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7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Experiment 4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numPr>
          <w:numId w:val="0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lk149910792"/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4.</w:t>
      </w:r>
      <w:r>
        <w:rPr>
          <w:rFonts w:ascii="Times New Roman" w:hAnsi="Times New Roman" w:eastAsia="Times New Roman" w:cs="Times New Roman"/>
          <w:sz w:val="24"/>
          <w:szCs w:val="24"/>
        </w:rPr>
        <w:t>Design a lexical Analyzer to find the number of whitespaces and newline characters.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Program: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>#include&lt;stdio.h&gt;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>int main()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>{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char ch;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int spaces=0,newlines=0;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printf("Enter a string (ctrl+z to end): \n");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while((ch = getchar()) != EOF)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{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if (ch ==' ') {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spaces++;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}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else if(ch == '\n'){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newlines++;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}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}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printf("Number of spaces:%d\n",spaces);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printf("number of newlines:%d\n",newlines);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eastAsia="Times New Roman"/>
          <w:sz w:val="36"/>
          <w:szCs w:val="36"/>
          <w:lang w:val="en-US"/>
        </w:rPr>
        <w:t>return 0;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>}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t>Output:</w:t>
      </w:r>
      <w:bookmarkStart w:id="1" w:name="_GoBack"/>
      <w:bookmarkEnd w:id="1"/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/>
          <w:sz w:val="36"/>
          <w:szCs w:val="36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</w:p>
    <w:bookmarkEnd w:id="0"/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87E5F"/>
    <w:rsid w:val="5B08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2024-02-22T05:40:00Z</dcterms:created>
  <dc:creator>Dishitha Vavilathota</dc:creator>
  <cp:lastModifiedBy>Dishitha Vavilathota</cp:lastModifiedBy>
  <dcterms:modified xsi:type="dcterms:W3CDTF">2024-02-22T05:44:11Z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8B756F926A8A4099967944479480DBF3_11</vt:lpwstr>
  </property>
</Properties>
</file>