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лабораторной работе №3 в формате Markdown.</w:t>
      </w:r>
      <w:r>
        <w:t xml:space="preserve"> </w:t>
      </w:r>
      <w:r>
        <w:t xml:space="preserve">Предоставить отчет в трех форматах: pdf, docx и md.</w:t>
      </w:r>
      <w:r>
        <w:t xml:space="preserve"> </w:t>
      </w: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</w:t>
      </w:r>
      <w:r>
        <w:t xml:space="preserve"> </w:t>
      </w:r>
      <w:r>
        <w:t xml:space="preserve">Документы, написанные с использованием синтаксиса Markdown, представляют собой обычные текстовые файлы TXT. Их можно открыть на любой платформе и в любом редакторе. Этим они выгодно отличаются от файлов, созданных в текстовых процессорах.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самом начале переходим в каталог курса, созданный в предыдущей работе и обновляем локальный репозиторий с помощью команды git pull. (рис. 1)</w:t>
      </w:r>
    </w:p>
    <w:p>
      <w:pPr>
        <w:pStyle w:val="CaptionedFigure"/>
      </w:pPr>
      <w:bookmarkStart w:id="26" w:name="fig:001"/>
      <w:r>
        <w:drawing>
          <wp:inline>
            <wp:extent cx="5334000" cy="2879557"/>
            <wp:effectExtent b="0" l="0" r="0" t="0"/>
            <wp:docPr descr="Рис. 1: 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Затем производим компиляцию шаблона report.md с использованием Makefile. Поскольку компиляция в терминале долго не производилась, я перешла в консоль, где спустя время были успешно сгенерированы необходимые файлы в формате pdf и docx. После чего я убедилась в их корректности. (рис. 2)</w:t>
      </w:r>
    </w:p>
    <w:p>
      <w:pPr>
        <w:pStyle w:val="CaptionedFigure"/>
      </w:pPr>
      <w:bookmarkStart w:id="30" w:name="fig:002"/>
      <w:r>
        <w:drawing>
          <wp:inline>
            <wp:extent cx="5334000" cy="2406241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Далее удаляем созданные файлы и убеждаемся в том, что они отсутствуют. (рис. 3)</w:t>
      </w:r>
    </w:p>
    <w:p>
      <w:pPr>
        <w:pStyle w:val="CaptionedFigure"/>
      </w:pPr>
      <w:bookmarkStart w:id="34" w:name="fig:003"/>
      <w:r>
        <w:drawing>
          <wp:inline>
            <wp:extent cx="5334000" cy="2406241"/>
            <wp:effectExtent b="0" l="0" r="0" t="0"/>
            <wp:docPr descr="Рис. 3: Удаление созданных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Удаление созданных файлов</w:t>
      </w:r>
    </w:p>
    <w:p>
      <w:pPr>
        <w:pStyle w:val="BodyText"/>
      </w:pPr>
      <w:r>
        <w:t xml:space="preserve">В конце работы с данным отчетом он будет скомпилирован в три необходимых формата и загружен на github с помощью команд, описанных в восьмом пункте лабораторной работы.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понятием компиляции файлов и языком текстовой разметки Markdown. Также мы освоили базовый синтаксис этого языка, с помощью которого впоследствии написали данный отчет.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Шубнякова Дарья</dc:creator>
  <dc:language>ru-RU</dc:language>
  <cp:keywords/>
  <dcterms:created xsi:type="dcterms:W3CDTF">2022-10-21T13:06:31Z</dcterms:created>
  <dcterms:modified xsi:type="dcterms:W3CDTF">2022-10-21T13:06:31Z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НКАбд-03-22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