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НКАбд-03-22</w:t>
      </w:r>
    </w:p>
    <w:p>
      <w:pPr>
        <w:pStyle w:val="Author"/>
      </w:pPr>
      <w:r>
        <w:t xml:space="preserve">Шубнякова</w:t>
      </w:r>
      <w:r>
        <w:t xml:space="preserve"> </w:t>
      </w:r>
      <w:r>
        <w:t xml:space="preserve">Дарья</w:t>
      </w:r>
      <w:r>
        <w:t xml:space="preserve"> </w:t>
      </w:r>
      <w:r>
        <w:t xml:space="preserve">Игоревна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Создать базовую конфигурацию для работы с git.</w:t>
      </w:r>
      <w:r>
        <w:br/>
      </w:r>
      <w:r>
        <w:rPr>
          <w:rStyle w:val="VerbatimChar"/>
        </w:rPr>
        <w:t xml:space="preserve">Создать ключ SSH.</w:t>
      </w:r>
      <w:r>
        <w:br/>
      </w:r>
      <w:r>
        <w:rPr>
          <w:rStyle w:val="VerbatimChar"/>
        </w:rPr>
        <w:t xml:space="preserve">Создать ключ PGP.</w:t>
      </w:r>
      <w:r>
        <w:br/>
      </w:r>
      <w:r>
        <w:rPr>
          <w:rStyle w:val="VerbatimChar"/>
        </w:rPr>
        <w:t xml:space="preserve">Настроить подписи git.</w:t>
      </w:r>
      <w:r>
        <w:br/>
      </w:r>
      <w:r>
        <w:rPr>
          <w:rStyle w:val="VerbatimChar"/>
        </w:rPr>
        <w:t xml:space="preserve">Зарегистрироваться на Github.</w:t>
      </w:r>
      <w:r>
        <w:br/>
      </w:r>
      <w:r>
        <w:rPr>
          <w:rStyle w:val="VerbatimChar"/>
        </w:rP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SourceCode"/>
      </w:pP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rPr>
          <w:rStyle w:val="VerbatimChar"/>
        </w:rP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Как можно увидеть на скриншоте, мною уже проведена базовая настройка git в предыдущем семестре(рис. ??).</w:t>
      </w:r>
    </w:p>
    <w:p>
      <w:pPr>
        <w:pStyle w:val="CaptionedFigure"/>
      </w:pPr>
      <w:r>
        <w:drawing>
          <wp:inline>
            <wp:extent cx="3733800" cy="3035645"/>
            <wp:effectExtent b="0" l="0" r="0" t="0"/>
            <wp:docPr descr="Базовая настройк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035645"/>
                    </a:xfrm>
                    <a:prstGeom prst="rect">
                      <a:avLst/>
                    </a:prstGeom>
                    <a:noFill/>
                    <a:ln w="9525">
                      <a:noFill/>
                      <a:headEnd/>
                      <a:tailEnd/>
                    </a:ln>
                  </pic:spPr>
                </pic:pic>
              </a:graphicData>
            </a:graphic>
          </wp:inline>
        </w:drawing>
      </w:r>
    </w:p>
    <w:p>
      <w:pPr>
        <w:pStyle w:val="ImageCaption"/>
      </w:pPr>
      <w:r>
        <w:t xml:space="preserve">Базовая настройка</w:t>
      </w:r>
    </w:p>
    <w:p>
      <w:pPr>
        <w:pStyle w:val="BodyText"/>
      </w:pPr>
      <w:r>
        <w:t xml:space="preserve">Ключ так же уже был мною создан(рис. ??).</w:t>
      </w:r>
    </w:p>
    <w:p>
      <w:pPr>
        <w:pStyle w:val="CaptionedFigure"/>
      </w:pPr>
      <w:r>
        <w:drawing>
          <wp:inline>
            <wp:extent cx="3733800" cy="3035645"/>
            <wp:effectExtent b="0" l="0" r="0" t="0"/>
            <wp:docPr descr="Скриншот рабочего ключа SSH"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035645"/>
                    </a:xfrm>
                    <a:prstGeom prst="rect">
                      <a:avLst/>
                    </a:prstGeom>
                    <a:noFill/>
                    <a:ln w="9525">
                      <a:noFill/>
                      <a:headEnd/>
                      <a:tailEnd/>
                    </a:ln>
                  </pic:spPr>
                </pic:pic>
              </a:graphicData>
            </a:graphic>
          </wp:inline>
        </w:drawing>
      </w:r>
    </w:p>
    <w:p>
      <w:pPr>
        <w:pStyle w:val="ImageCaption"/>
      </w:pPr>
      <w:r>
        <w:t xml:space="preserve">Скриншот рабочего ключа SSH</w:t>
      </w:r>
    </w:p>
    <w:p>
      <w:pPr>
        <w:pStyle w:val="BodyText"/>
      </w:pPr>
      <w:r>
        <w:t xml:space="preserve">Создаем ключ GPG с помощью команды gpg –full-generate-key(рис. ??).</w:t>
      </w:r>
    </w:p>
    <w:p>
      <w:pPr>
        <w:pStyle w:val="CaptionedFigure"/>
      </w:pPr>
      <w:r>
        <w:drawing>
          <wp:inline>
            <wp:extent cx="3733800" cy="3077011"/>
            <wp:effectExtent b="0" l="0" r="0" t="0"/>
            <wp:docPr descr="GPG-ключ"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077011"/>
                    </a:xfrm>
                    <a:prstGeom prst="rect">
                      <a:avLst/>
                    </a:prstGeom>
                    <a:noFill/>
                    <a:ln w="9525">
                      <a:noFill/>
                      <a:headEnd/>
                      <a:tailEnd/>
                    </a:ln>
                  </pic:spPr>
                </pic:pic>
              </a:graphicData>
            </a:graphic>
          </wp:inline>
        </w:drawing>
      </w:r>
    </w:p>
    <w:p>
      <w:pPr>
        <w:pStyle w:val="ImageCaption"/>
      </w:pPr>
      <w:r>
        <w:t xml:space="preserve">GPG-ключ</w:t>
      </w:r>
    </w:p>
    <w:p>
      <w:pPr>
        <w:pStyle w:val="BodyText"/>
      </w:pPr>
      <w:r>
        <w:t xml:space="preserve">Настройка подписей git (проведена)(рис. ??).</w:t>
      </w:r>
    </w:p>
    <w:p>
      <w:pPr>
        <w:pStyle w:val="CaptionedFigure"/>
      </w:pPr>
      <w:r>
        <w:drawing>
          <wp:inline>
            <wp:extent cx="3733800" cy="1855099"/>
            <wp:effectExtent b="0" l="0" r="0" t="0"/>
            <wp:docPr descr="Команды"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55099"/>
                    </a:xfrm>
                    <a:prstGeom prst="rect">
                      <a:avLst/>
                    </a:prstGeom>
                    <a:noFill/>
                    <a:ln w="9525">
                      <a:noFill/>
                      <a:headEnd/>
                      <a:tailEnd/>
                    </a:ln>
                  </pic:spPr>
                </pic:pic>
              </a:graphicData>
            </a:graphic>
          </wp:inline>
        </w:drawing>
      </w:r>
    </w:p>
    <w:p>
      <w:pPr>
        <w:pStyle w:val="ImageCaption"/>
      </w:pPr>
      <w:r>
        <w:t xml:space="preserve">Команды</w:t>
      </w:r>
    </w:p>
    <w:p>
      <w:pPr>
        <w:pStyle w:val="BodyText"/>
      </w:pPr>
      <w:r>
        <w:t xml:space="preserve">Уже созданный мною аккаунт(рис. ??).</w:t>
      </w:r>
    </w:p>
    <w:p>
      <w:pPr>
        <w:pStyle w:val="CaptionedFigure"/>
      </w:pPr>
      <w:r>
        <w:drawing>
          <wp:inline>
            <wp:extent cx="3733800" cy="2118730"/>
            <wp:effectExtent b="0" l="0" r="0" t="0"/>
            <wp:docPr descr="Аккаунт на Github"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118730"/>
                    </a:xfrm>
                    <a:prstGeom prst="rect">
                      <a:avLst/>
                    </a:prstGeom>
                    <a:noFill/>
                    <a:ln w="9525">
                      <a:noFill/>
                      <a:headEnd/>
                      <a:tailEnd/>
                    </a:ln>
                  </pic:spPr>
                </pic:pic>
              </a:graphicData>
            </a:graphic>
          </wp:inline>
        </w:drawing>
      </w:r>
    </w:p>
    <w:p>
      <w:pPr>
        <w:pStyle w:val="ImageCaption"/>
      </w:pPr>
      <w:r>
        <w:t xml:space="preserve">Аккаунт на Github</w:t>
      </w:r>
    </w:p>
    <w:p>
      <w:pPr>
        <w:pStyle w:val="BodyText"/>
      </w:pPr>
      <w:r>
        <w:t xml:space="preserve">Созданный при выполнении первой лабораторной работы каталог(рис. ??).</w:t>
      </w:r>
    </w:p>
    <w:p>
      <w:pPr>
        <w:pStyle w:val="CaptionedFigure"/>
      </w:pPr>
      <w:r>
        <w:drawing>
          <wp:inline>
            <wp:extent cx="3733800" cy="2118730"/>
            <wp:effectExtent b="0" l="0" r="0" t="0"/>
            <wp:docPr descr="Репозиторий, созданный на основании локального рабочего каталог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118730"/>
                    </a:xfrm>
                    <a:prstGeom prst="rect">
                      <a:avLst/>
                    </a:prstGeom>
                    <a:noFill/>
                    <a:ln w="9525">
                      <a:noFill/>
                      <a:headEnd/>
                      <a:tailEnd/>
                    </a:ln>
                  </pic:spPr>
                </pic:pic>
              </a:graphicData>
            </a:graphic>
          </wp:inline>
        </w:drawing>
      </w:r>
    </w:p>
    <w:p>
      <w:pPr>
        <w:pStyle w:val="ImageCaption"/>
      </w:pPr>
      <w:r>
        <w:t xml:space="preserve">Репозиторий, созданный на основании локального рабочего каталога</w:t>
      </w:r>
    </w:p>
    <w:bookmarkEnd w:id="41"/>
    <w:bookmarkStart w:id="42" w:name="выводы"/>
    <w:p>
      <w:pPr>
        <w:pStyle w:val="Heading1"/>
      </w:pPr>
      <w:r>
        <w:rPr>
          <w:rStyle w:val="SectionNumber"/>
        </w:rPr>
        <w:t xml:space="preserve">5</w:t>
      </w:r>
      <w:r>
        <w:tab/>
      </w:r>
      <w:r>
        <w:t xml:space="preserve">Выводы</w:t>
      </w:r>
    </w:p>
    <w:p>
      <w:pPr>
        <w:pStyle w:val="FirstParagraph"/>
      </w:pPr>
      <w:r>
        <w:t xml:space="preserve">Мы проделали большую часть работы на курсе</w:t>
      </w:r>
      <w:r>
        <w:t xml:space="preserve"> </w:t>
      </w:r>
      <w:r>
        <w:t xml:space="preserve">“</w:t>
      </w:r>
      <w:r>
        <w:t xml:space="preserve">Архитектура компьютеров</w:t>
      </w:r>
      <w:r>
        <w:t xml:space="preserve">”</w:t>
      </w:r>
      <w:r>
        <w:t xml:space="preserve">, благодаря чему выполнение данной работы не заняло у нас слишком много времени.</w:t>
      </w:r>
    </w:p>
    <w:p>
      <w:pPr>
        <w:numPr>
          <w:ilvl w:val="0"/>
          <w:numId w:val="1001"/>
        </w:numPr>
      </w:pPr>
      <w:r>
        <w:t xml:space="preserve">VCS – система контроля версий. Хранит записи об о всех записях. Является резервным хранилищем. Можно работать совместно.</w:t>
      </w:r>
    </w:p>
    <w:p>
      <w:pPr>
        <w:numPr>
          <w:ilvl w:val="0"/>
          <w:numId w:val="1001"/>
        </w:numPr>
      </w:pPr>
      <w:r>
        <w:t xml:space="preserve">Репозиторий – это хранилище (сама VCS). Коммит – сохранение изменений в репозитории. Из коммитов состоит история. Рабочая копия – копия проекта, связанная с репозиторием.</w:t>
      </w:r>
    </w:p>
    <w:p>
      <w:pPr>
        <w:numPr>
          <w:ilvl w:val="0"/>
          <w:numId w:val="1001"/>
        </w:numPr>
      </w:pPr>
      <w:r>
        <w:t xml:space="preserve">Централизованные VCS (Subversion; CVS; TFS; VAULT; AccuRev):</w:t>
      </w:r>
      <w:r>
        <w:t xml:space="preserve"> </w:t>
      </w:r>
      <w:r>
        <w:t xml:space="preserve">• Одно основное хранилище всего проекта</w:t>
      </w:r>
      <w:r>
        <w:t xml:space="preserve"> </w:t>
      </w:r>
      <w:r>
        <w:t xml:space="preserve">• Каждый пользователь копирует себе необходимые ему файлы из этого ре-</w:t>
      </w:r>
      <w:r>
        <w:t xml:space="preserve"> </w:t>
      </w:r>
      <w:r>
        <w:t xml:space="preserve">позитория, изменяет и, затем, добавляет свои изменения обратно</w:t>
      </w:r>
      <w:r>
        <w:t xml:space="preserve"> </w:t>
      </w:r>
      <w:r>
        <w:t xml:space="preserve">Децентрализованные VCS (Git; Mercurial; Bazaar):</w:t>
      </w:r>
      <w:r>
        <w:t xml:space="preserve"> </w:t>
      </w:r>
      <w:r>
        <w:t xml:space="preserve">• У каждого пользователя свой вариант (возможно не один) репозитория</w:t>
      </w:r>
      <w:r>
        <w:t xml:space="preserve"> </w:t>
      </w:r>
      <w:r>
        <w:t xml:space="preserve">• Присутствует возможность добавлять и забирать изменения из любого</w:t>
      </w:r>
      <w:r>
        <w:t xml:space="preserve"> </w:t>
      </w:r>
      <w:r>
        <w:t xml:space="preserve">репозитория . В классических системах контроля версий используется цен- трализованная модель, предполагающая наличие единого репозитория для хранения файлов. Выполнение большинства функций по управлению вер- сиями осуществляется специальным сервером. В отличие от классических, в распределённых системах контроля версий центральный репозиторий не является обязательным.</w:t>
      </w:r>
    </w:p>
    <w:p>
      <w:pPr>
        <w:numPr>
          <w:ilvl w:val="0"/>
          <w:numId w:val="1001"/>
        </w:numPr>
      </w:pP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01"/>
        </w:numPr>
      </w:pPr>
      <w:r>
        <w:t xml:space="preserve">Участник проекта (пользователь) перед началом работы посредством опре- 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01"/>
        </w:numPr>
      </w:pPr>
      <w:r>
        <w:t xml:space="preserve">Первая—хранить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1"/>
        </w:numPr>
      </w:pPr>
      <w:r>
        <w:t xml:space="preserve">Перечислим наиболее часто используемые команды git.</w:t>
      </w:r>
    </w:p>
    <w:p>
      <w:pPr>
        <w:numPr>
          <w:ilvl w:val="0"/>
          <w:numId w:val="1000"/>
        </w:numPr>
      </w:pPr>
      <w:r>
        <w:t xml:space="preserve">Создание основного дерева репозитория:</w:t>
      </w:r>
    </w:p>
    <w:p>
      <w:pPr>
        <w:numPr>
          <w:ilvl w:val="0"/>
          <w:numId w:val="1000"/>
        </w:numPr>
      </w:pPr>
      <w:r>
        <w:t xml:space="preserve">git init</w:t>
      </w:r>
    </w:p>
    <w:p>
      <w:pPr>
        <w:numPr>
          <w:ilvl w:val="0"/>
          <w:numId w:val="1000"/>
        </w:numPr>
      </w:pPr>
      <w:r>
        <w:t xml:space="preserve">Получение обновлений (изменений) текущего дерева из центрального репозитория:</w:t>
      </w:r>
    </w:p>
    <w:p>
      <w:pPr>
        <w:numPr>
          <w:ilvl w:val="0"/>
          <w:numId w:val="1000"/>
        </w:numPr>
      </w:pPr>
      <w:r>
        <w:t xml:space="preserve">git pull</w:t>
      </w:r>
    </w:p>
    <w:p>
      <w:pPr>
        <w:numPr>
          <w:ilvl w:val="0"/>
          <w:numId w:val="1000"/>
        </w:numPr>
      </w:pPr>
      <w:r>
        <w:t xml:space="preserve">Отправка всех произведённых изменений локального дерева в центральный репозиторий:</w:t>
      </w:r>
    </w:p>
    <w:p>
      <w:pPr>
        <w:numPr>
          <w:ilvl w:val="0"/>
          <w:numId w:val="1000"/>
        </w:numPr>
      </w:pPr>
      <w:r>
        <w:t xml:space="preserve">git push</w:t>
      </w:r>
    </w:p>
    <w:p>
      <w:pPr>
        <w:numPr>
          <w:ilvl w:val="0"/>
          <w:numId w:val="1000"/>
        </w:numPr>
      </w:pPr>
      <w:r>
        <w:t xml:space="preserve">Просмотр списка изменённых файлов в текущей директории:</w:t>
      </w:r>
    </w:p>
    <w:p>
      <w:pPr>
        <w:numPr>
          <w:ilvl w:val="0"/>
          <w:numId w:val="1000"/>
        </w:numPr>
      </w:pPr>
      <w:r>
        <w:t xml:space="preserve">git status</w:t>
      </w:r>
    </w:p>
    <w:p>
      <w:pPr>
        <w:numPr>
          <w:ilvl w:val="0"/>
          <w:numId w:val="1000"/>
        </w:numPr>
      </w:pPr>
      <w:r>
        <w:t xml:space="preserve">Просмотр текущих изменений:</w:t>
      </w:r>
    </w:p>
    <w:p>
      <w:pPr>
        <w:numPr>
          <w:ilvl w:val="0"/>
          <w:numId w:val="1000"/>
        </w:numPr>
      </w:pPr>
      <w:r>
        <w:t xml:space="preserve">git diff</w:t>
      </w:r>
    </w:p>
    <w:p>
      <w:pPr>
        <w:numPr>
          <w:ilvl w:val="0"/>
          <w:numId w:val="1000"/>
        </w:numPr>
      </w:pPr>
      <w:r>
        <w:t xml:space="preserve">Сохранение текущих изменений:</w:t>
      </w:r>
    </w:p>
    <w:p>
      <w:pPr>
        <w:numPr>
          <w:ilvl w:val="0"/>
          <w:numId w:val="1000"/>
        </w:numPr>
        <w:pStyle w:val="SourceCode"/>
      </w:pPr>
      <w:r>
        <w:rPr>
          <w:rStyle w:val="VerbatimChar"/>
        </w:rPr>
        <w:t xml:space="preserve"> добавить все изменённые и/или созданные файлы и/или каталоги:</w:t>
      </w:r>
      <w:r>
        <w:br/>
      </w:r>
      <w:r>
        <w:br/>
      </w:r>
      <w:r>
        <w:rPr>
          <w:rStyle w:val="VerbatimChar"/>
        </w:rPr>
        <w:t xml:space="preserve"> git add .</w:t>
      </w:r>
      <w:r>
        <w:br/>
      </w:r>
      <w:r>
        <w:br/>
      </w:r>
      <w:r>
        <w:rPr>
          <w:rStyle w:val="VerbatimChar"/>
        </w:rPr>
        <w:t xml:space="preserve"> добавить конкретные изменённые и/или созданные файлы и/или каталоги:</w:t>
      </w:r>
      <w:r>
        <w:br/>
      </w:r>
      <w:r>
        <w:br/>
      </w:r>
      <w:r>
        <w:rPr>
          <w:rStyle w:val="VerbatimChar"/>
        </w:rPr>
        <w:t xml:space="preserve"> git add имена_файлов</w:t>
      </w:r>
      <w:r>
        <w:br/>
      </w:r>
      <w:r>
        <w:br/>
      </w:r>
      <w:r>
        <w:rPr>
          <w:rStyle w:val="VerbatimChar"/>
        </w:rPr>
        <w:t xml:space="preserve"> удалить файл и/или каталог из индекса репозитория (при этом файл и/или каталог остаётся в локальной директории):</w:t>
      </w:r>
      <w:r>
        <w:br/>
      </w:r>
      <w:r>
        <w:br/>
      </w:r>
      <w:r>
        <w:rPr>
          <w:rStyle w:val="VerbatimChar"/>
        </w:rPr>
        <w:t xml:space="preserve"> git rm имена_файлов</w:t>
      </w:r>
    </w:p>
    <w:p>
      <w:pPr>
        <w:numPr>
          <w:ilvl w:val="0"/>
          <w:numId w:val="1000"/>
        </w:numPr>
      </w:pPr>
      <w:r>
        <w:t xml:space="preserve">Сохранение добавленных изменений:</w:t>
      </w:r>
    </w:p>
    <w:p>
      <w:pPr>
        <w:numPr>
          <w:ilvl w:val="0"/>
          <w:numId w:val="1000"/>
        </w:numPr>
        <w:pStyle w:val="SourceCode"/>
      </w:pPr>
      <w:r>
        <w:rPr>
          <w:rStyle w:val="VerbatimChar"/>
        </w:rPr>
        <w:t xml:space="preserve"> сохранить все добавленные изменения и все изменённые файлы:</w:t>
      </w:r>
      <w:r>
        <w:br/>
      </w:r>
      <w:r>
        <w:br/>
      </w:r>
      <w:r>
        <w:rPr>
          <w:rStyle w:val="VerbatimChar"/>
        </w:rPr>
        <w:t xml:space="preserve"> git commit -am 'Описание коммита'</w:t>
      </w:r>
      <w:r>
        <w:br/>
      </w:r>
      <w:r>
        <w:br/>
      </w:r>
      <w:r>
        <w:rPr>
          <w:rStyle w:val="VerbatimChar"/>
        </w:rPr>
        <w:t xml:space="preserve"> сохранить добавленные изменения с внесением комментария через встроенный редактор:</w:t>
      </w:r>
      <w:r>
        <w:br/>
      </w:r>
      <w:r>
        <w:br/>
      </w:r>
      <w:r>
        <w:rPr>
          <w:rStyle w:val="VerbatimChar"/>
        </w:rPr>
        <w:t xml:space="preserve"> git commit</w:t>
      </w:r>
      <w:r>
        <w:br/>
      </w:r>
      <w:r>
        <w:br/>
      </w:r>
      <w:r>
        <w:rPr>
          <w:rStyle w:val="VerbatimChar"/>
        </w:rPr>
        <w:t xml:space="preserve"> создание новой ветки, базирующейся на текущей:</w:t>
      </w:r>
      <w:r>
        <w:br/>
      </w:r>
      <w:r>
        <w:br/>
      </w:r>
      <w:r>
        <w:rPr>
          <w:rStyle w:val="VerbatimChar"/>
        </w:rPr>
        <w:t xml:space="preserve"> git checkout -b имя_ветки</w:t>
      </w:r>
      <w:r>
        <w:br/>
      </w:r>
      <w:r>
        <w:br/>
      </w:r>
      <w:r>
        <w:rPr>
          <w:rStyle w:val="VerbatimChar"/>
        </w:rPr>
        <w:t xml:space="preserve"> переключение на некоторую ветку:</w:t>
      </w:r>
      <w:r>
        <w:br/>
      </w:r>
      <w:r>
        <w:br/>
      </w:r>
      <w:r>
        <w:rPr>
          <w:rStyle w:val="VerbatimChar"/>
        </w:rPr>
        <w:t xml:space="preserve"> git checkout имя_ветки</w:t>
      </w:r>
      <w:r>
        <w:br/>
      </w:r>
      <w:r>
        <w:br/>
      </w:r>
      <w:r>
        <w:rPr>
          <w:rStyle w:val="VerbatimChar"/>
        </w:rPr>
        <w:t xml:space="preserve">     (при переключении на ветку, которой ещё нет в локальном репозитории, она будет создана и связана с удалённой)</w:t>
      </w:r>
      <w:r>
        <w:br/>
      </w:r>
      <w:r>
        <w:br/>
      </w:r>
      <w:r>
        <w:rPr>
          <w:rStyle w:val="VerbatimChar"/>
        </w:rPr>
        <w:t xml:space="preserve"> отправка изменений конкретной ветки в центральный репозиторий:</w:t>
      </w:r>
      <w:r>
        <w:br/>
      </w:r>
      <w:r>
        <w:br/>
      </w:r>
      <w:r>
        <w:rPr>
          <w:rStyle w:val="VerbatimChar"/>
        </w:rPr>
        <w:t xml:space="preserve"> git push origin имя_ветки</w:t>
      </w:r>
      <w:r>
        <w:br/>
      </w:r>
      <w:r>
        <w:br/>
      </w:r>
      <w:r>
        <w:rPr>
          <w:rStyle w:val="VerbatimChar"/>
        </w:rPr>
        <w:t xml:space="preserve"> слияние ветки с текущим деревом:</w:t>
      </w:r>
      <w:r>
        <w:br/>
      </w:r>
      <w:r>
        <w:br/>
      </w:r>
      <w:r>
        <w:rPr>
          <w:rStyle w:val="VerbatimChar"/>
        </w:rPr>
        <w:t xml:space="preserve"> git merge --no-ff имя_ветки</w:t>
      </w:r>
    </w:p>
    <w:p>
      <w:pPr>
        <w:numPr>
          <w:ilvl w:val="0"/>
          <w:numId w:val="1000"/>
        </w:numPr>
      </w:pPr>
      <w:r>
        <w:t xml:space="preserve">Удаление ветки:</w:t>
      </w:r>
    </w:p>
    <w:p>
      <w:pPr>
        <w:numPr>
          <w:ilvl w:val="0"/>
          <w:numId w:val="1000"/>
        </w:numPr>
        <w:pStyle w:val="SourceCode"/>
      </w:pPr>
      <w:r>
        <w:rPr>
          <w:rStyle w:val="VerbatimChar"/>
        </w:rPr>
        <w:t xml:space="preserve"> удаление локальной уже слитой с основным деревом ветки:</w:t>
      </w:r>
      <w:r>
        <w:br/>
      </w:r>
      <w:r>
        <w:br/>
      </w:r>
      <w:r>
        <w:rPr>
          <w:rStyle w:val="VerbatimChar"/>
        </w:rPr>
        <w:t xml:space="preserve"> git branch -d имя_ветки</w:t>
      </w:r>
      <w:r>
        <w:br/>
      </w:r>
      <w:r>
        <w:br/>
      </w:r>
      <w:r>
        <w:rPr>
          <w:rStyle w:val="VerbatimChar"/>
        </w:rPr>
        <w:t xml:space="preserve"> принудительное удаление локальной ветки:</w:t>
      </w:r>
      <w:r>
        <w:br/>
      </w:r>
      <w:r>
        <w:br/>
      </w:r>
      <w:r>
        <w:rPr>
          <w:rStyle w:val="VerbatimChar"/>
        </w:rPr>
        <w:t xml:space="preserve"> git branch -D имя_ветки</w:t>
      </w:r>
      <w:r>
        <w:br/>
      </w:r>
      <w:r>
        <w:br/>
      </w:r>
      <w:r>
        <w:rPr>
          <w:rStyle w:val="VerbatimChar"/>
        </w:rPr>
        <w:t xml:space="preserve"> удаление ветки с центрального репозитория:</w:t>
      </w:r>
      <w:r>
        <w:br/>
      </w:r>
      <w:r>
        <w:br/>
      </w:r>
      <w:r>
        <w:rPr>
          <w:rStyle w:val="VerbatimChar"/>
        </w:rPr>
        <w:t xml:space="preserve"> git push origin :имя_ветки</w:t>
      </w:r>
    </w:p>
    <w:p>
      <w:pPr>
        <w:numPr>
          <w:ilvl w:val="0"/>
          <w:numId w:val="1001"/>
        </w:numPr>
      </w:pPr>
      <w:r>
        <w:t xml:space="preserve">git push –all (push origin master/любой branch)</w:t>
      </w:r>
    </w:p>
    <w:p>
      <w:pPr>
        <w:numPr>
          <w:ilvl w:val="0"/>
          <w:numId w:val="1001"/>
        </w:numPr>
      </w:pPr>
      <w:r>
        <w:t xml:space="preserve">Ветвление («ветка», branch) — один из параллельных участков истории в одном хранилище, исходящих из одной версии (точки ветвления). Обычно есть главная ветка (master), или ствол (trunk). Между ветками, то есть их концами, возможно слияние. Используются для разработки новых функций.</w:t>
      </w:r>
    </w:p>
    <w:p>
      <w:pPr>
        <w:numPr>
          <w:ilvl w:val="0"/>
          <w:numId w:val="1001"/>
        </w:numPr>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42"/>
    <w:bookmarkStart w:id="44" w:name="список-литературы"/>
    <w:p>
      <w:pPr>
        <w:pStyle w:val="Heading1"/>
      </w:pPr>
      <w:r>
        <w:t xml:space="preserve">Список литературы</w:t>
      </w:r>
    </w:p>
    <w:p>
      <w:pPr>
        <w:numPr>
          <w:ilvl w:val="0"/>
          <w:numId w:val="1002"/>
        </w:numPr>
        <w:pStyle w:val="Compact"/>
      </w:pPr>
      <w:r>
        <w:t xml:space="preserve">Dash P. Getting started with oracle vm virtualbox. Packt Publishing Ltd, 2013. 86 p.</w:t>
      </w:r>
    </w:p>
    <w:p>
      <w:pPr>
        <w:numPr>
          <w:ilvl w:val="0"/>
          <w:numId w:val="1002"/>
        </w:numPr>
        <w:pStyle w:val="Compact"/>
      </w:pPr>
      <w:r>
        <w:t xml:space="preserve">Colvin H. Virtualbox: An ultimate guide book on virtualization with virtualbox. CreateSpace Independent Publishing Platform, 2015. 70 p.</w:t>
      </w:r>
    </w:p>
    <w:p>
      <w:pPr>
        <w:numPr>
          <w:ilvl w:val="0"/>
          <w:numId w:val="1002"/>
        </w:numPr>
        <w:pStyle w:val="Compact"/>
      </w:pPr>
      <w:r>
        <w:t xml:space="preserve">van Vugt S. Red hat rhcsa/rhce 7 cert guide : Red hat enterprise linux 7 (ex200 and ex300). Pearson IT Certification, 2016. 1008 p.</w:t>
      </w:r>
    </w:p>
    <w:p>
      <w:pPr>
        <w:numPr>
          <w:ilvl w:val="0"/>
          <w:numId w:val="1002"/>
        </w:numPr>
        <w:pStyle w:val="Compact"/>
      </w:pPr>
      <w:r>
        <w:t xml:space="preserve">Робачевский А., Немнюгин С., Стесик О. Операционная система unix. 2-е изд. Санкт-Петербург: БХВ-Петербург, 2010. 656 p.</w:t>
      </w:r>
    </w:p>
    <w:p>
      <w:pPr>
        <w:numPr>
          <w:ilvl w:val="0"/>
          <w:numId w:val="1002"/>
        </w:numPr>
        <w:pStyle w:val="Compact"/>
      </w:pPr>
      <w:r>
        <w:t xml:space="preserve">Немет Э. et al. Unix и Linux: руководство системного администратора. 4-е изд. Вильямс, 2014. 1312 p.</w:t>
      </w:r>
    </w:p>
    <w:p>
      <w:pPr>
        <w:numPr>
          <w:ilvl w:val="0"/>
          <w:numId w:val="1002"/>
        </w:numPr>
        <w:pStyle w:val="Compact"/>
      </w:pPr>
      <w:r>
        <w:t xml:space="preserve">Колисниченко Д.Н. Самоучитель системного администратора Linux. СПб.: БХВ-Петербург, 2011. 544 p.</w:t>
      </w:r>
    </w:p>
    <w:p>
      <w:pPr>
        <w:numPr>
          <w:ilvl w:val="0"/>
          <w:numId w:val="1002"/>
        </w:numPr>
        <w:pStyle w:val="Compact"/>
      </w:pPr>
      <w:r>
        <w:t xml:space="preserve">Robbins A. Bash pocket reference. O’Reilly Media, 2016. 156 p.</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Шубнякова Дарья Игоревна</dc:creator>
  <dc:language>ru-RU</dc:language>
  <cp:keywords/>
  <dcterms:created xsi:type="dcterms:W3CDTF">2023-08-17T18:44:35Z</dcterms:created>
  <dcterms:modified xsi:type="dcterms:W3CDTF">2023-08-17T18:44:35Z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НКАбд-03-22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