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7D5A0B" w14:textId="77777777" w:rsidR="002F0784" w:rsidRPr="002F0784" w:rsidRDefault="002F0784" w:rsidP="002F0784">
      <w:pPr>
        <w:jc w:val="center"/>
        <w:rPr>
          <w:rFonts w:ascii="Candara" w:hAnsi="Candara"/>
          <w:b/>
          <w:bCs/>
          <w:sz w:val="24"/>
          <w:u w:val="single"/>
        </w:rPr>
      </w:pPr>
      <w:r w:rsidRPr="002F0784">
        <w:rPr>
          <w:rFonts w:ascii="Candara" w:hAnsi="Candara"/>
          <w:b/>
          <w:bCs/>
          <w:sz w:val="24"/>
          <w:u w:val="single"/>
        </w:rPr>
        <w:t>Application for NewGen IEDC Prototyping Grant</w:t>
      </w:r>
    </w:p>
    <w:p w14:paraId="5D4D072D" w14:textId="77777777" w:rsidR="002F0784" w:rsidRDefault="002F0784" w:rsidP="00341FDC">
      <w:pPr>
        <w:jc w:val="center"/>
        <w:rPr>
          <w:rFonts w:ascii="Candara" w:hAnsi="Candara"/>
          <w:b/>
          <w:sz w:val="24"/>
          <w:u w:val="single"/>
        </w:rPr>
      </w:pPr>
    </w:p>
    <w:p w14:paraId="35981562" w14:textId="79273BEA" w:rsidR="002F0784" w:rsidRPr="00EA6BB1" w:rsidRDefault="002F0784" w:rsidP="002F0784">
      <w:pPr>
        <w:jc w:val="left"/>
        <w:rPr>
          <w:rFonts w:ascii="Candara" w:hAnsi="Candara"/>
          <w:bCs/>
          <w:sz w:val="18"/>
          <w:szCs w:val="16"/>
          <w:u w:val="single"/>
        </w:rPr>
      </w:pPr>
      <w:r w:rsidRPr="00EA6BB1">
        <w:rPr>
          <w:rFonts w:ascii="Candara" w:hAnsi="Candara"/>
          <w:bCs/>
          <w:sz w:val="18"/>
          <w:szCs w:val="16"/>
          <w:u w:val="single"/>
        </w:rPr>
        <w:t xml:space="preserve">Important points: </w:t>
      </w:r>
    </w:p>
    <w:p w14:paraId="772EF96B" w14:textId="5F323C60" w:rsidR="002F0784" w:rsidRDefault="002F0784" w:rsidP="00EA6BB1">
      <w:pPr>
        <w:pStyle w:val="ListParagraph"/>
        <w:numPr>
          <w:ilvl w:val="0"/>
          <w:numId w:val="11"/>
        </w:numPr>
        <w:ind w:left="426"/>
        <w:jc w:val="left"/>
        <w:rPr>
          <w:rFonts w:ascii="Candara" w:hAnsi="Candara"/>
          <w:bCs/>
          <w:i/>
          <w:iCs/>
          <w:sz w:val="18"/>
          <w:szCs w:val="16"/>
        </w:rPr>
      </w:pPr>
      <w:r w:rsidRPr="002F0784">
        <w:rPr>
          <w:rFonts w:ascii="Candara" w:hAnsi="Candara"/>
          <w:bCs/>
          <w:i/>
          <w:iCs/>
          <w:sz w:val="18"/>
          <w:szCs w:val="16"/>
        </w:rPr>
        <w:t xml:space="preserve">All fields are mandatory. Read the guidelines given at the </w:t>
      </w:r>
      <w:r w:rsidR="00EA6BB1">
        <w:rPr>
          <w:rFonts w:ascii="Candara" w:hAnsi="Candara"/>
          <w:bCs/>
          <w:i/>
          <w:iCs/>
          <w:sz w:val="18"/>
          <w:szCs w:val="16"/>
        </w:rPr>
        <w:t>end of this form</w:t>
      </w:r>
      <w:r w:rsidRPr="002F0784">
        <w:rPr>
          <w:rFonts w:ascii="Candara" w:hAnsi="Candara"/>
          <w:bCs/>
          <w:i/>
          <w:iCs/>
          <w:sz w:val="18"/>
          <w:szCs w:val="16"/>
        </w:rPr>
        <w:t xml:space="preserve"> before filling. </w:t>
      </w:r>
    </w:p>
    <w:p w14:paraId="4EA71D5E" w14:textId="4B8F343A" w:rsidR="002F0784" w:rsidRDefault="002F0784" w:rsidP="00EA6BB1">
      <w:pPr>
        <w:pStyle w:val="ListParagraph"/>
        <w:numPr>
          <w:ilvl w:val="0"/>
          <w:numId w:val="11"/>
        </w:numPr>
        <w:ind w:left="426"/>
        <w:jc w:val="left"/>
        <w:rPr>
          <w:rFonts w:ascii="Candara" w:hAnsi="Candara"/>
          <w:bCs/>
          <w:i/>
          <w:iCs/>
          <w:sz w:val="18"/>
          <w:szCs w:val="16"/>
        </w:rPr>
      </w:pPr>
      <w:r>
        <w:rPr>
          <w:rFonts w:ascii="Candara" w:hAnsi="Candara"/>
          <w:bCs/>
          <w:i/>
          <w:iCs/>
          <w:sz w:val="18"/>
          <w:szCs w:val="16"/>
        </w:rPr>
        <w:t>Submit this form</w:t>
      </w:r>
      <w:r w:rsidR="00BB32AD">
        <w:rPr>
          <w:rFonts w:ascii="Candara" w:hAnsi="Candara"/>
          <w:bCs/>
          <w:i/>
          <w:iCs/>
          <w:sz w:val="18"/>
          <w:szCs w:val="16"/>
        </w:rPr>
        <w:t xml:space="preserve"> to </w:t>
      </w:r>
      <w:hyperlink r:id="rId8" w:history="1">
        <w:r w:rsidR="00BB32AD" w:rsidRPr="00C8794D">
          <w:rPr>
            <w:rStyle w:val="Hyperlink"/>
            <w:rFonts w:ascii="Candara" w:hAnsi="Candara"/>
            <w:bCs/>
            <w:i/>
            <w:iCs/>
            <w:sz w:val="18"/>
            <w:szCs w:val="16"/>
          </w:rPr>
          <w:t>cuiedc@chitkara.edu.in</w:t>
        </w:r>
      </w:hyperlink>
      <w:r>
        <w:rPr>
          <w:rFonts w:ascii="Candara" w:hAnsi="Candara"/>
          <w:bCs/>
          <w:i/>
          <w:iCs/>
          <w:sz w:val="18"/>
          <w:szCs w:val="16"/>
        </w:rPr>
        <w:t xml:space="preserve"> </w:t>
      </w:r>
      <w:r w:rsidR="00EA6BB1" w:rsidRPr="00EA6BB1">
        <w:rPr>
          <w:rFonts w:ascii="Candara" w:hAnsi="Candara"/>
          <w:b/>
          <w:i/>
          <w:iCs/>
          <w:sz w:val="18"/>
          <w:szCs w:val="16"/>
        </w:rPr>
        <w:t>[</w:t>
      </w:r>
      <w:r w:rsidR="00BB32AD">
        <w:rPr>
          <w:rFonts w:ascii="Candara" w:hAnsi="Candara"/>
          <w:b/>
          <w:i/>
          <w:iCs/>
          <w:sz w:val="18"/>
          <w:szCs w:val="16"/>
        </w:rPr>
        <w:t>in MS word format only]</w:t>
      </w:r>
    </w:p>
    <w:p w14:paraId="7DD08A2F" w14:textId="138EFFEA" w:rsidR="002F0784" w:rsidRPr="00824151" w:rsidRDefault="00EA6BB1" w:rsidP="00824151">
      <w:pPr>
        <w:pStyle w:val="ListParagraph"/>
        <w:numPr>
          <w:ilvl w:val="0"/>
          <w:numId w:val="11"/>
        </w:numPr>
        <w:ind w:left="426"/>
        <w:jc w:val="left"/>
        <w:rPr>
          <w:rFonts w:ascii="Candara" w:hAnsi="Candara"/>
          <w:bCs/>
          <w:i/>
          <w:iCs/>
          <w:sz w:val="18"/>
          <w:szCs w:val="16"/>
        </w:rPr>
      </w:pPr>
      <w:r>
        <w:rPr>
          <w:rFonts w:ascii="Candara" w:hAnsi="Candara"/>
          <w:bCs/>
          <w:i/>
          <w:iCs/>
          <w:sz w:val="18"/>
          <w:szCs w:val="16"/>
        </w:rPr>
        <w:t>The</w:t>
      </w:r>
      <w:r w:rsidR="00BB32AD">
        <w:rPr>
          <w:rFonts w:ascii="Candara" w:hAnsi="Candara"/>
          <w:bCs/>
          <w:i/>
          <w:iCs/>
          <w:sz w:val="18"/>
          <w:szCs w:val="16"/>
        </w:rPr>
        <w:t xml:space="preserve"> proposal </w:t>
      </w:r>
      <w:r>
        <w:rPr>
          <w:rFonts w:ascii="Candara" w:hAnsi="Candara"/>
          <w:bCs/>
          <w:i/>
          <w:iCs/>
          <w:sz w:val="18"/>
          <w:szCs w:val="16"/>
        </w:rPr>
        <w:t xml:space="preserve">should be submitted by the student applicant with the email subject </w:t>
      </w:r>
      <w:r w:rsidR="00BB32AD">
        <w:rPr>
          <w:rFonts w:ascii="Candara" w:hAnsi="Candara"/>
          <w:bCs/>
          <w:i/>
          <w:iCs/>
          <w:sz w:val="18"/>
          <w:szCs w:val="16"/>
        </w:rPr>
        <w:t xml:space="preserve">line </w:t>
      </w:r>
      <w:r>
        <w:rPr>
          <w:rFonts w:ascii="Candara" w:hAnsi="Candara"/>
          <w:bCs/>
          <w:i/>
          <w:iCs/>
          <w:sz w:val="18"/>
          <w:szCs w:val="16"/>
        </w:rPr>
        <w:t>“New Project Application: &lt;Project Title&gt;”</w:t>
      </w:r>
    </w:p>
    <w:p w14:paraId="36768B82" w14:textId="77777777" w:rsidR="002F0784" w:rsidRDefault="002F0784" w:rsidP="002F0784">
      <w:pPr>
        <w:jc w:val="left"/>
        <w:rPr>
          <w:rFonts w:ascii="Candara" w:hAnsi="Candara"/>
          <w:b/>
          <w:sz w:val="24"/>
          <w:u w:val="single"/>
        </w:rPr>
      </w:pPr>
    </w:p>
    <w:p w14:paraId="3C902C74" w14:textId="5BF0E0F8" w:rsidR="009A63C8" w:rsidRDefault="005972D9" w:rsidP="008C4ED5">
      <w:pPr>
        <w:pStyle w:val="ListParagraph"/>
        <w:numPr>
          <w:ilvl w:val="0"/>
          <w:numId w:val="5"/>
        </w:numPr>
        <w:ind w:left="0" w:hanging="357"/>
        <w:rPr>
          <w:rFonts w:ascii="Candara" w:hAnsi="Candara"/>
          <w:b/>
          <w:sz w:val="20"/>
        </w:rPr>
      </w:pPr>
      <w:r>
        <w:rPr>
          <w:rFonts w:ascii="Candara" w:hAnsi="Candara"/>
          <w:b/>
          <w:sz w:val="20"/>
        </w:rPr>
        <w:t xml:space="preserve">Proposed </w:t>
      </w:r>
      <w:r w:rsidR="00705602">
        <w:rPr>
          <w:rFonts w:ascii="Candara" w:hAnsi="Candara"/>
          <w:b/>
          <w:sz w:val="20"/>
        </w:rPr>
        <w:t>t</w:t>
      </w:r>
      <w:r w:rsidR="00EA6BB1">
        <w:rPr>
          <w:rFonts w:ascii="Candara" w:hAnsi="Candara"/>
          <w:b/>
          <w:sz w:val="20"/>
        </w:rPr>
        <w:t>itle</w:t>
      </w:r>
      <w:r w:rsidR="0032364D">
        <w:rPr>
          <w:rFonts w:ascii="Candara" w:hAnsi="Candara"/>
          <w:b/>
          <w:sz w:val="20"/>
        </w:rPr>
        <w:t xml:space="preserve"> of the </w:t>
      </w:r>
      <w:r w:rsidR="00705602">
        <w:rPr>
          <w:rFonts w:ascii="Candara" w:hAnsi="Candara"/>
          <w:b/>
          <w:sz w:val="20"/>
        </w:rPr>
        <w:t>p</w:t>
      </w:r>
      <w:r w:rsidR="0032364D">
        <w:rPr>
          <w:rFonts w:ascii="Candara" w:hAnsi="Candara"/>
          <w:b/>
          <w:sz w:val="20"/>
        </w:rPr>
        <w:t>roject</w:t>
      </w:r>
    </w:p>
    <w:p w14:paraId="43CC67C9" w14:textId="77777777" w:rsidR="009A63C8" w:rsidRDefault="009A63C8" w:rsidP="00184275">
      <w:pPr>
        <w:pStyle w:val="ListParagraph"/>
        <w:ind w:left="0" w:firstLine="0"/>
        <w:rPr>
          <w:rFonts w:ascii="Candara" w:hAnsi="Candara"/>
          <w:b/>
          <w:sz w:val="20"/>
        </w:rPr>
      </w:pPr>
    </w:p>
    <w:p w14:paraId="58AE85C0" w14:textId="77777777" w:rsidR="009A63C8" w:rsidRPr="00184275" w:rsidRDefault="009A63C8" w:rsidP="00184275">
      <w:pPr>
        <w:ind w:left="0" w:firstLine="0"/>
        <w:rPr>
          <w:rFonts w:ascii="Candara" w:hAnsi="Candara"/>
          <w:b/>
          <w:sz w:val="20"/>
        </w:rPr>
      </w:pPr>
    </w:p>
    <w:p w14:paraId="57137A1F" w14:textId="1F1F6D5C" w:rsidR="00341FDC" w:rsidRDefault="00CE6DE3" w:rsidP="008C4ED5">
      <w:pPr>
        <w:pStyle w:val="ListParagraph"/>
        <w:numPr>
          <w:ilvl w:val="0"/>
          <w:numId w:val="5"/>
        </w:numPr>
        <w:ind w:left="0" w:hanging="357"/>
        <w:rPr>
          <w:rFonts w:ascii="Candara" w:hAnsi="Candara"/>
          <w:b/>
          <w:sz w:val="20"/>
        </w:rPr>
      </w:pPr>
      <w:r w:rsidRPr="00CE6DE3">
        <w:rPr>
          <w:rFonts w:ascii="Candara" w:hAnsi="Candara"/>
          <w:b/>
          <w:sz w:val="20"/>
        </w:rPr>
        <w:t xml:space="preserve">Name &amp; </w:t>
      </w:r>
      <w:r w:rsidR="00705602">
        <w:rPr>
          <w:rFonts w:ascii="Candara" w:hAnsi="Candara"/>
          <w:b/>
          <w:sz w:val="20"/>
        </w:rPr>
        <w:t>d</w:t>
      </w:r>
      <w:r w:rsidRPr="00CE6DE3">
        <w:rPr>
          <w:rFonts w:ascii="Candara" w:hAnsi="Candara"/>
          <w:b/>
          <w:sz w:val="20"/>
        </w:rPr>
        <w:t xml:space="preserve">etails of the </w:t>
      </w:r>
      <w:r w:rsidR="00705602">
        <w:rPr>
          <w:rFonts w:ascii="Candara" w:hAnsi="Candara"/>
          <w:b/>
          <w:sz w:val="20"/>
        </w:rPr>
        <w:t>s</w:t>
      </w:r>
      <w:r>
        <w:rPr>
          <w:rFonts w:ascii="Candara" w:hAnsi="Candara"/>
          <w:b/>
          <w:sz w:val="20"/>
        </w:rPr>
        <w:t xml:space="preserve">tudent </w:t>
      </w:r>
      <w:r w:rsidR="00705602">
        <w:rPr>
          <w:rFonts w:ascii="Candara" w:hAnsi="Candara"/>
          <w:b/>
          <w:sz w:val="20"/>
        </w:rPr>
        <w:t>a</w:t>
      </w:r>
      <w:r w:rsidRPr="00CE6DE3">
        <w:rPr>
          <w:rFonts w:ascii="Candara" w:hAnsi="Candara"/>
          <w:b/>
          <w:sz w:val="20"/>
        </w:rPr>
        <w:t>pplicant</w:t>
      </w:r>
      <w:r w:rsidR="00FD48A0">
        <w:rPr>
          <w:rFonts w:ascii="Candara" w:hAnsi="Candara"/>
          <w:b/>
          <w:sz w:val="20"/>
        </w:rPr>
        <w:t xml:space="preserve"> (team lead)</w:t>
      </w:r>
    </w:p>
    <w:tbl>
      <w:tblPr>
        <w:tblW w:w="129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9"/>
        <w:gridCol w:w="1985"/>
        <w:gridCol w:w="1559"/>
        <w:gridCol w:w="1559"/>
        <w:gridCol w:w="1843"/>
        <w:gridCol w:w="1418"/>
        <w:gridCol w:w="1417"/>
        <w:gridCol w:w="1134"/>
      </w:tblGrid>
      <w:tr w:rsidR="005552F4" w:rsidRPr="00A21626" w14:paraId="4812BF01" w14:textId="77777777" w:rsidTr="00845FC8">
        <w:trPr>
          <w:trHeight w:val="510"/>
          <w:jc w:val="center"/>
        </w:trPr>
        <w:tc>
          <w:tcPr>
            <w:tcW w:w="1989" w:type="dxa"/>
            <w:hideMark/>
          </w:tcPr>
          <w:p w14:paraId="19C5255E" w14:textId="28599CFA" w:rsidR="005552F4" w:rsidRPr="00A21626" w:rsidRDefault="005E57E0" w:rsidP="005552F4">
            <w:pPr>
              <w:spacing w:line="240" w:lineRule="auto"/>
              <w:ind w:left="0" w:firstLine="0"/>
              <w:jc w:val="left"/>
              <w:rPr>
                <w:rFonts w:ascii="Candara" w:eastAsia="Times New Roman" w:hAnsi="Candara" w:cs="Times New Roman"/>
                <w:b/>
                <w:color w:val="000000"/>
                <w:sz w:val="18"/>
                <w:szCs w:val="18"/>
              </w:rPr>
            </w:pPr>
            <w:r>
              <w:rPr>
                <w:rFonts w:ascii="Candara" w:eastAsia="Times New Roman" w:hAnsi="Candara" w:cs="Times New Roman"/>
                <w:b/>
                <w:color w:val="000000"/>
                <w:sz w:val="18"/>
                <w:szCs w:val="18"/>
              </w:rPr>
              <w:t xml:space="preserve">Applicant </w:t>
            </w:r>
            <w:r w:rsidR="005552F4" w:rsidRPr="00A21626">
              <w:rPr>
                <w:rFonts w:ascii="Candara" w:eastAsia="Times New Roman" w:hAnsi="Candara" w:cs="Times New Roman"/>
                <w:b/>
                <w:color w:val="000000"/>
                <w:sz w:val="18"/>
                <w:szCs w:val="18"/>
              </w:rPr>
              <w:t>Name</w:t>
            </w:r>
          </w:p>
        </w:tc>
        <w:tc>
          <w:tcPr>
            <w:tcW w:w="1985" w:type="dxa"/>
          </w:tcPr>
          <w:p w14:paraId="6EE8B0B7" w14:textId="77777777" w:rsidR="005552F4" w:rsidRPr="00434835" w:rsidRDefault="005552F4" w:rsidP="005552F4">
            <w:pPr>
              <w:spacing w:line="240" w:lineRule="auto"/>
              <w:ind w:left="0" w:firstLine="0"/>
              <w:jc w:val="left"/>
              <w:rPr>
                <w:rFonts w:ascii="Candara" w:eastAsia="Times New Roman" w:hAnsi="Candara" w:cs="Times New Roman"/>
                <w:b/>
                <w:color w:val="000000"/>
                <w:sz w:val="18"/>
                <w:szCs w:val="18"/>
              </w:rPr>
            </w:pPr>
            <w:r w:rsidRPr="00434835">
              <w:rPr>
                <w:rFonts w:ascii="Candara" w:eastAsia="Times New Roman" w:hAnsi="Candara" w:cs="Times New Roman"/>
                <w:b/>
                <w:color w:val="000000"/>
                <w:sz w:val="18"/>
                <w:szCs w:val="18"/>
              </w:rPr>
              <w:t>Designation</w:t>
            </w:r>
          </w:p>
          <w:p w14:paraId="25FD476C" w14:textId="281CE130" w:rsidR="005552F4" w:rsidRPr="00434835" w:rsidRDefault="005552F4" w:rsidP="005552F4">
            <w:pPr>
              <w:spacing w:line="240" w:lineRule="auto"/>
              <w:ind w:left="0" w:firstLine="0"/>
              <w:jc w:val="left"/>
              <w:rPr>
                <w:rFonts w:ascii="Candara" w:eastAsia="Times New Roman" w:hAnsi="Candara" w:cs="Times New Roman"/>
                <w:color w:val="000000"/>
                <w:sz w:val="18"/>
                <w:szCs w:val="18"/>
              </w:rPr>
            </w:pPr>
            <w:r w:rsidRPr="00434835">
              <w:rPr>
                <w:rFonts w:ascii="Candara" w:eastAsia="Times New Roman" w:hAnsi="Candara" w:cs="Times New Roman"/>
                <w:color w:val="000000"/>
                <w:sz w:val="16"/>
                <w:szCs w:val="16"/>
              </w:rPr>
              <w:t xml:space="preserve">(Student, </w:t>
            </w:r>
            <w:r>
              <w:rPr>
                <w:rFonts w:ascii="Candara" w:eastAsia="Times New Roman" w:hAnsi="Candara" w:cs="Times New Roman"/>
                <w:color w:val="000000"/>
                <w:sz w:val="16"/>
                <w:szCs w:val="16"/>
              </w:rPr>
              <w:t>ME/</w:t>
            </w:r>
            <w:r w:rsidRPr="00434835">
              <w:rPr>
                <w:rFonts w:ascii="Candara" w:eastAsia="Times New Roman" w:hAnsi="Candara" w:cs="Times New Roman"/>
                <w:color w:val="000000"/>
                <w:sz w:val="16"/>
                <w:szCs w:val="16"/>
              </w:rPr>
              <w:t xml:space="preserve">PhD Scholar, </w:t>
            </w:r>
            <w:r>
              <w:rPr>
                <w:rFonts w:ascii="Candara" w:eastAsia="Times New Roman" w:hAnsi="Candara" w:cs="Times New Roman"/>
                <w:color w:val="000000"/>
                <w:sz w:val="16"/>
                <w:szCs w:val="16"/>
              </w:rPr>
              <w:t>Entrepreneur</w:t>
            </w:r>
            <w:r w:rsidRPr="00434835">
              <w:rPr>
                <w:rFonts w:ascii="Candara" w:eastAsia="Times New Roman" w:hAnsi="Candara" w:cs="Times New Roman"/>
                <w:color w:val="000000"/>
                <w:sz w:val="16"/>
                <w:szCs w:val="16"/>
              </w:rPr>
              <w:t>)</w:t>
            </w:r>
          </w:p>
        </w:tc>
        <w:tc>
          <w:tcPr>
            <w:tcW w:w="1559" w:type="dxa"/>
            <w:hideMark/>
          </w:tcPr>
          <w:p w14:paraId="3B375766" w14:textId="238FC2F9" w:rsidR="005552F4" w:rsidRPr="00A21626" w:rsidRDefault="005552F4" w:rsidP="005552F4">
            <w:pPr>
              <w:spacing w:line="240" w:lineRule="auto"/>
              <w:ind w:left="0" w:firstLine="0"/>
              <w:jc w:val="left"/>
              <w:rPr>
                <w:rFonts w:ascii="Candara" w:eastAsia="Times New Roman" w:hAnsi="Candara" w:cs="Times New Roman"/>
                <w:b/>
                <w:color w:val="000000"/>
                <w:sz w:val="18"/>
                <w:szCs w:val="18"/>
              </w:rPr>
            </w:pPr>
            <w:r w:rsidRPr="005552F4">
              <w:rPr>
                <w:rFonts w:ascii="Candara" w:eastAsia="Times New Roman" w:hAnsi="Candara" w:cs="Times New Roman"/>
                <w:b/>
                <w:color w:val="000000"/>
                <w:sz w:val="18"/>
                <w:szCs w:val="18"/>
              </w:rPr>
              <w:t>Department</w:t>
            </w:r>
          </w:p>
        </w:tc>
        <w:tc>
          <w:tcPr>
            <w:tcW w:w="1559" w:type="dxa"/>
          </w:tcPr>
          <w:p w14:paraId="6B12D5CB" w14:textId="2232AFE8" w:rsidR="005552F4" w:rsidRPr="00A21626" w:rsidRDefault="00BD13C5" w:rsidP="005552F4">
            <w:pPr>
              <w:spacing w:line="240" w:lineRule="auto"/>
              <w:ind w:left="0" w:firstLine="0"/>
              <w:jc w:val="left"/>
              <w:rPr>
                <w:rFonts w:ascii="Candara" w:eastAsia="Times New Roman" w:hAnsi="Candara" w:cs="Times New Roman"/>
                <w:b/>
                <w:color w:val="000000"/>
                <w:sz w:val="18"/>
                <w:szCs w:val="18"/>
              </w:rPr>
            </w:pPr>
            <w:r w:rsidRPr="00BD13C5">
              <w:rPr>
                <w:rFonts w:ascii="Candara" w:eastAsia="Times New Roman" w:hAnsi="Candara" w:cs="Times New Roman"/>
                <w:b/>
                <w:color w:val="000000"/>
                <w:sz w:val="18"/>
                <w:szCs w:val="18"/>
              </w:rPr>
              <w:t>Organization/University</w:t>
            </w:r>
          </w:p>
        </w:tc>
        <w:tc>
          <w:tcPr>
            <w:tcW w:w="1843" w:type="dxa"/>
            <w:hideMark/>
          </w:tcPr>
          <w:p w14:paraId="5520AC22" w14:textId="45DCA9F2" w:rsidR="005552F4" w:rsidRPr="00A21626" w:rsidRDefault="005552F4" w:rsidP="005552F4">
            <w:pPr>
              <w:spacing w:line="240" w:lineRule="auto"/>
              <w:ind w:left="0" w:firstLine="0"/>
              <w:jc w:val="left"/>
              <w:rPr>
                <w:rFonts w:ascii="Candara" w:eastAsia="Times New Roman" w:hAnsi="Candara" w:cs="Times New Roman"/>
                <w:b/>
                <w:color w:val="000000"/>
                <w:sz w:val="18"/>
                <w:szCs w:val="18"/>
              </w:rPr>
            </w:pPr>
            <w:r w:rsidRPr="00A21626">
              <w:rPr>
                <w:rFonts w:ascii="Candara" w:eastAsia="Times New Roman" w:hAnsi="Candara" w:cs="Times New Roman"/>
                <w:b/>
                <w:color w:val="000000"/>
                <w:sz w:val="18"/>
                <w:szCs w:val="18"/>
              </w:rPr>
              <w:t>Roll Number</w:t>
            </w:r>
          </w:p>
        </w:tc>
        <w:tc>
          <w:tcPr>
            <w:tcW w:w="1418" w:type="dxa"/>
            <w:hideMark/>
          </w:tcPr>
          <w:p w14:paraId="04F7C06F" w14:textId="77777777" w:rsidR="005552F4" w:rsidRDefault="005552F4" w:rsidP="005552F4">
            <w:pPr>
              <w:spacing w:line="240" w:lineRule="auto"/>
              <w:ind w:left="0" w:firstLine="0"/>
              <w:jc w:val="left"/>
              <w:rPr>
                <w:rFonts w:ascii="Candara" w:eastAsia="Times New Roman" w:hAnsi="Candara" w:cs="Times New Roman"/>
                <w:b/>
                <w:color w:val="000000"/>
                <w:sz w:val="18"/>
                <w:szCs w:val="18"/>
              </w:rPr>
            </w:pPr>
            <w:r w:rsidRPr="00A21626">
              <w:rPr>
                <w:rFonts w:ascii="Candara" w:eastAsia="Times New Roman" w:hAnsi="Candara" w:cs="Times New Roman"/>
                <w:b/>
                <w:color w:val="000000"/>
                <w:sz w:val="18"/>
                <w:szCs w:val="18"/>
              </w:rPr>
              <w:t xml:space="preserve">Year </w:t>
            </w:r>
          </w:p>
          <w:p w14:paraId="61788A83" w14:textId="2F9E0CBC" w:rsidR="005552F4" w:rsidRPr="00A21626" w:rsidRDefault="005552F4" w:rsidP="005552F4">
            <w:pPr>
              <w:spacing w:line="240" w:lineRule="auto"/>
              <w:ind w:left="0" w:firstLine="0"/>
              <w:jc w:val="left"/>
              <w:rPr>
                <w:rFonts w:ascii="Candara" w:eastAsia="Times New Roman" w:hAnsi="Candara" w:cs="Times New Roman"/>
                <w:b/>
                <w:color w:val="000000"/>
                <w:sz w:val="18"/>
                <w:szCs w:val="18"/>
              </w:rPr>
            </w:pPr>
            <w:r w:rsidRPr="00CE6DE3">
              <w:rPr>
                <w:rFonts w:ascii="Candara" w:eastAsia="Times New Roman" w:hAnsi="Candara" w:cs="Times New Roman"/>
                <w:bCs/>
                <w:color w:val="000000"/>
                <w:sz w:val="16"/>
                <w:szCs w:val="16"/>
              </w:rPr>
              <w:t>(</w:t>
            </w:r>
            <w:r>
              <w:rPr>
                <w:rFonts w:ascii="Candara" w:eastAsia="Times New Roman" w:hAnsi="Candara" w:cs="Times New Roman"/>
                <w:bCs/>
                <w:color w:val="000000"/>
                <w:sz w:val="16"/>
                <w:szCs w:val="16"/>
              </w:rPr>
              <w:t>1</w:t>
            </w:r>
            <w:r w:rsidRPr="00CE6DE3">
              <w:rPr>
                <w:rFonts w:ascii="Candara" w:eastAsia="Times New Roman" w:hAnsi="Candara" w:cs="Times New Roman"/>
                <w:bCs/>
                <w:color w:val="000000"/>
                <w:sz w:val="16"/>
                <w:szCs w:val="16"/>
                <w:vertAlign w:val="superscript"/>
              </w:rPr>
              <w:t>st</w:t>
            </w:r>
            <w:r>
              <w:rPr>
                <w:rFonts w:ascii="Candara" w:eastAsia="Times New Roman" w:hAnsi="Candara" w:cs="Times New Roman"/>
                <w:bCs/>
                <w:color w:val="000000"/>
                <w:sz w:val="16"/>
                <w:szCs w:val="16"/>
              </w:rPr>
              <w:t>, 2</w:t>
            </w:r>
            <w:r w:rsidRPr="00CE6DE3">
              <w:rPr>
                <w:rFonts w:ascii="Candara" w:eastAsia="Times New Roman" w:hAnsi="Candara" w:cs="Times New Roman"/>
                <w:bCs/>
                <w:color w:val="000000"/>
                <w:sz w:val="16"/>
                <w:szCs w:val="16"/>
                <w:vertAlign w:val="superscript"/>
              </w:rPr>
              <w:t>nd</w:t>
            </w:r>
            <w:r>
              <w:rPr>
                <w:rFonts w:ascii="Candara" w:eastAsia="Times New Roman" w:hAnsi="Candara" w:cs="Times New Roman"/>
                <w:bCs/>
                <w:color w:val="000000"/>
                <w:sz w:val="16"/>
                <w:szCs w:val="16"/>
              </w:rPr>
              <w:t>, 3</w:t>
            </w:r>
            <w:r w:rsidRPr="00CE6DE3">
              <w:rPr>
                <w:rFonts w:ascii="Candara" w:eastAsia="Times New Roman" w:hAnsi="Candara" w:cs="Times New Roman"/>
                <w:bCs/>
                <w:color w:val="000000"/>
                <w:sz w:val="16"/>
                <w:szCs w:val="16"/>
                <w:vertAlign w:val="superscript"/>
              </w:rPr>
              <w:t>rd</w:t>
            </w:r>
            <w:r>
              <w:rPr>
                <w:rFonts w:ascii="Candara" w:eastAsia="Times New Roman" w:hAnsi="Candara" w:cs="Times New Roman"/>
                <w:bCs/>
                <w:color w:val="000000"/>
                <w:sz w:val="16"/>
                <w:szCs w:val="16"/>
              </w:rPr>
              <w:t xml:space="preserve"> </w:t>
            </w:r>
            <w:r w:rsidRPr="00CE6DE3">
              <w:rPr>
                <w:rFonts w:ascii="Candara" w:eastAsia="Times New Roman" w:hAnsi="Candara" w:cs="Times New Roman"/>
                <w:bCs/>
                <w:color w:val="000000"/>
                <w:sz w:val="16"/>
                <w:szCs w:val="16"/>
              </w:rPr>
              <w:t>or Final)</w:t>
            </w:r>
          </w:p>
        </w:tc>
        <w:tc>
          <w:tcPr>
            <w:tcW w:w="1417" w:type="dxa"/>
          </w:tcPr>
          <w:p w14:paraId="50AF1734" w14:textId="17AD46EF" w:rsidR="005552F4" w:rsidRPr="00A21626" w:rsidRDefault="005E57E0" w:rsidP="005552F4">
            <w:pPr>
              <w:spacing w:line="240" w:lineRule="auto"/>
              <w:ind w:left="0" w:firstLine="0"/>
              <w:jc w:val="left"/>
              <w:rPr>
                <w:rFonts w:ascii="Candara" w:eastAsia="Times New Roman" w:hAnsi="Candara" w:cs="Times New Roman"/>
                <w:b/>
                <w:color w:val="000000"/>
                <w:sz w:val="18"/>
                <w:szCs w:val="18"/>
              </w:rPr>
            </w:pPr>
            <w:r>
              <w:rPr>
                <w:rFonts w:ascii="Candara" w:eastAsia="Times New Roman" w:hAnsi="Candara" w:cs="Times New Roman"/>
                <w:b/>
                <w:color w:val="000000"/>
                <w:sz w:val="18"/>
                <w:szCs w:val="18"/>
              </w:rPr>
              <w:t xml:space="preserve">Personal and official </w:t>
            </w:r>
            <w:r w:rsidR="005552F4">
              <w:rPr>
                <w:rFonts w:ascii="Candara" w:eastAsia="Times New Roman" w:hAnsi="Candara" w:cs="Times New Roman"/>
                <w:b/>
                <w:color w:val="000000"/>
                <w:sz w:val="18"/>
                <w:szCs w:val="18"/>
              </w:rPr>
              <w:t>Email ID</w:t>
            </w:r>
            <w:r>
              <w:rPr>
                <w:rFonts w:ascii="Candara" w:eastAsia="Times New Roman" w:hAnsi="Candara" w:cs="Times New Roman"/>
                <w:b/>
                <w:color w:val="000000"/>
                <w:sz w:val="18"/>
                <w:szCs w:val="18"/>
              </w:rPr>
              <w:t xml:space="preserve"> </w:t>
            </w:r>
            <w:r w:rsidRPr="005E57E0">
              <w:rPr>
                <w:rFonts w:ascii="Candara" w:eastAsia="Times New Roman" w:hAnsi="Candara" w:cs="Times New Roman"/>
                <w:bCs/>
                <w:color w:val="000000"/>
                <w:sz w:val="16"/>
                <w:szCs w:val="16"/>
              </w:rPr>
              <w:t>(Separated by Colon)</w:t>
            </w:r>
          </w:p>
        </w:tc>
        <w:tc>
          <w:tcPr>
            <w:tcW w:w="1134" w:type="dxa"/>
            <w:hideMark/>
          </w:tcPr>
          <w:p w14:paraId="6819FD2E" w14:textId="06B45F9A" w:rsidR="005552F4" w:rsidRPr="00A21626" w:rsidRDefault="005552F4" w:rsidP="005552F4">
            <w:pPr>
              <w:spacing w:line="240" w:lineRule="auto"/>
              <w:ind w:left="0" w:firstLine="0"/>
              <w:jc w:val="left"/>
              <w:rPr>
                <w:rFonts w:ascii="Candara" w:eastAsia="Times New Roman" w:hAnsi="Candara" w:cs="Times New Roman"/>
                <w:b/>
                <w:color w:val="000000"/>
                <w:sz w:val="18"/>
                <w:szCs w:val="18"/>
              </w:rPr>
            </w:pPr>
            <w:r>
              <w:rPr>
                <w:rFonts w:ascii="Candara" w:eastAsia="Times New Roman" w:hAnsi="Candara" w:cs="Times New Roman"/>
                <w:b/>
                <w:color w:val="000000"/>
                <w:sz w:val="18"/>
                <w:szCs w:val="18"/>
              </w:rPr>
              <w:t>Contact No</w:t>
            </w:r>
          </w:p>
        </w:tc>
      </w:tr>
      <w:tr w:rsidR="005552F4" w:rsidRPr="00A21626" w14:paraId="1BC4D290" w14:textId="77777777" w:rsidTr="00845FC8">
        <w:trPr>
          <w:trHeight w:val="340"/>
          <w:jc w:val="center"/>
        </w:trPr>
        <w:tc>
          <w:tcPr>
            <w:tcW w:w="1989" w:type="dxa"/>
          </w:tcPr>
          <w:p w14:paraId="1236556B" w14:textId="017580B3" w:rsidR="005552F4" w:rsidRPr="00A21626" w:rsidRDefault="005552F4" w:rsidP="005552F4">
            <w:pPr>
              <w:spacing w:line="240" w:lineRule="auto"/>
              <w:ind w:left="0" w:firstLine="0"/>
              <w:jc w:val="left"/>
              <w:rPr>
                <w:rFonts w:ascii="Candara" w:eastAsia="Times New Roman" w:hAnsi="Candara" w:cs="Times New Roman"/>
                <w:color w:val="000000"/>
                <w:sz w:val="18"/>
                <w:szCs w:val="18"/>
              </w:rPr>
            </w:pPr>
          </w:p>
        </w:tc>
        <w:tc>
          <w:tcPr>
            <w:tcW w:w="1985" w:type="dxa"/>
          </w:tcPr>
          <w:p w14:paraId="0CA740AF" w14:textId="77777777" w:rsidR="005552F4" w:rsidRPr="00A21626" w:rsidRDefault="005552F4" w:rsidP="005552F4">
            <w:pPr>
              <w:spacing w:line="240" w:lineRule="auto"/>
              <w:ind w:left="0" w:firstLine="0"/>
              <w:jc w:val="left"/>
              <w:rPr>
                <w:rFonts w:ascii="Candara" w:eastAsia="Times New Roman" w:hAnsi="Candara" w:cs="Times New Roman"/>
                <w:color w:val="000000"/>
                <w:sz w:val="18"/>
                <w:szCs w:val="18"/>
              </w:rPr>
            </w:pPr>
          </w:p>
        </w:tc>
        <w:tc>
          <w:tcPr>
            <w:tcW w:w="1559" w:type="dxa"/>
          </w:tcPr>
          <w:p w14:paraId="4977AB5C" w14:textId="00A9C996" w:rsidR="005552F4" w:rsidRPr="00A21626" w:rsidRDefault="005552F4" w:rsidP="005552F4">
            <w:pPr>
              <w:spacing w:line="240" w:lineRule="auto"/>
              <w:ind w:left="0" w:firstLine="0"/>
              <w:jc w:val="left"/>
              <w:rPr>
                <w:rFonts w:ascii="Candara" w:eastAsia="Times New Roman" w:hAnsi="Candara" w:cs="Times New Roman"/>
                <w:color w:val="000000"/>
                <w:sz w:val="18"/>
                <w:szCs w:val="18"/>
              </w:rPr>
            </w:pPr>
          </w:p>
        </w:tc>
        <w:tc>
          <w:tcPr>
            <w:tcW w:w="1559" w:type="dxa"/>
          </w:tcPr>
          <w:p w14:paraId="4DB8910F" w14:textId="77777777" w:rsidR="005552F4" w:rsidRPr="00A21626" w:rsidRDefault="005552F4" w:rsidP="005552F4">
            <w:pPr>
              <w:spacing w:line="240" w:lineRule="auto"/>
              <w:ind w:left="0" w:firstLine="0"/>
              <w:jc w:val="left"/>
              <w:rPr>
                <w:rFonts w:ascii="Candara" w:eastAsia="Times New Roman" w:hAnsi="Candara" w:cs="Times New Roman"/>
                <w:color w:val="000000"/>
                <w:sz w:val="18"/>
                <w:szCs w:val="18"/>
              </w:rPr>
            </w:pPr>
          </w:p>
        </w:tc>
        <w:tc>
          <w:tcPr>
            <w:tcW w:w="1843" w:type="dxa"/>
          </w:tcPr>
          <w:p w14:paraId="0EF5B8D3" w14:textId="4CA0BE7D" w:rsidR="005552F4" w:rsidRPr="00A21626" w:rsidRDefault="005552F4" w:rsidP="005552F4">
            <w:pPr>
              <w:spacing w:line="240" w:lineRule="auto"/>
              <w:ind w:left="0" w:firstLine="0"/>
              <w:jc w:val="left"/>
              <w:rPr>
                <w:rFonts w:ascii="Candara" w:eastAsia="Times New Roman" w:hAnsi="Candara" w:cs="Times New Roman"/>
                <w:color w:val="000000"/>
                <w:sz w:val="18"/>
                <w:szCs w:val="18"/>
              </w:rPr>
            </w:pPr>
          </w:p>
        </w:tc>
        <w:tc>
          <w:tcPr>
            <w:tcW w:w="1418" w:type="dxa"/>
          </w:tcPr>
          <w:p w14:paraId="03C02650" w14:textId="2B439C81" w:rsidR="005552F4" w:rsidRPr="00A21626" w:rsidRDefault="005552F4" w:rsidP="005552F4">
            <w:pPr>
              <w:spacing w:line="240" w:lineRule="auto"/>
              <w:ind w:left="0" w:firstLine="0"/>
              <w:jc w:val="left"/>
              <w:rPr>
                <w:rFonts w:ascii="Candara" w:eastAsia="Times New Roman" w:hAnsi="Candara" w:cs="Times New Roman"/>
                <w:color w:val="000000"/>
                <w:sz w:val="18"/>
                <w:szCs w:val="18"/>
              </w:rPr>
            </w:pPr>
          </w:p>
        </w:tc>
        <w:tc>
          <w:tcPr>
            <w:tcW w:w="1417" w:type="dxa"/>
          </w:tcPr>
          <w:p w14:paraId="4267E55C" w14:textId="3DA4934E" w:rsidR="005552F4" w:rsidRPr="00A21626" w:rsidRDefault="005552F4" w:rsidP="005552F4">
            <w:pPr>
              <w:spacing w:line="240" w:lineRule="auto"/>
              <w:ind w:left="0" w:firstLine="0"/>
              <w:jc w:val="left"/>
              <w:rPr>
                <w:rFonts w:ascii="Candara" w:eastAsia="Times New Roman" w:hAnsi="Candara" w:cs="Times New Roman"/>
                <w:color w:val="000000"/>
                <w:sz w:val="18"/>
                <w:szCs w:val="18"/>
              </w:rPr>
            </w:pPr>
          </w:p>
        </w:tc>
        <w:tc>
          <w:tcPr>
            <w:tcW w:w="1134" w:type="dxa"/>
          </w:tcPr>
          <w:p w14:paraId="26D6DC0E" w14:textId="326A9360" w:rsidR="005552F4" w:rsidRPr="00A21626" w:rsidRDefault="005552F4" w:rsidP="005552F4">
            <w:pPr>
              <w:spacing w:line="240" w:lineRule="auto"/>
              <w:ind w:left="0" w:firstLine="0"/>
              <w:jc w:val="left"/>
              <w:rPr>
                <w:rFonts w:ascii="Candara" w:eastAsia="Times New Roman" w:hAnsi="Candara" w:cs="Times New Roman"/>
                <w:color w:val="000000"/>
                <w:sz w:val="18"/>
                <w:szCs w:val="18"/>
              </w:rPr>
            </w:pPr>
          </w:p>
        </w:tc>
      </w:tr>
    </w:tbl>
    <w:p w14:paraId="2919739A" w14:textId="77777777" w:rsidR="00AA434F" w:rsidRDefault="00AA434F" w:rsidP="00341FDC">
      <w:pPr>
        <w:rPr>
          <w:rFonts w:ascii="Candara" w:hAnsi="Candara"/>
          <w:b/>
          <w:sz w:val="20"/>
        </w:rPr>
      </w:pPr>
    </w:p>
    <w:p w14:paraId="17BAA0BE" w14:textId="61A78182" w:rsidR="00A949D4" w:rsidRDefault="00705602" w:rsidP="008C4ED5">
      <w:pPr>
        <w:pStyle w:val="ListParagraph"/>
        <w:numPr>
          <w:ilvl w:val="0"/>
          <w:numId w:val="5"/>
        </w:numPr>
        <w:ind w:left="0"/>
        <w:rPr>
          <w:rFonts w:ascii="Candara" w:hAnsi="Candara"/>
          <w:b/>
          <w:sz w:val="20"/>
        </w:rPr>
      </w:pPr>
      <w:r>
        <w:rPr>
          <w:rFonts w:ascii="Candara" w:hAnsi="Candara"/>
          <w:b/>
          <w:sz w:val="20"/>
        </w:rPr>
        <w:t>Student t</w:t>
      </w:r>
      <w:r w:rsidR="00A949D4" w:rsidRPr="00A949D4">
        <w:rPr>
          <w:rFonts w:ascii="Candara" w:hAnsi="Candara"/>
          <w:b/>
          <w:sz w:val="20"/>
        </w:rPr>
        <w:t xml:space="preserve">eam </w:t>
      </w:r>
      <w:r>
        <w:rPr>
          <w:rFonts w:ascii="Candara" w:hAnsi="Candara"/>
          <w:b/>
          <w:sz w:val="20"/>
        </w:rPr>
        <w:t>m</w:t>
      </w:r>
      <w:r w:rsidR="00A949D4" w:rsidRPr="00A949D4">
        <w:rPr>
          <w:rFonts w:ascii="Candara" w:hAnsi="Candara"/>
          <w:b/>
          <w:sz w:val="20"/>
        </w:rPr>
        <w:t>embers</w:t>
      </w:r>
      <w:r>
        <w:rPr>
          <w:rFonts w:ascii="Candara" w:hAnsi="Candara"/>
          <w:b/>
          <w:sz w:val="20"/>
        </w:rPr>
        <w:t xml:space="preserve"> details</w:t>
      </w:r>
    </w:p>
    <w:tbl>
      <w:tblPr>
        <w:tblW w:w="129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9"/>
        <w:gridCol w:w="1985"/>
        <w:gridCol w:w="1559"/>
        <w:gridCol w:w="1559"/>
        <w:gridCol w:w="1843"/>
        <w:gridCol w:w="1418"/>
        <w:gridCol w:w="1417"/>
        <w:gridCol w:w="1134"/>
      </w:tblGrid>
      <w:tr w:rsidR="00845FC8" w:rsidRPr="00A21626" w14:paraId="2CF0C995" w14:textId="77777777" w:rsidTr="00845FC8">
        <w:trPr>
          <w:trHeight w:val="510"/>
          <w:jc w:val="center"/>
        </w:trPr>
        <w:tc>
          <w:tcPr>
            <w:tcW w:w="1989" w:type="dxa"/>
            <w:hideMark/>
          </w:tcPr>
          <w:p w14:paraId="7A6ED514" w14:textId="77777777" w:rsidR="00845FC8" w:rsidRPr="00A21626" w:rsidRDefault="00845FC8" w:rsidP="00D75F1E">
            <w:pPr>
              <w:spacing w:line="240" w:lineRule="auto"/>
              <w:ind w:left="0" w:firstLine="0"/>
              <w:jc w:val="left"/>
              <w:rPr>
                <w:rFonts w:ascii="Candara" w:eastAsia="Times New Roman" w:hAnsi="Candara" w:cs="Times New Roman"/>
                <w:b/>
                <w:color w:val="000000"/>
                <w:sz w:val="18"/>
                <w:szCs w:val="18"/>
              </w:rPr>
            </w:pPr>
            <w:r w:rsidRPr="00A21626">
              <w:rPr>
                <w:rFonts w:ascii="Candara" w:eastAsia="Times New Roman" w:hAnsi="Candara" w:cs="Times New Roman"/>
                <w:b/>
                <w:color w:val="000000"/>
                <w:sz w:val="18"/>
                <w:szCs w:val="18"/>
              </w:rPr>
              <w:t>Name</w:t>
            </w:r>
          </w:p>
        </w:tc>
        <w:tc>
          <w:tcPr>
            <w:tcW w:w="1985" w:type="dxa"/>
          </w:tcPr>
          <w:p w14:paraId="08F14FEA" w14:textId="77777777" w:rsidR="00845FC8" w:rsidRPr="00434835" w:rsidRDefault="00845FC8" w:rsidP="00D75F1E">
            <w:pPr>
              <w:spacing w:line="240" w:lineRule="auto"/>
              <w:ind w:left="0" w:firstLine="0"/>
              <w:jc w:val="left"/>
              <w:rPr>
                <w:rFonts w:ascii="Candara" w:eastAsia="Times New Roman" w:hAnsi="Candara" w:cs="Times New Roman"/>
                <w:b/>
                <w:color w:val="000000"/>
                <w:sz w:val="18"/>
                <w:szCs w:val="18"/>
              </w:rPr>
            </w:pPr>
            <w:r w:rsidRPr="00434835">
              <w:rPr>
                <w:rFonts w:ascii="Candara" w:eastAsia="Times New Roman" w:hAnsi="Candara" w:cs="Times New Roman"/>
                <w:b/>
                <w:color w:val="000000"/>
                <w:sz w:val="18"/>
                <w:szCs w:val="18"/>
              </w:rPr>
              <w:t>Designation</w:t>
            </w:r>
          </w:p>
          <w:p w14:paraId="2C9369FF" w14:textId="2E799BD3" w:rsidR="00845FC8" w:rsidRPr="00434835" w:rsidRDefault="00845FC8" w:rsidP="00D75F1E">
            <w:pPr>
              <w:spacing w:line="240" w:lineRule="auto"/>
              <w:ind w:left="0" w:firstLine="0"/>
              <w:jc w:val="left"/>
              <w:rPr>
                <w:rFonts w:ascii="Candara" w:eastAsia="Times New Roman" w:hAnsi="Candara" w:cs="Times New Roman"/>
                <w:color w:val="000000"/>
                <w:sz w:val="18"/>
                <w:szCs w:val="18"/>
              </w:rPr>
            </w:pPr>
            <w:r w:rsidRPr="00434835">
              <w:rPr>
                <w:rFonts w:ascii="Candara" w:eastAsia="Times New Roman" w:hAnsi="Candara" w:cs="Times New Roman"/>
                <w:color w:val="000000"/>
                <w:sz w:val="16"/>
                <w:szCs w:val="16"/>
              </w:rPr>
              <w:t xml:space="preserve">(Student, </w:t>
            </w:r>
            <w:r>
              <w:rPr>
                <w:rFonts w:ascii="Candara" w:eastAsia="Times New Roman" w:hAnsi="Candara" w:cs="Times New Roman"/>
                <w:color w:val="000000"/>
                <w:sz w:val="16"/>
                <w:szCs w:val="16"/>
              </w:rPr>
              <w:t>ME/</w:t>
            </w:r>
            <w:r w:rsidRPr="00434835">
              <w:rPr>
                <w:rFonts w:ascii="Candara" w:eastAsia="Times New Roman" w:hAnsi="Candara" w:cs="Times New Roman"/>
                <w:color w:val="000000"/>
                <w:sz w:val="16"/>
                <w:szCs w:val="16"/>
              </w:rPr>
              <w:t xml:space="preserve">PhD Scholar, </w:t>
            </w:r>
            <w:r>
              <w:rPr>
                <w:rFonts w:ascii="Candara" w:eastAsia="Times New Roman" w:hAnsi="Candara" w:cs="Times New Roman"/>
                <w:color w:val="000000"/>
                <w:sz w:val="16"/>
                <w:szCs w:val="16"/>
              </w:rPr>
              <w:t>Entrepreneur</w:t>
            </w:r>
            <w:r w:rsidR="00705602">
              <w:rPr>
                <w:rFonts w:ascii="Candara" w:eastAsia="Times New Roman" w:hAnsi="Candara" w:cs="Times New Roman"/>
                <w:color w:val="000000"/>
                <w:sz w:val="16"/>
                <w:szCs w:val="16"/>
              </w:rPr>
              <w:t>)</w:t>
            </w:r>
          </w:p>
        </w:tc>
        <w:tc>
          <w:tcPr>
            <w:tcW w:w="1559" w:type="dxa"/>
            <w:hideMark/>
          </w:tcPr>
          <w:p w14:paraId="2E563900" w14:textId="77777777" w:rsidR="00845FC8" w:rsidRPr="00A21626" w:rsidRDefault="00845FC8" w:rsidP="00D75F1E">
            <w:pPr>
              <w:spacing w:line="240" w:lineRule="auto"/>
              <w:ind w:left="0" w:firstLine="0"/>
              <w:jc w:val="left"/>
              <w:rPr>
                <w:rFonts w:ascii="Candara" w:eastAsia="Times New Roman" w:hAnsi="Candara" w:cs="Times New Roman"/>
                <w:b/>
                <w:color w:val="000000"/>
                <w:sz w:val="18"/>
                <w:szCs w:val="18"/>
              </w:rPr>
            </w:pPr>
            <w:r w:rsidRPr="005552F4">
              <w:rPr>
                <w:rFonts w:ascii="Candara" w:eastAsia="Times New Roman" w:hAnsi="Candara" w:cs="Times New Roman"/>
                <w:b/>
                <w:color w:val="000000"/>
                <w:sz w:val="18"/>
                <w:szCs w:val="18"/>
              </w:rPr>
              <w:t>Department</w:t>
            </w:r>
          </w:p>
        </w:tc>
        <w:tc>
          <w:tcPr>
            <w:tcW w:w="1559" w:type="dxa"/>
          </w:tcPr>
          <w:p w14:paraId="3CD574EA" w14:textId="5E3B78B2" w:rsidR="00845FC8" w:rsidRPr="00A21626" w:rsidRDefault="00845FC8" w:rsidP="00D75F1E">
            <w:pPr>
              <w:spacing w:line="240" w:lineRule="auto"/>
              <w:ind w:left="0" w:firstLine="0"/>
              <w:jc w:val="left"/>
              <w:rPr>
                <w:rFonts w:ascii="Candara" w:eastAsia="Times New Roman" w:hAnsi="Candara" w:cs="Times New Roman"/>
                <w:b/>
                <w:color w:val="000000"/>
                <w:sz w:val="18"/>
                <w:szCs w:val="18"/>
              </w:rPr>
            </w:pPr>
            <w:r w:rsidRPr="005552F4">
              <w:rPr>
                <w:rFonts w:ascii="Candara" w:eastAsia="Times New Roman" w:hAnsi="Candara" w:cs="Times New Roman"/>
                <w:b/>
                <w:color w:val="000000"/>
                <w:sz w:val="18"/>
                <w:szCs w:val="18"/>
              </w:rPr>
              <w:t>Organization</w:t>
            </w:r>
            <w:r w:rsidR="00BD13C5">
              <w:rPr>
                <w:rFonts w:ascii="Candara" w:eastAsia="Times New Roman" w:hAnsi="Candara" w:cs="Times New Roman"/>
                <w:b/>
                <w:color w:val="000000"/>
                <w:sz w:val="18"/>
                <w:szCs w:val="18"/>
              </w:rPr>
              <w:t>/University</w:t>
            </w:r>
          </w:p>
        </w:tc>
        <w:tc>
          <w:tcPr>
            <w:tcW w:w="1843" w:type="dxa"/>
            <w:hideMark/>
          </w:tcPr>
          <w:p w14:paraId="63F30C86" w14:textId="64605258" w:rsidR="00845FC8" w:rsidRPr="00A21626" w:rsidRDefault="00845FC8" w:rsidP="00D75F1E">
            <w:pPr>
              <w:spacing w:line="240" w:lineRule="auto"/>
              <w:ind w:left="0" w:firstLine="0"/>
              <w:jc w:val="left"/>
              <w:rPr>
                <w:rFonts w:ascii="Candara" w:eastAsia="Times New Roman" w:hAnsi="Candara" w:cs="Times New Roman"/>
                <w:b/>
                <w:color w:val="000000"/>
                <w:sz w:val="18"/>
                <w:szCs w:val="18"/>
              </w:rPr>
            </w:pPr>
            <w:r w:rsidRPr="00A21626">
              <w:rPr>
                <w:rFonts w:ascii="Candara" w:eastAsia="Times New Roman" w:hAnsi="Candara" w:cs="Times New Roman"/>
                <w:b/>
                <w:color w:val="000000"/>
                <w:sz w:val="18"/>
                <w:szCs w:val="18"/>
              </w:rPr>
              <w:t>Roll N</w:t>
            </w:r>
            <w:r w:rsidR="00BD13C5">
              <w:rPr>
                <w:rFonts w:ascii="Candara" w:eastAsia="Times New Roman" w:hAnsi="Candara" w:cs="Times New Roman"/>
                <w:b/>
                <w:color w:val="000000"/>
                <w:sz w:val="18"/>
                <w:szCs w:val="18"/>
              </w:rPr>
              <w:t>o./Employee ID</w:t>
            </w:r>
          </w:p>
        </w:tc>
        <w:tc>
          <w:tcPr>
            <w:tcW w:w="1418" w:type="dxa"/>
            <w:hideMark/>
          </w:tcPr>
          <w:p w14:paraId="7E345082" w14:textId="77777777" w:rsidR="00845FC8" w:rsidRDefault="00845FC8" w:rsidP="00D75F1E">
            <w:pPr>
              <w:spacing w:line="240" w:lineRule="auto"/>
              <w:ind w:left="0" w:firstLine="0"/>
              <w:jc w:val="left"/>
              <w:rPr>
                <w:rFonts w:ascii="Candara" w:eastAsia="Times New Roman" w:hAnsi="Candara" w:cs="Times New Roman"/>
                <w:b/>
                <w:color w:val="000000"/>
                <w:sz w:val="18"/>
                <w:szCs w:val="18"/>
              </w:rPr>
            </w:pPr>
            <w:r w:rsidRPr="00A21626">
              <w:rPr>
                <w:rFonts w:ascii="Candara" w:eastAsia="Times New Roman" w:hAnsi="Candara" w:cs="Times New Roman"/>
                <w:b/>
                <w:color w:val="000000"/>
                <w:sz w:val="18"/>
                <w:szCs w:val="18"/>
              </w:rPr>
              <w:t xml:space="preserve">Year </w:t>
            </w:r>
          </w:p>
          <w:p w14:paraId="380197A5" w14:textId="77777777" w:rsidR="00845FC8" w:rsidRPr="00A21626" w:rsidRDefault="00845FC8" w:rsidP="00D75F1E">
            <w:pPr>
              <w:spacing w:line="240" w:lineRule="auto"/>
              <w:ind w:left="0" w:firstLine="0"/>
              <w:jc w:val="left"/>
              <w:rPr>
                <w:rFonts w:ascii="Candara" w:eastAsia="Times New Roman" w:hAnsi="Candara" w:cs="Times New Roman"/>
                <w:b/>
                <w:color w:val="000000"/>
                <w:sz w:val="18"/>
                <w:szCs w:val="18"/>
              </w:rPr>
            </w:pPr>
            <w:r w:rsidRPr="00CE6DE3">
              <w:rPr>
                <w:rFonts w:ascii="Candara" w:eastAsia="Times New Roman" w:hAnsi="Candara" w:cs="Times New Roman"/>
                <w:bCs/>
                <w:color w:val="000000"/>
                <w:sz w:val="16"/>
                <w:szCs w:val="16"/>
              </w:rPr>
              <w:t>(</w:t>
            </w:r>
            <w:r>
              <w:rPr>
                <w:rFonts w:ascii="Candara" w:eastAsia="Times New Roman" w:hAnsi="Candara" w:cs="Times New Roman"/>
                <w:bCs/>
                <w:color w:val="000000"/>
                <w:sz w:val="16"/>
                <w:szCs w:val="16"/>
              </w:rPr>
              <w:t>1</w:t>
            </w:r>
            <w:r w:rsidRPr="00CE6DE3">
              <w:rPr>
                <w:rFonts w:ascii="Candara" w:eastAsia="Times New Roman" w:hAnsi="Candara" w:cs="Times New Roman"/>
                <w:bCs/>
                <w:color w:val="000000"/>
                <w:sz w:val="16"/>
                <w:szCs w:val="16"/>
                <w:vertAlign w:val="superscript"/>
              </w:rPr>
              <w:t>st</w:t>
            </w:r>
            <w:r>
              <w:rPr>
                <w:rFonts w:ascii="Candara" w:eastAsia="Times New Roman" w:hAnsi="Candara" w:cs="Times New Roman"/>
                <w:bCs/>
                <w:color w:val="000000"/>
                <w:sz w:val="16"/>
                <w:szCs w:val="16"/>
              </w:rPr>
              <w:t>, 2</w:t>
            </w:r>
            <w:r w:rsidRPr="00CE6DE3">
              <w:rPr>
                <w:rFonts w:ascii="Candara" w:eastAsia="Times New Roman" w:hAnsi="Candara" w:cs="Times New Roman"/>
                <w:bCs/>
                <w:color w:val="000000"/>
                <w:sz w:val="16"/>
                <w:szCs w:val="16"/>
                <w:vertAlign w:val="superscript"/>
              </w:rPr>
              <w:t>nd</w:t>
            </w:r>
            <w:r>
              <w:rPr>
                <w:rFonts w:ascii="Candara" w:eastAsia="Times New Roman" w:hAnsi="Candara" w:cs="Times New Roman"/>
                <w:bCs/>
                <w:color w:val="000000"/>
                <w:sz w:val="16"/>
                <w:szCs w:val="16"/>
              </w:rPr>
              <w:t>, 3</w:t>
            </w:r>
            <w:r w:rsidRPr="00CE6DE3">
              <w:rPr>
                <w:rFonts w:ascii="Candara" w:eastAsia="Times New Roman" w:hAnsi="Candara" w:cs="Times New Roman"/>
                <w:bCs/>
                <w:color w:val="000000"/>
                <w:sz w:val="16"/>
                <w:szCs w:val="16"/>
                <w:vertAlign w:val="superscript"/>
              </w:rPr>
              <w:t>rd</w:t>
            </w:r>
            <w:r>
              <w:rPr>
                <w:rFonts w:ascii="Candara" w:eastAsia="Times New Roman" w:hAnsi="Candara" w:cs="Times New Roman"/>
                <w:bCs/>
                <w:color w:val="000000"/>
                <w:sz w:val="16"/>
                <w:szCs w:val="16"/>
              </w:rPr>
              <w:t xml:space="preserve"> </w:t>
            </w:r>
            <w:r w:rsidRPr="00CE6DE3">
              <w:rPr>
                <w:rFonts w:ascii="Candara" w:eastAsia="Times New Roman" w:hAnsi="Candara" w:cs="Times New Roman"/>
                <w:bCs/>
                <w:color w:val="000000"/>
                <w:sz w:val="16"/>
                <w:szCs w:val="16"/>
              </w:rPr>
              <w:t>or Final)</w:t>
            </w:r>
          </w:p>
        </w:tc>
        <w:tc>
          <w:tcPr>
            <w:tcW w:w="1417" w:type="dxa"/>
          </w:tcPr>
          <w:p w14:paraId="302357B4" w14:textId="77777777" w:rsidR="00845FC8" w:rsidRPr="00A21626" w:rsidRDefault="00845FC8" w:rsidP="00D75F1E">
            <w:pPr>
              <w:spacing w:line="240" w:lineRule="auto"/>
              <w:ind w:left="0" w:firstLine="0"/>
              <w:jc w:val="left"/>
              <w:rPr>
                <w:rFonts w:ascii="Candara" w:eastAsia="Times New Roman" w:hAnsi="Candara" w:cs="Times New Roman"/>
                <w:b/>
                <w:color w:val="000000"/>
                <w:sz w:val="18"/>
                <w:szCs w:val="18"/>
              </w:rPr>
            </w:pPr>
            <w:r>
              <w:rPr>
                <w:rFonts w:ascii="Candara" w:eastAsia="Times New Roman" w:hAnsi="Candara" w:cs="Times New Roman"/>
                <w:b/>
                <w:color w:val="000000"/>
                <w:sz w:val="18"/>
                <w:szCs w:val="18"/>
              </w:rPr>
              <w:t>Email ID</w:t>
            </w:r>
          </w:p>
        </w:tc>
        <w:tc>
          <w:tcPr>
            <w:tcW w:w="1134" w:type="dxa"/>
            <w:hideMark/>
          </w:tcPr>
          <w:p w14:paraId="56E86829" w14:textId="77777777" w:rsidR="00845FC8" w:rsidRPr="00A21626" w:rsidRDefault="00845FC8" w:rsidP="00D75F1E">
            <w:pPr>
              <w:spacing w:line="240" w:lineRule="auto"/>
              <w:ind w:left="0" w:firstLine="0"/>
              <w:jc w:val="left"/>
              <w:rPr>
                <w:rFonts w:ascii="Candara" w:eastAsia="Times New Roman" w:hAnsi="Candara" w:cs="Times New Roman"/>
                <w:b/>
                <w:color w:val="000000"/>
                <w:sz w:val="18"/>
                <w:szCs w:val="18"/>
              </w:rPr>
            </w:pPr>
            <w:r>
              <w:rPr>
                <w:rFonts w:ascii="Candara" w:eastAsia="Times New Roman" w:hAnsi="Candara" w:cs="Times New Roman"/>
                <w:b/>
                <w:color w:val="000000"/>
                <w:sz w:val="18"/>
                <w:szCs w:val="18"/>
              </w:rPr>
              <w:t>Contact No</w:t>
            </w:r>
          </w:p>
        </w:tc>
      </w:tr>
      <w:tr w:rsidR="00845FC8" w:rsidRPr="00A21626" w14:paraId="20752C58" w14:textId="77777777" w:rsidTr="00845FC8">
        <w:trPr>
          <w:trHeight w:val="340"/>
          <w:jc w:val="center"/>
        </w:trPr>
        <w:tc>
          <w:tcPr>
            <w:tcW w:w="1989" w:type="dxa"/>
          </w:tcPr>
          <w:p w14:paraId="2C72270E"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985" w:type="dxa"/>
          </w:tcPr>
          <w:p w14:paraId="32511A54"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559" w:type="dxa"/>
          </w:tcPr>
          <w:p w14:paraId="6C6BE4FA"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559" w:type="dxa"/>
          </w:tcPr>
          <w:p w14:paraId="023C2A35"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843" w:type="dxa"/>
          </w:tcPr>
          <w:p w14:paraId="592BEF92"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418" w:type="dxa"/>
          </w:tcPr>
          <w:p w14:paraId="0592965A"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417" w:type="dxa"/>
          </w:tcPr>
          <w:p w14:paraId="639EAACC"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134" w:type="dxa"/>
          </w:tcPr>
          <w:p w14:paraId="590B457A"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r>
      <w:tr w:rsidR="00845FC8" w:rsidRPr="00A21626" w14:paraId="217F71D7" w14:textId="77777777" w:rsidTr="00845FC8">
        <w:trPr>
          <w:trHeight w:val="340"/>
          <w:jc w:val="center"/>
        </w:trPr>
        <w:tc>
          <w:tcPr>
            <w:tcW w:w="1989" w:type="dxa"/>
          </w:tcPr>
          <w:p w14:paraId="7A7D364F"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985" w:type="dxa"/>
          </w:tcPr>
          <w:p w14:paraId="3099640B"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559" w:type="dxa"/>
          </w:tcPr>
          <w:p w14:paraId="079FD0D7"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559" w:type="dxa"/>
          </w:tcPr>
          <w:p w14:paraId="191B8F97"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843" w:type="dxa"/>
          </w:tcPr>
          <w:p w14:paraId="51605245"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418" w:type="dxa"/>
          </w:tcPr>
          <w:p w14:paraId="774106AB"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417" w:type="dxa"/>
          </w:tcPr>
          <w:p w14:paraId="14A9B3A7"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134" w:type="dxa"/>
          </w:tcPr>
          <w:p w14:paraId="4D5DC5F0"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r>
      <w:tr w:rsidR="00845FC8" w:rsidRPr="00A21626" w14:paraId="36973B51" w14:textId="77777777" w:rsidTr="00845FC8">
        <w:trPr>
          <w:trHeight w:val="340"/>
          <w:jc w:val="center"/>
        </w:trPr>
        <w:tc>
          <w:tcPr>
            <w:tcW w:w="1989" w:type="dxa"/>
          </w:tcPr>
          <w:p w14:paraId="28993064"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985" w:type="dxa"/>
          </w:tcPr>
          <w:p w14:paraId="17E23B15"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559" w:type="dxa"/>
          </w:tcPr>
          <w:p w14:paraId="5D01446F"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559" w:type="dxa"/>
          </w:tcPr>
          <w:p w14:paraId="14AB2BD2"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843" w:type="dxa"/>
          </w:tcPr>
          <w:p w14:paraId="05BCD46F"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418" w:type="dxa"/>
          </w:tcPr>
          <w:p w14:paraId="382E6231"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417" w:type="dxa"/>
          </w:tcPr>
          <w:p w14:paraId="6679D0A8"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c>
          <w:tcPr>
            <w:tcW w:w="1134" w:type="dxa"/>
          </w:tcPr>
          <w:p w14:paraId="6A46BB95" w14:textId="77777777" w:rsidR="00845FC8" w:rsidRPr="00A21626" w:rsidRDefault="00845FC8" w:rsidP="00D75F1E">
            <w:pPr>
              <w:spacing w:line="240" w:lineRule="auto"/>
              <w:ind w:left="0" w:firstLine="0"/>
              <w:jc w:val="left"/>
              <w:rPr>
                <w:rFonts w:ascii="Candara" w:eastAsia="Times New Roman" w:hAnsi="Candara" w:cs="Times New Roman"/>
                <w:color w:val="000000"/>
                <w:sz w:val="18"/>
                <w:szCs w:val="18"/>
              </w:rPr>
            </w:pPr>
          </w:p>
        </w:tc>
      </w:tr>
    </w:tbl>
    <w:p w14:paraId="7F930EA1" w14:textId="42F37F95" w:rsidR="00705602" w:rsidRPr="00705602" w:rsidRDefault="00705602" w:rsidP="00705602">
      <w:pPr>
        <w:ind w:left="0" w:firstLine="0"/>
        <w:rPr>
          <w:rFonts w:ascii="Candara" w:hAnsi="Candara"/>
          <w:b/>
          <w:bCs/>
          <w:i/>
          <w:iCs/>
          <w:sz w:val="18"/>
          <w:szCs w:val="20"/>
        </w:rPr>
      </w:pPr>
      <w:r w:rsidRPr="00705602">
        <w:rPr>
          <w:rFonts w:ascii="Candara" w:hAnsi="Candara"/>
          <w:bCs/>
          <w:i/>
          <w:iCs/>
          <w:sz w:val="18"/>
          <w:szCs w:val="20"/>
        </w:rPr>
        <w:t xml:space="preserve"> (Additional rows may be added)</w:t>
      </w:r>
    </w:p>
    <w:p w14:paraId="183B895F" w14:textId="24062B4D" w:rsidR="00845FC8" w:rsidRDefault="00845FC8" w:rsidP="004D3F5C">
      <w:pPr>
        <w:ind w:left="0" w:firstLine="0"/>
        <w:rPr>
          <w:rFonts w:ascii="Candara" w:hAnsi="Candara"/>
          <w:b/>
          <w:sz w:val="20"/>
        </w:rPr>
      </w:pPr>
    </w:p>
    <w:p w14:paraId="6DCF8124" w14:textId="48045CAC" w:rsidR="00705602" w:rsidRPr="00C9481D" w:rsidRDefault="00705602" w:rsidP="00C9481D">
      <w:pPr>
        <w:pStyle w:val="ListParagraph"/>
        <w:numPr>
          <w:ilvl w:val="0"/>
          <w:numId w:val="5"/>
        </w:numPr>
        <w:ind w:left="0"/>
        <w:rPr>
          <w:rFonts w:ascii="Candara" w:hAnsi="Candara"/>
          <w:b/>
          <w:sz w:val="20"/>
        </w:rPr>
      </w:pPr>
      <w:r w:rsidRPr="00C9481D">
        <w:rPr>
          <w:rFonts w:ascii="Candara" w:hAnsi="Candara"/>
          <w:b/>
          <w:sz w:val="20"/>
        </w:rPr>
        <w:t>Mentor details</w:t>
      </w:r>
      <w:r w:rsidR="00FD48A0">
        <w:rPr>
          <w:rFonts w:ascii="Candara" w:hAnsi="Candara"/>
          <w:b/>
          <w:sz w:val="20"/>
        </w:rPr>
        <w:t xml:space="preserve"> </w:t>
      </w:r>
      <w:r w:rsidR="00FD48A0" w:rsidRPr="00FD48A0">
        <w:rPr>
          <w:rFonts w:ascii="Candara" w:hAnsi="Candara"/>
          <w:bCs/>
          <w:i/>
          <w:iCs/>
          <w:sz w:val="20"/>
        </w:rPr>
        <w:t>(one mentor from Chitkara University is mandatory, external industry mentor may be included as well)</w:t>
      </w:r>
    </w:p>
    <w:tbl>
      <w:tblPr>
        <w:tblW w:w="12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9"/>
        <w:gridCol w:w="1985"/>
        <w:gridCol w:w="1559"/>
        <w:gridCol w:w="1559"/>
        <w:gridCol w:w="1843"/>
        <w:gridCol w:w="2259"/>
        <w:gridCol w:w="1701"/>
      </w:tblGrid>
      <w:tr w:rsidR="00DE4278" w:rsidRPr="00DE4278" w14:paraId="2AA96183" w14:textId="77777777" w:rsidTr="00DE4278">
        <w:trPr>
          <w:trHeight w:val="510"/>
          <w:jc w:val="center"/>
        </w:trPr>
        <w:tc>
          <w:tcPr>
            <w:tcW w:w="1989" w:type="dxa"/>
            <w:hideMark/>
          </w:tcPr>
          <w:p w14:paraId="6E39A2CA" w14:textId="77777777" w:rsidR="00DE4278" w:rsidRPr="00DE4278" w:rsidRDefault="00DE4278" w:rsidP="00DE4278">
            <w:pPr>
              <w:ind w:left="0" w:firstLine="0"/>
              <w:rPr>
                <w:rFonts w:ascii="Candara" w:hAnsi="Candara"/>
                <w:b/>
                <w:sz w:val="20"/>
              </w:rPr>
            </w:pPr>
            <w:r w:rsidRPr="00DE4278">
              <w:rPr>
                <w:rFonts w:ascii="Candara" w:hAnsi="Candara"/>
                <w:b/>
                <w:sz w:val="20"/>
              </w:rPr>
              <w:t>Name</w:t>
            </w:r>
          </w:p>
        </w:tc>
        <w:tc>
          <w:tcPr>
            <w:tcW w:w="1985" w:type="dxa"/>
          </w:tcPr>
          <w:p w14:paraId="12EE2EE7" w14:textId="3EDDF395" w:rsidR="00DE4278" w:rsidRDefault="00DE4278" w:rsidP="00DE4278">
            <w:pPr>
              <w:ind w:left="0" w:firstLine="0"/>
              <w:rPr>
                <w:rFonts w:ascii="Candara" w:hAnsi="Candara"/>
                <w:b/>
                <w:sz w:val="20"/>
              </w:rPr>
            </w:pPr>
            <w:r>
              <w:rPr>
                <w:rFonts w:ascii="Candara" w:hAnsi="Candara"/>
                <w:b/>
                <w:sz w:val="20"/>
              </w:rPr>
              <w:t>Mentor(s)</w:t>
            </w:r>
          </w:p>
          <w:p w14:paraId="57DA5E84" w14:textId="125BE489" w:rsidR="00DE4278" w:rsidRPr="00DE4278" w:rsidRDefault="00DE4278" w:rsidP="00DE4278">
            <w:pPr>
              <w:ind w:left="0" w:firstLine="0"/>
              <w:rPr>
                <w:rFonts w:ascii="Candara" w:hAnsi="Candara"/>
                <w:b/>
                <w:sz w:val="20"/>
              </w:rPr>
            </w:pPr>
            <w:r w:rsidRPr="00DE4278">
              <w:rPr>
                <w:rFonts w:ascii="Candara" w:hAnsi="Candara"/>
                <w:b/>
                <w:sz w:val="20"/>
              </w:rPr>
              <w:t>Designation</w:t>
            </w:r>
          </w:p>
        </w:tc>
        <w:tc>
          <w:tcPr>
            <w:tcW w:w="1559" w:type="dxa"/>
            <w:hideMark/>
          </w:tcPr>
          <w:p w14:paraId="6F68DD4B" w14:textId="77777777" w:rsidR="00DE4278" w:rsidRPr="00DE4278" w:rsidRDefault="00DE4278" w:rsidP="00DE4278">
            <w:pPr>
              <w:ind w:left="0" w:firstLine="0"/>
              <w:rPr>
                <w:rFonts w:ascii="Candara" w:hAnsi="Candara"/>
                <w:b/>
                <w:sz w:val="20"/>
              </w:rPr>
            </w:pPr>
            <w:r w:rsidRPr="00DE4278">
              <w:rPr>
                <w:rFonts w:ascii="Candara" w:hAnsi="Candara"/>
                <w:b/>
                <w:sz w:val="20"/>
              </w:rPr>
              <w:t>Department</w:t>
            </w:r>
          </w:p>
        </w:tc>
        <w:tc>
          <w:tcPr>
            <w:tcW w:w="1559" w:type="dxa"/>
          </w:tcPr>
          <w:p w14:paraId="24FE834E" w14:textId="77777777" w:rsidR="00DE4278" w:rsidRPr="00DE4278" w:rsidRDefault="00DE4278" w:rsidP="00DE4278">
            <w:pPr>
              <w:ind w:left="0" w:firstLine="0"/>
              <w:rPr>
                <w:rFonts w:ascii="Candara" w:hAnsi="Candara"/>
                <w:b/>
                <w:sz w:val="20"/>
              </w:rPr>
            </w:pPr>
            <w:r w:rsidRPr="00DE4278">
              <w:rPr>
                <w:rFonts w:ascii="Candara" w:hAnsi="Candara"/>
                <w:b/>
                <w:sz w:val="20"/>
              </w:rPr>
              <w:t>Organization/University</w:t>
            </w:r>
          </w:p>
        </w:tc>
        <w:tc>
          <w:tcPr>
            <w:tcW w:w="1843" w:type="dxa"/>
            <w:hideMark/>
          </w:tcPr>
          <w:p w14:paraId="530000F4" w14:textId="6A5B2160" w:rsidR="00DE4278" w:rsidRPr="00DE4278" w:rsidRDefault="00DE4278" w:rsidP="00DE4278">
            <w:pPr>
              <w:ind w:left="0" w:firstLine="0"/>
              <w:rPr>
                <w:rFonts w:ascii="Candara" w:hAnsi="Candara"/>
                <w:b/>
                <w:sz w:val="20"/>
              </w:rPr>
            </w:pPr>
            <w:r w:rsidRPr="00DE4278">
              <w:rPr>
                <w:rFonts w:ascii="Candara" w:hAnsi="Candara"/>
                <w:b/>
                <w:sz w:val="20"/>
              </w:rPr>
              <w:t>Employee ID</w:t>
            </w:r>
          </w:p>
        </w:tc>
        <w:tc>
          <w:tcPr>
            <w:tcW w:w="2259" w:type="dxa"/>
          </w:tcPr>
          <w:p w14:paraId="79015249" w14:textId="77777777" w:rsidR="00DE4278" w:rsidRPr="00DE4278" w:rsidRDefault="00DE4278" w:rsidP="00DE4278">
            <w:pPr>
              <w:ind w:left="0" w:firstLine="0"/>
              <w:rPr>
                <w:rFonts w:ascii="Candara" w:hAnsi="Candara"/>
                <w:b/>
                <w:sz w:val="20"/>
              </w:rPr>
            </w:pPr>
            <w:r w:rsidRPr="00DE4278">
              <w:rPr>
                <w:rFonts w:ascii="Candara" w:hAnsi="Candara"/>
                <w:b/>
                <w:sz w:val="20"/>
              </w:rPr>
              <w:t>Email ID</w:t>
            </w:r>
          </w:p>
        </w:tc>
        <w:tc>
          <w:tcPr>
            <w:tcW w:w="1701" w:type="dxa"/>
            <w:hideMark/>
          </w:tcPr>
          <w:p w14:paraId="42BEBEC5" w14:textId="77777777" w:rsidR="00DE4278" w:rsidRPr="00DE4278" w:rsidRDefault="00DE4278" w:rsidP="00DE4278">
            <w:pPr>
              <w:ind w:left="0" w:firstLine="0"/>
              <w:rPr>
                <w:rFonts w:ascii="Candara" w:hAnsi="Candara"/>
                <w:b/>
                <w:sz w:val="20"/>
              </w:rPr>
            </w:pPr>
            <w:r w:rsidRPr="00DE4278">
              <w:rPr>
                <w:rFonts w:ascii="Candara" w:hAnsi="Candara"/>
                <w:b/>
                <w:sz w:val="20"/>
              </w:rPr>
              <w:t>Contact No</w:t>
            </w:r>
          </w:p>
        </w:tc>
      </w:tr>
      <w:tr w:rsidR="00DE4278" w:rsidRPr="00DE4278" w14:paraId="5FDD0FBC" w14:textId="77777777" w:rsidTr="00DE4278">
        <w:trPr>
          <w:trHeight w:val="340"/>
          <w:jc w:val="center"/>
        </w:trPr>
        <w:tc>
          <w:tcPr>
            <w:tcW w:w="1989" w:type="dxa"/>
          </w:tcPr>
          <w:p w14:paraId="3F0E9F2E" w14:textId="77777777" w:rsidR="00DE4278" w:rsidRPr="00DE4278" w:rsidRDefault="00DE4278" w:rsidP="00DE4278">
            <w:pPr>
              <w:ind w:left="0" w:firstLine="0"/>
              <w:rPr>
                <w:rFonts w:ascii="Candara" w:hAnsi="Candara"/>
                <w:b/>
                <w:sz w:val="20"/>
              </w:rPr>
            </w:pPr>
          </w:p>
        </w:tc>
        <w:tc>
          <w:tcPr>
            <w:tcW w:w="1985" w:type="dxa"/>
          </w:tcPr>
          <w:p w14:paraId="2EFD7138" w14:textId="77777777" w:rsidR="00DE4278" w:rsidRPr="00DE4278" w:rsidRDefault="00DE4278" w:rsidP="00DE4278">
            <w:pPr>
              <w:ind w:left="0" w:firstLine="0"/>
              <w:rPr>
                <w:rFonts w:ascii="Candara" w:hAnsi="Candara"/>
                <w:b/>
                <w:sz w:val="20"/>
              </w:rPr>
            </w:pPr>
          </w:p>
        </w:tc>
        <w:tc>
          <w:tcPr>
            <w:tcW w:w="1559" w:type="dxa"/>
          </w:tcPr>
          <w:p w14:paraId="4BED2C16" w14:textId="77777777" w:rsidR="00DE4278" w:rsidRPr="00DE4278" w:rsidRDefault="00DE4278" w:rsidP="00DE4278">
            <w:pPr>
              <w:ind w:left="0" w:firstLine="0"/>
              <w:rPr>
                <w:rFonts w:ascii="Candara" w:hAnsi="Candara"/>
                <w:b/>
                <w:sz w:val="20"/>
              </w:rPr>
            </w:pPr>
          </w:p>
        </w:tc>
        <w:tc>
          <w:tcPr>
            <w:tcW w:w="1559" w:type="dxa"/>
          </w:tcPr>
          <w:p w14:paraId="64C1316A" w14:textId="77777777" w:rsidR="00DE4278" w:rsidRPr="00DE4278" w:rsidRDefault="00DE4278" w:rsidP="00DE4278">
            <w:pPr>
              <w:ind w:left="0" w:firstLine="0"/>
              <w:rPr>
                <w:rFonts w:ascii="Candara" w:hAnsi="Candara"/>
                <w:b/>
                <w:sz w:val="20"/>
              </w:rPr>
            </w:pPr>
          </w:p>
        </w:tc>
        <w:tc>
          <w:tcPr>
            <w:tcW w:w="1843" w:type="dxa"/>
          </w:tcPr>
          <w:p w14:paraId="62919F26" w14:textId="77777777" w:rsidR="00DE4278" w:rsidRPr="00DE4278" w:rsidRDefault="00DE4278" w:rsidP="00DE4278">
            <w:pPr>
              <w:ind w:left="0" w:firstLine="0"/>
              <w:rPr>
                <w:rFonts w:ascii="Candara" w:hAnsi="Candara"/>
                <w:b/>
                <w:sz w:val="20"/>
              </w:rPr>
            </w:pPr>
          </w:p>
        </w:tc>
        <w:tc>
          <w:tcPr>
            <w:tcW w:w="2259" w:type="dxa"/>
          </w:tcPr>
          <w:p w14:paraId="3CF176F0" w14:textId="77777777" w:rsidR="00DE4278" w:rsidRPr="00DE4278" w:rsidRDefault="00DE4278" w:rsidP="00DE4278">
            <w:pPr>
              <w:ind w:left="0" w:firstLine="0"/>
              <w:rPr>
                <w:rFonts w:ascii="Candara" w:hAnsi="Candara"/>
                <w:b/>
                <w:sz w:val="20"/>
              </w:rPr>
            </w:pPr>
          </w:p>
        </w:tc>
        <w:tc>
          <w:tcPr>
            <w:tcW w:w="1701" w:type="dxa"/>
          </w:tcPr>
          <w:p w14:paraId="166C9D59" w14:textId="77777777" w:rsidR="00DE4278" w:rsidRPr="00DE4278" w:rsidRDefault="00DE4278" w:rsidP="00DE4278">
            <w:pPr>
              <w:ind w:left="0" w:firstLine="0"/>
              <w:rPr>
                <w:rFonts w:ascii="Candara" w:hAnsi="Candara"/>
                <w:b/>
                <w:sz w:val="20"/>
              </w:rPr>
            </w:pPr>
          </w:p>
        </w:tc>
      </w:tr>
    </w:tbl>
    <w:p w14:paraId="7C485A22" w14:textId="0CEB6DBF" w:rsidR="00DE4278" w:rsidRDefault="00705602" w:rsidP="004D3F5C">
      <w:pPr>
        <w:ind w:left="0" w:firstLine="0"/>
        <w:rPr>
          <w:rFonts w:ascii="Candara" w:hAnsi="Candara"/>
          <w:b/>
          <w:bCs/>
          <w:i/>
          <w:iCs/>
          <w:sz w:val="18"/>
          <w:szCs w:val="20"/>
        </w:rPr>
      </w:pPr>
      <w:r w:rsidRPr="00705602">
        <w:rPr>
          <w:rFonts w:ascii="Candara" w:hAnsi="Candara"/>
          <w:bCs/>
          <w:i/>
          <w:iCs/>
          <w:sz w:val="18"/>
          <w:szCs w:val="20"/>
        </w:rPr>
        <w:t xml:space="preserve"> (Additional rows may be added)</w:t>
      </w:r>
    </w:p>
    <w:p w14:paraId="2E4D0048" w14:textId="77777777" w:rsidR="00705602" w:rsidRPr="00705602" w:rsidRDefault="00705602" w:rsidP="004D3F5C">
      <w:pPr>
        <w:ind w:left="0" w:firstLine="0"/>
        <w:rPr>
          <w:rFonts w:ascii="Candara" w:hAnsi="Candara"/>
          <w:b/>
          <w:bCs/>
          <w:i/>
          <w:iCs/>
          <w:sz w:val="18"/>
          <w:szCs w:val="20"/>
        </w:rPr>
      </w:pPr>
    </w:p>
    <w:p w14:paraId="56123B67" w14:textId="77777777" w:rsidR="00DE4278" w:rsidRDefault="00DE4278" w:rsidP="004D3F5C">
      <w:pPr>
        <w:ind w:left="0" w:firstLine="0"/>
        <w:rPr>
          <w:rFonts w:ascii="Candara" w:hAnsi="Candara"/>
          <w:b/>
          <w:sz w:val="20"/>
        </w:rPr>
      </w:pPr>
    </w:p>
    <w:p w14:paraId="326C8122" w14:textId="77777777" w:rsidR="00FD48A0" w:rsidRDefault="00FD48A0" w:rsidP="004D3F5C">
      <w:pPr>
        <w:ind w:left="0" w:firstLine="0"/>
        <w:rPr>
          <w:rFonts w:ascii="Candara" w:hAnsi="Candara"/>
          <w:b/>
          <w:sz w:val="20"/>
        </w:rPr>
      </w:pPr>
    </w:p>
    <w:p w14:paraId="0A3E7022" w14:textId="77777777" w:rsidR="00FD48A0" w:rsidRDefault="00FD48A0" w:rsidP="004D3F5C">
      <w:pPr>
        <w:ind w:left="0" w:firstLine="0"/>
        <w:rPr>
          <w:rFonts w:ascii="Candara" w:hAnsi="Candara"/>
          <w:b/>
          <w:sz w:val="20"/>
        </w:rPr>
      </w:pPr>
    </w:p>
    <w:p w14:paraId="45F2DAD9" w14:textId="46124C26" w:rsidR="000B5653" w:rsidRPr="000B5653" w:rsidRDefault="006D3D07" w:rsidP="000B5653">
      <w:pPr>
        <w:pStyle w:val="ListParagraph"/>
        <w:numPr>
          <w:ilvl w:val="0"/>
          <w:numId w:val="5"/>
        </w:numPr>
        <w:ind w:left="0"/>
        <w:rPr>
          <w:rFonts w:ascii="Candara" w:hAnsi="Candara"/>
          <w:bCs/>
          <w:i/>
          <w:iCs/>
          <w:sz w:val="20"/>
        </w:rPr>
      </w:pPr>
      <w:r>
        <w:rPr>
          <w:rFonts w:ascii="Candara" w:hAnsi="Candara"/>
          <w:b/>
          <w:sz w:val="20"/>
        </w:rPr>
        <w:lastRenderedPageBreak/>
        <w:t xml:space="preserve">Detailed </w:t>
      </w:r>
      <w:r w:rsidR="00FD48A0" w:rsidRPr="000B5653">
        <w:rPr>
          <w:rFonts w:ascii="Candara" w:hAnsi="Candara"/>
          <w:b/>
          <w:sz w:val="20"/>
        </w:rPr>
        <w:t>d</w:t>
      </w:r>
      <w:r w:rsidR="00FD48A0">
        <w:rPr>
          <w:rFonts w:ascii="Candara" w:hAnsi="Candara"/>
          <w:b/>
          <w:sz w:val="20"/>
        </w:rPr>
        <w:t>escription</w:t>
      </w:r>
      <w:r w:rsidR="00FD48A0" w:rsidRPr="000B5653">
        <w:rPr>
          <w:rFonts w:ascii="Candara" w:hAnsi="Candara"/>
          <w:b/>
          <w:sz w:val="20"/>
        </w:rPr>
        <w:t xml:space="preserve"> of the project</w:t>
      </w:r>
    </w:p>
    <w:p w14:paraId="40D94A61" w14:textId="77777777" w:rsidR="006D0DFE" w:rsidRPr="006D0DFE" w:rsidRDefault="006D0DFE" w:rsidP="006D0DFE">
      <w:pPr>
        <w:pStyle w:val="NormalWeb"/>
        <w:ind w:left="720"/>
        <w:rPr>
          <w:rFonts w:ascii="Candara" w:hAnsi="Candara"/>
          <w:sz w:val="20"/>
          <w:szCs w:val="20"/>
        </w:rPr>
      </w:pPr>
      <w:r w:rsidRPr="006D0DFE">
        <w:rPr>
          <w:rFonts w:ascii="Candara" w:hAnsi="Candara"/>
          <w:sz w:val="20"/>
          <w:szCs w:val="20"/>
        </w:rPr>
        <w:t>Agriculture forms the backbone of our economy, and wheat is one of the most important staple crops in India. However, crop productivity is threatened by two major issues: the outbreak of diseases and the excessive, unregulated use of fertilizers and pesticides. Farmers often spray chemicals in higher quantities than necessary, believing that more spraying leads to healthier crops. In reality, this practice results in wasted resources, increased cultivation costs, soil degradation, environmental pollution, and long-term health risks for consumers. The absence of precise, technology-driven solutions to guide farmers in disease treatment motivated me to design a system that combines Artificial Intelligence and IoT for smarter and more sustainable farming.</w:t>
      </w:r>
    </w:p>
    <w:p w14:paraId="6B074094" w14:textId="32D90947" w:rsidR="006D0DFE" w:rsidRPr="006D0DFE" w:rsidRDefault="006D0DFE" w:rsidP="006D0DFE">
      <w:pPr>
        <w:pStyle w:val="NormalWeb"/>
        <w:ind w:left="720"/>
        <w:rPr>
          <w:rFonts w:ascii="Candara" w:hAnsi="Candara"/>
          <w:sz w:val="20"/>
          <w:szCs w:val="20"/>
        </w:rPr>
      </w:pPr>
      <w:r w:rsidRPr="006D0DFE">
        <w:rPr>
          <w:rFonts w:ascii="Candara" w:hAnsi="Candara"/>
          <w:sz w:val="20"/>
          <w:szCs w:val="20"/>
        </w:rPr>
        <w:t xml:space="preserve">The proposed project is a </w:t>
      </w:r>
      <w:r w:rsidRPr="006D0DFE">
        <w:rPr>
          <w:rStyle w:val="Strong"/>
          <w:rFonts w:ascii="Candara" w:hAnsi="Candara"/>
          <w:sz w:val="20"/>
          <w:szCs w:val="20"/>
        </w:rPr>
        <w:t>Wheat Disease Detection and Smart Fertilizer Spraying System</w:t>
      </w:r>
      <w:r w:rsidRPr="006D0DFE">
        <w:rPr>
          <w:rFonts w:ascii="Candara" w:hAnsi="Candara"/>
          <w:sz w:val="20"/>
          <w:szCs w:val="20"/>
        </w:rPr>
        <w:t xml:space="preserve">. At its core, the system uses </w:t>
      </w:r>
      <w:r w:rsidR="005E0523">
        <w:rPr>
          <w:rFonts w:ascii="Candara" w:hAnsi="Candara"/>
          <w:sz w:val="20"/>
          <w:szCs w:val="20"/>
        </w:rPr>
        <w:t xml:space="preserve">a </w:t>
      </w:r>
      <w:r w:rsidRPr="006D0DFE">
        <w:rPr>
          <w:rStyle w:val="Strong"/>
          <w:rFonts w:ascii="Candara" w:hAnsi="Candara"/>
          <w:sz w:val="20"/>
          <w:szCs w:val="20"/>
        </w:rPr>
        <w:t>deep learning model</w:t>
      </w:r>
      <w:r w:rsidRPr="006D0DFE">
        <w:rPr>
          <w:rFonts w:ascii="Candara" w:hAnsi="Candara"/>
          <w:sz w:val="20"/>
          <w:szCs w:val="20"/>
        </w:rPr>
        <w:t xml:space="preserve"> that can take an image of a wheat plant</w:t>
      </w:r>
      <w:r w:rsidR="005E0523">
        <w:rPr>
          <w:rFonts w:ascii="Candara" w:hAnsi="Candara"/>
          <w:sz w:val="20"/>
          <w:szCs w:val="20"/>
        </w:rPr>
        <w:t xml:space="preserve"> </w:t>
      </w:r>
      <w:r w:rsidRPr="006D0DFE">
        <w:rPr>
          <w:rFonts w:ascii="Candara" w:hAnsi="Candara"/>
          <w:sz w:val="20"/>
          <w:szCs w:val="20"/>
        </w:rPr>
        <w:t xml:space="preserve">generate a segmentation mask of the infected </w:t>
      </w:r>
      <w:r w:rsidR="005E0523">
        <w:rPr>
          <w:rFonts w:ascii="Candara" w:hAnsi="Candara"/>
          <w:sz w:val="20"/>
          <w:szCs w:val="20"/>
        </w:rPr>
        <w:t>and calculate the percentage of diseased part</w:t>
      </w:r>
      <w:r w:rsidRPr="006D0DFE">
        <w:rPr>
          <w:rFonts w:ascii="Candara" w:hAnsi="Candara"/>
          <w:sz w:val="20"/>
          <w:szCs w:val="20"/>
        </w:rPr>
        <w:t>. Using this mask, the model calculates the percentage of infection and, based on severity, recommends the exact amount of fertilizer or pesticide required. This ensures that chemicals are applied in the right dosage, reducing wastage and cost while protecting the environment.</w:t>
      </w:r>
    </w:p>
    <w:p w14:paraId="104569B3" w14:textId="77777777" w:rsidR="006D0DFE" w:rsidRPr="006D0DFE" w:rsidRDefault="006D0DFE" w:rsidP="006D0DFE">
      <w:pPr>
        <w:pStyle w:val="NormalWeb"/>
        <w:ind w:left="720"/>
        <w:rPr>
          <w:rFonts w:ascii="Candara" w:hAnsi="Candara"/>
          <w:sz w:val="20"/>
          <w:szCs w:val="20"/>
        </w:rPr>
      </w:pPr>
      <w:r w:rsidRPr="006D0DFE">
        <w:rPr>
          <w:rFonts w:ascii="Candara" w:hAnsi="Candara"/>
          <w:sz w:val="20"/>
          <w:szCs w:val="20"/>
        </w:rPr>
        <w:t xml:space="preserve">Building on this AI model, the next step is to integrate an </w:t>
      </w:r>
      <w:r w:rsidRPr="006D0DFE">
        <w:rPr>
          <w:rStyle w:val="Strong"/>
          <w:rFonts w:ascii="Candara" w:hAnsi="Candara"/>
          <w:sz w:val="20"/>
          <w:szCs w:val="20"/>
        </w:rPr>
        <w:t>IoT-based hardware spraying unit</w:t>
      </w:r>
      <w:r w:rsidRPr="006D0DFE">
        <w:rPr>
          <w:rFonts w:ascii="Candara" w:hAnsi="Candara"/>
          <w:sz w:val="20"/>
          <w:szCs w:val="20"/>
        </w:rPr>
        <w:t>. The hardware will consist of a camera module for image capture, a microcontroller (such as Raspberry Pi or Arduino) to run the AI inference or communicate with a server, and a controlled spraying mechanism connected to a fertilizer/pesticide tank. When the AI model detects disease and calculates the required amount, the IoT unit will automatically spray the precise dosage directly on the diseased plant or leaf. This makes the system completely automated, requiring minimal human intervention, and ensures precision spraying at the plant level rather than random spraying across the field.</w:t>
      </w:r>
    </w:p>
    <w:p w14:paraId="51F4BC49" w14:textId="62EAA8F6" w:rsidR="006D0DFE" w:rsidRPr="006D0DFE" w:rsidRDefault="006D0DFE" w:rsidP="006D0DFE">
      <w:pPr>
        <w:pStyle w:val="NormalWeb"/>
        <w:ind w:left="720"/>
        <w:rPr>
          <w:rFonts w:ascii="Candara" w:hAnsi="Candara"/>
          <w:sz w:val="20"/>
          <w:szCs w:val="20"/>
        </w:rPr>
      </w:pPr>
      <w:r w:rsidRPr="006D0DFE">
        <w:rPr>
          <w:rFonts w:ascii="Candara" w:hAnsi="Candara"/>
          <w:sz w:val="20"/>
          <w:szCs w:val="20"/>
        </w:rPr>
        <w:t xml:space="preserve">Currently, the project is in the </w:t>
      </w:r>
      <w:r w:rsidRPr="006D0DFE">
        <w:rPr>
          <w:rStyle w:val="Strong"/>
          <w:rFonts w:ascii="Candara" w:hAnsi="Candara"/>
          <w:sz w:val="20"/>
          <w:szCs w:val="20"/>
        </w:rPr>
        <w:t>software development phase</w:t>
      </w:r>
      <w:r w:rsidRPr="006D0DFE">
        <w:rPr>
          <w:rFonts w:ascii="Candara" w:hAnsi="Candara"/>
          <w:sz w:val="20"/>
          <w:szCs w:val="20"/>
        </w:rPr>
        <w:t>. I have successfully implemented the</w:t>
      </w:r>
      <w:r w:rsidR="005E0523">
        <w:rPr>
          <w:rFonts w:ascii="Candara" w:hAnsi="Candara"/>
          <w:sz w:val="20"/>
          <w:szCs w:val="20"/>
        </w:rPr>
        <w:t xml:space="preserve"> segmentation part and the calculation of the diseased part</w:t>
      </w:r>
      <w:r w:rsidRPr="006D0DFE">
        <w:rPr>
          <w:rFonts w:ascii="Candara" w:hAnsi="Candara"/>
          <w:sz w:val="20"/>
          <w:szCs w:val="20"/>
        </w:rPr>
        <w:t>. The next step is to refine the disease quantification module and connect it with a fertilizer recommendation algorithm. In parallel, I am designing the IoT hardware architecture for the spraying system. The prototyping grant will support the development of the hardware, including procurement of sensors, spraying units, microcontrollers,</w:t>
      </w:r>
      <w:r w:rsidR="00697C8D">
        <w:rPr>
          <w:rFonts w:ascii="Candara" w:hAnsi="Candara"/>
          <w:sz w:val="20"/>
          <w:szCs w:val="20"/>
        </w:rPr>
        <w:t xml:space="preserve"> surveys</w:t>
      </w:r>
      <w:r w:rsidRPr="006D0DFE">
        <w:rPr>
          <w:rFonts w:ascii="Candara" w:hAnsi="Candara"/>
          <w:sz w:val="20"/>
          <w:szCs w:val="20"/>
        </w:rPr>
        <w:t xml:space="preserve"> and integration with the AI model.</w:t>
      </w:r>
    </w:p>
    <w:p w14:paraId="34E82891" w14:textId="77777777" w:rsidR="006D0DFE" w:rsidRPr="006D0DFE" w:rsidRDefault="006D0DFE" w:rsidP="006D0DFE">
      <w:pPr>
        <w:pStyle w:val="NormalWeb"/>
        <w:ind w:left="720"/>
        <w:rPr>
          <w:rFonts w:ascii="Candara" w:hAnsi="Candara"/>
          <w:sz w:val="20"/>
          <w:szCs w:val="20"/>
        </w:rPr>
      </w:pPr>
      <w:r w:rsidRPr="006D0DFE">
        <w:rPr>
          <w:rFonts w:ascii="Candara" w:hAnsi="Candara"/>
          <w:sz w:val="20"/>
          <w:szCs w:val="20"/>
        </w:rPr>
        <w:t xml:space="preserve">This project is unique because it bridges the gap between </w:t>
      </w:r>
      <w:r w:rsidRPr="006D0DFE">
        <w:rPr>
          <w:rStyle w:val="Strong"/>
          <w:rFonts w:ascii="Candara" w:hAnsi="Candara"/>
          <w:sz w:val="20"/>
          <w:szCs w:val="20"/>
        </w:rPr>
        <w:t>disease detection and actionable intervention</w:t>
      </w:r>
      <w:r w:rsidRPr="006D0DFE">
        <w:rPr>
          <w:rFonts w:ascii="Candara" w:hAnsi="Candara"/>
          <w:sz w:val="20"/>
          <w:szCs w:val="20"/>
        </w:rPr>
        <w:t>. While most existing AI models stop at disease classification or segmentation, this system goes further by automatically spraying the required fertilizer in the correct dosage. This makes it farmer-friendly, scalable, and practical for real-world use.</w:t>
      </w:r>
    </w:p>
    <w:p w14:paraId="04BD861D" w14:textId="77777777" w:rsidR="00184275" w:rsidRDefault="00184275" w:rsidP="00B9720B">
      <w:pPr>
        <w:ind w:left="0" w:firstLine="0"/>
        <w:rPr>
          <w:rFonts w:ascii="Candara" w:hAnsi="Candara"/>
          <w:b/>
          <w:sz w:val="20"/>
        </w:rPr>
      </w:pPr>
    </w:p>
    <w:p w14:paraId="04D4BF31" w14:textId="77777777" w:rsidR="00B9720B" w:rsidRDefault="00B9720B" w:rsidP="00B9720B">
      <w:pPr>
        <w:ind w:left="0" w:firstLine="0"/>
        <w:rPr>
          <w:rFonts w:ascii="Candara" w:hAnsi="Candara"/>
          <w:b/>
          <w:sz w:val="20"/>
        </w:rPr>
      </w:pPr>
    </w:p>
    <w:p w14:paraId="48114B56" w14:textId="77777777" w:rsidR="00B9720B" w:rsidRDefault="00B9720B" w:rsidP="00B9720B">
      <w:pPr>
        <w:ind w:left="0" w:firstLine="0"/>
        <w:rPr>
          <w:rFonts w:ascii="Candara" w:hAnsi="Candara"/>
          <w:b/>
          <w:sz w:val="20"/>
        </w:rPr>
      </w:pPr>
    </w:p>
    <w:p w14:paraId="6BB20828" w14:textId="77777777" w:rsidR="00824151" w:rsidRDefault="00824151" w:rsidP="00B9720B">
      <w:pPr>
        <w:ind w:left="0" w:firstLine="0"/>
        <w:rPr>
          <w:rFonts w:ascii="Candara" w:hAnsi="Candara"/>
          <w:b/>
          <w:sz w:val="20"/>
        </w:rPr>
      </w:pPr>
    </w:p>
    <w:p w14:paraId="39DB4211" w14:textId="77777777" w:rsidR="00DE4278" w:rsidRDefault="00DE4278" w:rsidP="00B9720B">
      <w:pPr>
        <w:ind w:left="0" w:firstLine="0"/>
        <w:rPr>
          <w:rFonts w:ascii="Candara" w:hAnsi="Candara"/>
          <w:b/>
          <w:sz w:val="20"/>
        </w:rPr>
      </w:pPr>
    </w:p>
    <w:p w14:paraId="4270F939" w14:textId="77777777" w:rsidR="00DE4278" w:rsidRDefault="00DE4278" w:rsidP="00B9720B">
      <w:pPr>
        <w:ind w:left="0" w:firstLine="0"/>
        <w:rPr>
          <w:rFonts w:ascii="Candara" w:hAnsi="Candara"/>
          <w:b/>
          <w:sz w:val="20"/>
        </w:rPr>
      </w:pPr>
    </w:p>
    <w:p w14:paraId="768A1593" w14:textId="77777777" w:rsidR="00DE4278" w:rsidRDefault="00DE4278" w:rsidP="00B9720B">
      <w:pPr>
        <w:ind w:left="0" w:firstLine="0"/>
        <w:rPr>
          <w:rFonts w:ascii="Candara" w:hAnsi="Candara"/>
          <w:b/>
          <w:sz w:val="20"/>
        </w:rPr>
      </w:pPr>
    </w:p>
    <w:p w14:paraId="56BF62FC" w14:textId="77777777" w:rsidR="00DE4278" w:rsidRDefault="00DE4278" w:rsidP="00B9720B">
      <w:pPr>
        <w:ind w:left="0" w:firstLine="0"/>
        <w:rPr>
          <w:rFonts w:ascii="Candara" w:hAnsi="Candara"/>
          <w:b/>
          <w:sz w:val="20"/>
        </w:rPr>
      </w:pPr>
    </w:p>
    <w:p w14:paraId="044E0F72" w14:textId="77777777" w:rsidR="00DE4278" w:rsidRDefault="00DE4278" w:rsidP="00B9720B">
      <w:pPr>
        <w:ind w:left="0" w:firstLine="0"/>
        <w:rPr>
          <w:rFonts w:ascii="Candara" w:hAnsi="Candara"/>
          <w:b/>
          <w:sz w:val="20"/>
        </w:rPr>
      </w:pPr>
    </w:p>
    <w:p w14:paraId="11E2A477" w14:textId="77777777" w:rsidR="00DE4278" w:rsidRDefault="00DE4278" w:rsidP="00B9720B">
      <w:pPr>
        <w:ind w:left="0" w:firstLine="0"/>
        <w:rPr>
          <w:rFonts w:ascii="Candara" w:hAnsi="Candara"/>
          <w:b/>
          <w:sz w:val="20"/>
        </w:rPr>
      </w:pPr>
    </w:p>
    <w:p w14:paraId="35DB0FEC" w14:textId="77777777" w:rsidR="00DE4278" w:rsidRDefault="00DE4278" w:rsidP="00B9720B">
      <w:pPr>
        <w:ind w:left="0" w:firstLine="0"/>
        <w:rPr>
          <w:rFonts w:ascii="Candara" w:hAnsi="Candara"/>
          <w:b/>
          <w:sz w:val="20"/>
        </w:rPr>
      </w:pPr>
    </w:p>
    <w:p w14:paraId="54256624" w14:textId="77777777" w:rsidR="00DE4278" w:rsidRDefault="00DE4278" w:rsidP="00B9720B">
      <w:pPr>
        <w:ind w:left="0" w:firstLine="0"/>
        <w:rPr>
          <w:rFonts w:ascii="Candara" w:hAnsi="Candara"/>
          <w:b/>
          <w:sz w:val="20"/>
        </w:rPr>
      </w:pPr>
    </w:p>
    <w:p w14:paraId="6C4E14F3" w14:textId="77777777" w:rsidR="00DE4278" w:rsidRDefault="00DE4278" w:rsidP="00B9720B">
      <w:pPr>
        <w:ind w:left="0" w:firstLine="0"/>
        <w:rPr>
          <w:rFonts w:ascii="Candara" w:hAnsi="Candara"/>
          <w:b/>
          <w:sz w:val="20"/>
        </w:rPr>
      </w:pPr>
    </w:p>
    <w:p w14:paraId="6748CB66" w14:textId="77777777" w:rsidR="00DE4278" w:rsidRDefault="00DE4278" w:rsidP="00B9720B">
      <w:pPr>
        <w:ind w:left="0" w:firstLine="0"/>
        <w:rPr>
          <w:rFonts w:ascii="Candara" w:hAnsi="Candara"/>
          <w:b/>
          <w:sz w:val="20"/>
        </w:rPr>
      </w:pPr>
    </w:p>
    <w:p w14:paraId="6E206CDA" w14:textId="77777777" w:rsidR="00DE4278" w:rsidRDefault="00DE4278" w:rsidP="00B9720B">
      <w:pPr>
        <w:ind w:left="0" w:firstLine="0"/>
        <w:rPr>
          <w:rFonts w:ascii="Candara" w:hAnsi="Candara"/>
          <w:b/>
          <w:sz w:val="20"/>
        </w:rPr>
      </w:pPr>
    </w:p>
    <w:p w14:paraId="37E6DDE4" w14:textId="77777777" w:rsidR="00824151" w:rsidRDefault="00824151" w:rsidP="00B9720B">
      <w:pPr>
        <w:ind w:left="0" w:firstLine="0"/>
        <w:rPr>
          <w:rFonts w:ascii="Candara" w:hAnsi="Candara"/>
          <w:b/>
          <w:sz w:val="20"/>
        </w:rPr>
      </w:pPr>
    </w:p>
    <w:p w14:paraId="13BE0B10" w14:textId="77777777" w:rsidR="00B9720B" w:rsidRDefault="00B9720B" w:rsidP="00B9720B">
      <w:pPr>
        <w:ind w:left="0" w:firstLine="0"/>
        <w:rPr>
          <w:rFonts w:ascii="Candara" w:hAnsi="Candara"/>
          <w:b/>
          <w:sz w:val="20"/>
        </w:rPr>
      </w:pPr>
    </w:p>
    <w:p w14:paraId="17B06423" w14:textId="6BA1BAC0" w:rsidR="00846B8E" w:rsidRDefault="00184275" w:rsidP="00184275">
      <w:pPr>
        <w:pStyle w:val="ListParagraph"/>
        <w:numPr>
          <w:ilvl w:val="0"/>
          <w:numId w:val="5"/>
        </w:numPr>
        <w:ind w:left="0" w:hanging="357"/>
        <w:rPr>
          <w:rFonts w:ascii="Candara" w:hAnsi="Candara"/>
          <w:b/>
          <w:sz w:val="20"/>
        </w:rPr>
      </w:pPr>
      <w:r w:rsidRPr="00184275">
        <w:rPr>
          <w:rFonts w:ascii="Candara" w:hAnsi="Candara"/>
          <w:b/>
          <w:sz w:val="20"/>
        </w:rPr>
        <w:t xml:space="preserve">Technique </w:t>
      </w:r>
      <w:r w:rsidR="00FD48A0" w:rsidRPr="00184275">
        <w:rPr>
          <w:rFonts w:ascii="Candara" w:hAnsi="Candara"/>
          <w:b/>
          <w:sz w:val="20"/>
        </w:rPr>
        <w:t>and methodology</w:t>
      </w:r>
    </w:p>
    <w:p w14:paraId="14909575" w14:textId="77777777" w:rsidR="00A976A4" w:rsidRPr="00846B8E" w:rsidRDefault="00A976A4" w:rsidP="00A976A4">
      <w:pPr>
        <w:pStyle w:val="ListParagraph"/>
        <w:ind w:left="0" w:firstLine="0"/>
        <w:rPr>
          <w:rFonts w:ascii="Candara" w:hAnsi="Candara"/>
          <w:b/>
          <w:sz w:val="20"/>
        </w:rPr>
      </w:pPr>
      <w:bookmarkStart w:id="0" w:name="_GoBack"/>
      <w:bookmarkEnd w:id="0"/>
    </w:p>
    <w:p w14:paraId="1626A764" w14:textId="040EAE02" w:rsidR="00B9720B" w:rsidRPr="00A976A4" w:rsidRDefault="00A976A4" w:rsidP="00A976A4">
      <w:pPr>
        <w:ind w:left="720" w:firstLine="0"/>
        <w:rPr>
          <w:rFonts w:ascii="Candara" w:hAnsi="Candara"/>
          <w:bCs/>
          <w:sz w:val="20"/>
          <w:szCs w:val="20"/>
        </w:rPr>
      </w:pPr>
      <w:r w:rsidRPr="00A976A4">
        <w:rPr>
          <w:rFonts w:ascii="Candara" w:hAnsi="Candara"/>
          <w:sz w:val="20"/>
          <w:szCs w:val="20"/>
        </w:rPr>
        <w:t xml:space="preserve">The proposed system employs a combination of computer vision, deep learning, and </w:t>
      </w:r>
      <w:proofErr w:type="spellStart"/>
      <w:r w:rsidRPr="00A976A4">
        <w:rPr>
          <w:rFonts w:ascii="Candara" w:hAnsi="Candara"/>
          <w:sz w:val="20"/>
          <w:szCs w:val="20"/>
        </w:rPr>
        <w:t>IoT</w:t>
      </w:r>
      <w:proofErr w:type="spellEnd"/>
      <w:r w:rsidRPr="00A976A4">
        <w:rPr>
          <w:rFonts w:ascii="Candara" w:hAnsi="Candara"/>
          <w:sz w:val="20"/>
          <w:szCs w:val="20"/>
        </w:rPr>
        <w:t>-based automation to detect wheat diseases and spray fertilizer with high accuracy. The methodology begins with image acquisition using a high-resolution RGB camera mounted on the sprayer unit. The captured images are preprocessed using techniques such as resizing, normalization, and noise reduction to prepare them for model inference.</w:t>
      </w:r>
    </w:p>
    <w:p w14:paraId="2AB2ADC1" w14:textId="77777777" w:rsidR="005D6AD9" w:rsidRPr="00A976A4" w:rsidRDefault="005D6AD9" w:rsidP="00A976A4">
      <w:pPr>
        <w:ind w:left="720" w:firstLine="0"/>
        <w:rPr>
          <w:rFonts w:ascii="Candara" w:hAnsi="Candara"/>
          <w:bCs/>
          <w:sz w:val="20"/>
          <w:szCs w:val="20"/>
        </w:rPr>
      </w:pPr>
    </w:p>
    <w:p w14:paraId="42363E38" w14:textId="2D36C63A" w:rsidR="00A976A4" w:rsidRPr="00A976A4" w:rsidRDefault="00A976A4" w:rsidP="00A976A4">
      <w:pPr>
        <w:ind w:left="720" w:firstLine="0"/>
        <w:rPr>
          <w:rFonts w:ascii="Candara" w:hAnsi="Candara"/>
          <w:sz w:val="20"/>
          <w:szCs w:val="20"/>
        </w:rPr>
      </w:pPr>
      <w:r w:rsidRPr="00A976A4">
        <w:rPr>
          <w:rFonts w:ascii="Candara" w:hAnsi="Candara"/>
          <w:sz w:val="20"/>
          <w:szCs w:val="20"/>
        </w:rPr>
        <w:t>For disease localization, a deep learning segmentation model such as U-Net++ or DeepLabV3 is employed to generate a mask that highlights the diseased portions of the wheat leaf. This mask is further analyzed to calculate the infected area by determining the ratio of diseased pixels to the total leaf pixels. Once the diseased area is quantified, a classification model is applied to identify the type of disease, ensuring that the system not only detects the presence of infection but also categorizes it accurately.</w:t>
      </w:r>
    </w:p>
    <w:p w14:paraId="295F67E7" w14:textId="77777777" w:rsidR="00A976A4" w:rsidRPr="00A976A4" w:rsidRDefault="00A976A4" w:rsidP="00A976A4">
      <w:pPr>
        <w:ind w:left="720" w:firstLine="0"/>
        <w:rPr>
          <w:rFonts w:ascii="Candara" w:hAnsi="Candara"/>
          <w:sz w:val="20"/>
          <w:szCs w:val="20"/>
        </w:rPr>
      </w:pPr>
    </w:p>
    <w:p w14:paraId="4C21D1AC" w14:textId="26C16298" w:rsidR="00A976A4" w:rsidRPr="00A976A4" w:rsidRDefault="00A976A4" w:rsidP="00A976A4">
      <w:pPr>
        <w:ind w:left="720" w:firstLine="0"/>
        <w:rPr>
          <w:rFonts w:ascii="Candara" w:hAnsi="Candara"/>
          <w:sz w:val="20"/>
          <w:szCs w:val="20"/>
        </w:rPr>
      </w:pPr>
      <w:r w:rsidRPr="00A976A4">
        <w:rPr>
          <w:rFonts w:ascii="Candara" w:hAnsi="Candara"/>
          <w:sz w:val="20"/>
          <w:szCs w:val="20"/>
        </w:rPr>
        <w:t xml:space="preserve">Based on the disease type and severity, a rule-based recommendation algorithm calculates the exact fertilizer or pesticide dosage required. This decision-making logic is implemented in Python and optimized for deployment on edge AI devices such as NVIDIA </w:t>
      </w:r>
      <w:proofErr w:type="spellStart"/>
      <w:r w:rsidRPr="00A976A4">
        <w:rPr>
          <w:rFonts w:ascii="Candara" w:hAnsi="Candara"/>
          <w:sz w:val="20"/>
          <w:szCs w:val="20"/>
        </w:rPr>
        <w:t>Jetson</w:t>
      </w:r>
      <w:proofErr w:type="spellEnd"/>
      <w:r w:rsidRPr="00A976A4">
        <w:rPr>
          <w:rFonts w:ascii="Candara" w:hAnsi="Candara"/>
          <w:sz w:val="20"/>
          <w:szCs w:val="20"/>
        </w:rPr>
        <w:t xml:space="preserve"> Nano or Xavier NX, ensuring real-time operation in the field. The calculated dosage is then communicated to a microcontroller (</w:t>
      </w:r>
      <w:proofErr w:type="spellStart"/>
      <w:r w:rsidRPr="00A976A4">
        <w:rPr>
          <w:rFonts w:ascii="Candara" w:hAnsi="Candara"/>
          <w:sz w:val="20"/>
          <w:szCs w:val="20"/>
        </w:rPr>
        <w:t>Arduino</w:t>
      </w:r>
      <w:proofErr w:type="spellEnd"/>
      <w:r w:rsidRPr="00A976A4">
        <w:rPr>
          <w:rFonts w:ascii="Candara" w:hAnsi="Candara"/>
          <w:sz w:val="20"/>
          <w:szCs w:val="20"/>
        </w:rPr>
        <w:t>/ESP32), which regulates a solenoid valve connected to the sprayer pump. This allows precise control over the spray duration and intensity, ensuring the right amount of fertilizer is applied at the right place.</w:t>
      </w:r>
    </w:p>
    <w:p w14:paraId="63F03A75" w14:textId="77777777" w:rsidR="00A976A4" w:rsidRPr="00A976A4" w:rsidRDefault="00A976A4" w:rsidP="00A976A4">
      <w:pPr>
        <w:ind w:left="720" w:firstLine="0"/>
        <w:rPr>
          <w:rFonts w:ascii="Candara" w:hAnsi="Candara"/>
          <w:sz w:val="20"/>
          <w:szCs w:val="20"/>
        </w:rPr>
      </w:pPr>
    </w:p>
    <w:p w14:paraId="11FF8129" w14:textId="6CD41620" w:rsidR="00A976A4" w:rsidRPr="00A976A4" w:rsidRDefault="00A976A4" w:rsidP="00A976A4">
      <w:pPr>
        <w:ind w:left="720" w:firstLine="0"/>
        <w:rPr>
          <w:rFonts w:ascii="Candara" w:hAnsi="Candara"/>
          <w:sz w:val="20"/>
          <w:szCs w:val="20"/>
        </w:rPr>
      </w:pPr>
      <w:r w:rsidRPr="00A976A4">
        <w:rPr>
          <w:rFonts w:ascii="Candara" w:hAnsi="Candara"/>
          <w:sz w:val="20"/>
          <w:szCs w:val="20"/>
        </w:rPr>
        <w:t xml:space="preserve">To achieve real-time synchronization, the camera is positioned ahead of the spraying nozzle so that by the time the operator reaches the diseased plant, the AI system has already completed inference and the sprayer can act instantly. The entire system is powered by a rechargeable lithium-ion battery integrated into a backpack sprayer design, making it portable and farmer-friendly. Additionally, </w:t>
      </w:r>
      <w:proofErr w:type="spellStart"/>
      <w:r w:rsidRPr="00A976A4">
        <w:rPr>
          <w:rFonts w:ascii="Candara" w:hAnsi="Candara"/>
          <w:sz w:val="20"/>
          <w:szCs w:val="20"/>
        </w:rPr>
        <w:t>IoT</w:t>
      </w:r>
      <w:proofErr w:type="spellEnd"/>
      <w:r w:rsidRPr="00A976A4">
        <w:rPr>
          <w:rFonts w:ascii="Candara" w:hAnsi="Candara"/>
          <w:sz w:val="20"/>
          <w:szCs w:val="20"/>
        </w:rPr>
        <w:t xml:space="preserve"> connectivity using Wi-Fi or </w:t>
      </w:r>
      <w:proofErr w:type="spellStart"/>
      <w:r w:rsidRPr="00A976A4">
        <w:rPr>
          <w:rFonts w:ascii="Candara" w:hAnsi="Candara"/>
          <w:sz w:val="20"/>
          <w:szCs w:val="20"/>
        </w:rPr>
        <w:t>LoRa</w:t>
      </w:r>
      <w:proofErr w:type="spellEnd"/>
      <w:r w:rsidRPr="00A976A4">
        <w:rPr>
          <w:rFonts w:ascii="Candara" w:hAnsi="Candara"/>
          <w:sz w:val="20"/>
          <w:szCs w:val="20"/>
        </w:rPr>
        <w:t xml:space="preserve"> can be integrated to log disease statistics and spraying data for further farm-level analytics.</w:t>
      </w:r>
    </w:p>
    <w:p w14:paraId="1F61B97F" w14:textId="77777777" w:rsidR="00A976A4" w:rsidRPr="00A976A4" w:rsidRDefault="00A976A4" w:rsidP="00A976A4">
      <w:pPr>
        <w:ind w:left="720" w:firstLine="0"/>
        <w:rPr>
          <w:rFonts w:ascii="Candara" w:hAnsi="Candara"/>
          <w:sz w:val="20"/>
          <w:szCs w:val="20"/>
        </w:rPr>
      </w:pPr>
    </w:p>
    <w:p w14:paraId="0315F7F6" w14:textId="025FD609" w:rsidR="00A976A4" w:rsidRPr="00A976A4" w:rsidRDefault="00A976A4" w:rsidP="00A976A4">
      <w:pPr>
        <w:ind w:left="720" w:firstLine="0"/>
        <w:rPr>
          <w:rFonts w:ascii="Candara" w:hAnsi="Candara"/>
          <w:bCs/>
          <w:sz w:val="20"/>
          <w:szCs w:val="20"/>
        </w:rPr>
      </w:pPr>
      <w:r w:rsidRPr="00A976A4">
        <w:rPr>
          <w:rFonts w:ascii="Candara" w:hAnsi="Candara"/>
          <w:sz w:val="20"/>
          <w:szCs w:val="20"/>
        </w:rPr>
        <w:t>This integrated methodology ensures accurate disease detection, optimal fertilizer usage, and automated spraying with minimal human intervention, addressing both productivity and sustainability challenges in wheat cultivation.</w:t>
      </w:r>
    </w:p>
    <w:p w14:paraId="2C1B10CB" w14:textId="77777777" w:rsidR="005D6AD9" w:rsidRDefault="005D6AD9" w:rsidP="00B9720B">
      <w:pPr>
        <w:ind w:left="0" w:firstLine="0"/>
        <w:rPr>
          <w:rFonts w:ascii="Candara" w:hAnsi="Candara"/>
          <w:bCs/>
          <w:sz w:val="20"/>
        </w:rPr>
      </w:pPr>
    </w:p>
    <w:p w14:paraId="6FECE6E6" w14:textId="77777777" w:rsidR="005D6AD9" w:rsidRDefault="005D6AD9" w:rsidP="00B9720B">
      <w:pPr>
        <w:ind w:left="0" w:firstLine="0"/>
        <w:rPr>
          <w:rFonts w:ascii="Candara" w:hAnsi="Candara"/>
          <w:bCs/>
          <w:sz w:val="20"/>
        </w:rPr>
      </w:pPr>
    </w:p>
    <w:p w14:paraId="68EB4720" w14:textId="77777777" w:rsidR="00AE5949" w:rsidRDefault="00AE5949" w:rsidP="00B9720B">
      <w:pPr>
        <w:ind w:left="0" w:firstLine="0"/>
        <w:rPr>
          <w:rFonts w:ascii="Candara" w:hAnsi="Candara"/>
          <w:bCs/>
          <w:sz w:val="20"/>
        </w:rPr>
      </w:pPr>
    </w:p>
    <w:p w14:paraId="1E226046" w14:textId="77777777" w:rsidR="00AE5949" w:rsidRDefault="00AE5949" w:rsidP="00B9720B">
      <w:pPr>
        <w:ind w:left="0" w:firstLine="0"/>
        <w:rPr>
          <w:rFonts w:ascii="Candara" w:hAnsi="Candara"/>
          <w:bCs/>
          <w:sz w:val="20"/>
        </w:rPr>
      </w:pPr>
    </w:p>
    <w:p w14:paraId="0EB03969" w14:textId="77777777" w:rsidR="00AE5949" w:rsidRDefault="00AE5949" w:rsidP="00B9720B">
      <w:pPr>
        <w:ind w:left="0" w:firstLine="0"/>
        <w:rPr>
          <w:rFonts w:ascii="Candara" w:hAnsi="Candara"/>
          <w:bCs/>
          <w:sz w:val="20"/>
        </w:rPr>
      </w:pPr>
    </w:p>
    <w:p w14:paraId="59A933CC" w14:textId="77777777" w:rsidR="00AE5949" w:rsidRDefault="00AE5949" w:rsidP="00B9720B">
      <w:pPr>
        <w:ind w:left="0" w:firstLine="0"/>
        <w:rPr>
          <w:rFonts w:ascii="Candara" w:hAnsi="Candara"/>
          <w:bCs/>
          <w:sz w:val="20"/>
        </w:rPr>
      </w:pPr>
    </w:p>
    <w:p w14:paraId="4D8955B6" w14:textId="77777777" w:rsidR="00AE5949" w:rsidRDefault="00AE5949" w:rsidP="00B9720B">
      <w:pPr>
        <w:ind w:left="0" w:firstLine="0"/>
        <w:rPr>
          <w:rFonts w:ascii="Candara" w:hAnsi="Candara"/>
          <w:bCs/>
          <w:sz w:val="20"/>
        </w:rPr>
      </w:pPr>
    </w:p>
    <w:p w14:paraId="19D9CFF5" w14:textId="77777777" w:rsidR="005D6AD9" w:rsidRDefault="005D6AD9" w:rsidP="00B9720B">
      <w:pPr>
        <w:ind w:left="0" w:firstLine="0"/>
        <w:rPr>
          <w:rFonts w:ascii="Candara" w:hAnsi="Candara"/>
          <w:bCs/>
          <w:sz w:val="20"/>
        </w:rPr>
      </w:pPr>
    </w:p>
    <w:p w14:paraId="5D7FBF86" w14:textId="77777777" w:rsidR="005D6AD9" w:rsidRDefault="005D6AD9" w:rsidP="00B9720B">
      <w:pPr>
        <w:ind w:left="0" w:firstLine="0"/>
        <w:rPr>
          <w:rFonts w:ascii="Candara" w:hAnsi="Candara"/>
          <w:bCs/>
          <w:sz w:val="20"/>
        </w:rPr>
      </w:pPr>
    </w:p>
    <w:p w14:paraId="1878366A" w14:textId="77777777" w:rsidR="005D6AD9" w:rsidRDefault="005D6AD9" w:rsidP="00B9720B">
      <w:pPr>
        <w:ind w:left="0" w:firstLine="0"/>
        <w:rPr>
          <w:rFonts w:ascii="Candara" w:hAnsi="Candara"/>
          <w:bCs/>
          <w:sz w:val="20"/>
        </w:rPr>
      </w:pPr>
    </w:p>
    <w:p w14:paraId="0650EAF6" w14:textId="77777777" w:rsidR="00AE5949" w:rsidRDefault="00AE5949" w:rsidP="00B9720B">
      <w:pPr>
        <w:ind w:left="0" w:firstLine="0"/>
        <w:rPr>
          <w:rFonts w:ascii="Candara" w:hAnsi="Candara"/>
          <w:bCs/>
          <w:sz w:val="20"/>
        </w:rPr>
      </w:pPr>
    </w:p>
    <w:p w14:paraId="1EFDC3F9" w14:textId="77777777" w:rsidR="00AE5949" w:rsidRDefault="00AE5949" w:rsidP="00B9720B">
      <w:pPr>
        <w:ind w:left="0" w:firstLine="0"/>
        <w:rPr>
          <w:rFonts w:ascii="Candara" w:hAnsi="Candara"/>
          <w:bCs/>
          <w:sz w:val="20"/>
        </w:rPr>
      </w:pPr>
    </w:p>
    <w:p w14:paraId="14E30A69" w14:textId="77777777" w:rsidR="00AE5949" w:rsidRDefault="00AE5949" w:rsidP="00B9720B">
      <w:pPr>
        <w:ind w:left="0" w:firstLine="0"/>
        <w:rPr>
          <w:rFonts w:ascii="Candara" w:hAnsi="Candara"/>
          <w:bCs/>
          <w:sz w:val="20"/>
        </w:rPr>
      </w:pPr>
    </w:p>
    <w:p w14:paraId="2B18AA16" w14:textId="77777777" w:rsidR="00AE5949" w:rsidRDefault="00AE5949" w:rsidP="00B9720B">
      <w:pPr>
        <w:ind w:left="0" w:firstLine="0"/>
        <w:rPr>
          <w:rFonts w:ascii="Candara" w:hAnsi="Candara"/>
          <w:bCs/>
          <w:sz w:val="20"/>
        </w:rPr>
      </w:pPr>
    </w:p>
    <w:p w14:paraId="345F8AF8" w14:textId="77777777" w:rsidR="00AE5949" w:rsidRDefault="00AE5949" w:rsidP="00B9720B">
      <w:pPr>
        <w:ind w:left="0" w:firstLine="0"/>
        <w:rPr>
          <w:rFonts w:ascii="Candara" w:hAnsi="Candara"/>
          <w:bCs/>
          <w:sz w:val="20"/>
        </w:rPr>
      </w:pPr>
    </w:p>
    <w:p w14:paraId="06A79404" w14:textId="77777777" w:rsidR="00AE5949" w:rsidRDefault="00AE5949" w:rsidP="00B9720B">
      <w:pPr>
        <w:ind w:left="0" w:firstLine="0"/>
        <w:rPr>
          <w:rFonts w:ascii="Candara" w:hAnsi="Candara"/>
          <w:bCs/>
          <w:sz w:val="20"/>
        </w:rPr>
      </w:pPr>
    </w:p>
    <w:p w14:paraId="488B7075" w14:textId="77777777" w:rsidR="00AE5949" w:rsidRDefault="00AE5949" w:rsidP="00B9720B">
      <w:pPr>
        <w:ind w:left="0" w:firstLine="0"/>
        <w:rPr>
          <w:rFonts w:ascii="Candara" w:hAnsi="Candara"/>
          <w:bCs/>
          <w:sz w:val="20"/>
        </w:rPr>
      </w:pPr>
    </w:p>
    <w:p w14:paraId="6EDA8BA3" w14:textId="77777777" w:rsidR="00AE5949" w:rsidRDefault="00AE5949" w:rsidP="00B9720B">
      <w:pPr>
        <w:ind w:left="0" w:firstLine="0"/>
        <w:rPr>
          <w:rFonts w:ascii="Candara" w:hAnsi="Candara"/>
          <w:bCs/>
          <w:sz w:val="20"/>
        </w:rPr>
      </w:pPr>
    </w:p>
    <w:p w14:paraId="1D085765" w14:textId="77777777" w:rsidR="00AE5949" w:rsidRDefault="00AE5949" w:rsidP="00B9720B">
      <w:pPr>
        <w:ind w:left="0" w:firstLine="0"/>
        <w:rPr>
          <w:rFonts w:ascii="Candara" w:hAnsi="Candara"/>
          <w:bCs/>
          <w:sz w:val="20"/>
        </w:rPr>
      </w:pPr>
    </w:p>
    <w:p w14:paraId="7499AE24" w14:textId="25B32805" w:rsidR="00AE5949" w:rsidRPr="00AE5949" w:rsidRDefault="00AE5949" w:rsidP="00B9720B">
      <w:pPr>
        <w:ind w:left="0" w:firstLine="0"/>
        <w:rPr>
          <w:rFonts w:ascii="Candara" w:hAnsi="Candara"/>
          <w:b/>
          <w:sz w:val="30"/>
          <w:szCs w:val="30"/>
        </w:rPr>
      </w:pPr>
      <w:r w:rsidRPr="00AE5949">
        <w:rPr>
          <w:rFonts w:ascii="Candara" w:hAnsi="Candara"/>
          <w:b/>
          <w:sz w:val="30"/>
          <w:szCs w:val="30"/>
        </w:rPr>
        <w:t>Flow Chart-:</w:t>
      </w:r>
    </w:p>
    <w:p w14:paraId="131ECBCB" w14:textId="3762A30B" w:rsidR="00AE5949" w:rsidRPr="00AE5949" w:rsidRDefault="00AE5949" w:rsidP="00AE5949">
      <w:pPr>
        <w:ind w:left="0" w:firstLine="0"/>
        <w:jc w:val="center"/>
        <w:rPr>
          <w:rFonts w:ascii="Candara" w:hAnsi="Candara"/>
          <w:bCs/>
          <w:sz w:val="20"/>
        </w:rPr>
      </w:pPr>
      <w:r w:rsidRPr="00AE5949">
        <w:rPr>
          <w:rFonts w:ascii="Candara" w:hAnsi="Candara"/>
          <w:bCs/>
          <w:noProof/>
          <w:sz w:val="20"/>
          <w:lang w:val="en-IN" w:eastAsia="en-IN"/>
        </w:rPr>
        <w:drawing>
          <wp:inline distT="0" distB="0" distL="0" distR="0" wp14:anchorId="19F6260F" wp14:editId="030A5C2D">
            <wp:extent cx="5449598" cy="2063750"/>
            <wp:effectExtent l="0" t="0" r="0" b="0"/>
            <wp:docPr id="1953476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49598" cy="2063750"/>
                    </a:xfrm>
                    <a:prstGeom prst="rect">
                      <a:avLst/>
                    </a:prstGeom>
                    <a:noFill/>
                    <a:ln>
                      <a:noFill/>
                    </a:ln>
                  </pic:spPr>
                </pic:pic>
              </a:graphicData>
            </a:graphic>
          </wp:inline>
        </w:drawing>
      </w:r>
    </w:p>
    <w:p w14:paraId="38AB7AD3" w14:textId="77777777" w:rsidR="00DE4278" w:rsidRDefault="00DE4278" w:rsidP="00AE5949">
      <w:pPr>
        <w:ind w:left="0" w:firstLine="0"/>
        <w:jc w:val="right"/>
        <w:rPr>
          <w:rFonts w:ascii="Candara" w:hAnsi="Candara"/>
          <w:bCs/>
          <w:sz w:val="20"/>
        </w:rPr>
      </w:pPr>
    </w:p>
    <w:p w14:paraId="33084738" w14:textId="77777777" w:rsidR="00DE4278" w:rsidRDefault="00DE4278" w:rsidP="00B9720B">
      <w:pPr>
        <w:ind w:left="0" w:firstLine="0"/>
        <w:rPr>
          <w:rFonts w:ascii="Candara" w:hAnsi="Candara"/>
          <w:bCs/>
          <w:sz w:val="20"/>
        </w:rPr>
      </w:pPr>
    </w:p>
    <w:p w14:paraId="40E7165E" w14:textId="77777777" w:rsidR="00DE4278" w:rsidRDefault="00DE4278" w:rsidP="00B9720B">
      <w:pPr>
        <w:ind w:left="0" w:firstLine="0"/>
        <w:rPr>
          <w:rFonts w:ascii="Candara" w:hAnsi="Candara"/>
          <w:bCs/>
          <w:sz w:val="20"/>
        </w:rPr>
      </w:pPr>
    </w:p>
    <w:p w14:paraId="6B77B35C" w14:textId="77777777" w:rsidR="00DE4278" w:rsidRDefault="00DE4278" w:rsidP="00B9720B">
      <w:pPr>
        <w:ind w:left="0" w:firstLine="0"/>
        <w:rPr>
          <w:rFonts w:ascii="Candara" w:hAnsi="Candara"/>
          <w:bCs/>
          <w:sz w:val="20"/>
        </w:rPr>
      </w:pPr>
    </w:p>
    <w:p w14:paraId="643A7F54" w14:textId="77777777" w:rsidR="005D6AD9" w:rsidRDefault="005D6AD9" w:rsidP="00B9720B">
      <w:pPr>
        <w:ind w:left="0" w:firstLine="0"/>
        <w:rPr>
          <w:rFonts w:ascii="Candara" w:hAnsi="Candara"/>
          <w:bCs/>
          <w:sz w:val="20"/>
        </w:rPr>
      </w:pPr>
    </w:p>
    <w:p w14:paraId="5E2FCA24" w14:textId="77777777" w:rsidR="005D6AD9" w:rsidRPr="005D6AD9" w:rsidRDefault="005D6AD9" w:rsidP="00B9720B">
      <w:pPr>
        <w:ind w:left="0" w:firstLine="0"/>
        <w:rPr>
          <w:rFonts w:ascii="Candara" w:hAnsi="Candara"/>
          <w:bCs/>
          <w:sz w:val="20"/>
        </w:rPr>
      </w:pPr>
    </w:p>
    <w:p w14:paraId="23EF5C01" w14:textId="6E41E1A4" w:rsidR="00AA434F" w:rsidRDefault="00B9720B" w:rsidP="00B9720B">
      <w:pPr>
        <w:pStyle w:val="ListParagraph"/>
        <w:numPr>
          <w:ilvl w:val="0"/>
          <w:numId w:val="5"/>
        </w:numPr>
        <w:ind w:left="0" w:hanging="357"/>
        <w:rPr>
          <w:rFonts w:ascii="Candara" w:hAnsi="Candara"/>
          <w:b/>
          <w:sz w:val="20"/>
        </w:rPr>
      </w:pPr>
      <w:r w:rsidRPr="00B9720B">
        <w:rPr>
          <w:rFonts w:ascii="Candara" w:hAnsi="Candara"/>
          <w:b/>
          <w:sz w:val="20"/>
        </w:rPr>
        <w:t>Picture/</w:t>
      </w:r>
      <w:r w:rsidR="00FD48A0" w:rsidRPr="00B9720B">
        <w:rPr>
          <w:rFonts w:ascii="Candara" w:hAnsi="Candara"/>
          <w:b/>
          <w:sz w:val="20"/>
        </w:rPr>
        <w:t xml:space="preserve">drawing of your project </w:t>
      </w:r>
      <w:r w:rsidR="00FD48A0" w:rsidRPr="005F691B">
        <w:rPr>
          <w:rFonts w:ascii="Candara" w:hAnsi="Candara"/>
          <w:bCs/>
          <w:sz w:val="20"/>
        </w:rPr>
        <w:t>(if available)</w:t>
      </w:r>
    </w:p>
    <w:tbl>
      <w:tblPr>
        <w:tblStyle w:val="TableGrid"/>
        <w:tblW w:w="0" w:type="auto"/>
        <w:tblLook w:val="04A0" w:firstRow="1" w:lastRow="0" w:firstColumn="1" w:lastColumn="0" w:noHBand="0" w:noVBand="1"/>
      </w:tblPr>
      <w:tblGrid>
        <w:gridCol w:w="12950"/>
      </w:tblGrid>
      <w:tr w:rsidR="00B9720B" w14:paraId="5CC3CFB5" w14:textId="77777777" w:rsidTr="00B9720B">
        <w:tc>
          <w:tcPr>
            <w:tcW w:w="12950" w:type="dxa"/>
          </w:tcPr>
          <w:p w14:paraId="74AAEFF0" w14:textId="149F587C" w:rsidR="00B9720B" w:rsidRDefault="005F691B" w:rsidP="005F691B">
            <w:pPr>
              <w:pStyle w:val="ListParagraph"/>
              <w:ind w:left="0" w:firstLine="0"/>
              <w:jc w:val="center"/>
              <w:rPr>
                <w:rFonts w:ascii="Candara" w:hAnsi="Candara"/>
                <w:b/>
                <w:sz w:val="20"/>
              </w:rPr>
            </w:pPr>
            <w:r>
              <w:rPr>
                <w:rFonts w:ascii="Candara" w:hAnsi="Candara"/>
                <w:b/>
                <w:noProof/>
                <w:sz w:val="20"/>
                <w:lang w:val="en-IN" w:eastAsia="en-IN"/>
              </w:rPr>
              <w:drawing>
                <wp:inline distT="0" distB="0" distL="0" distR="0" wp14:anchorId="40B4F1DA" wp14:editId="755F07E2">
                  <wp:extent cx="4309533" cy="3232150"/>
                  <wp:effectExtent l="0" t="0" r="0" b="0"/>
                  <wp:docPr id="1983951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3033" cy="3234775"/>
                          </a:xfrm>
                          <a:prstGeom prst="rect">
                            <a:avLst/>
                          </a:prstGeom>
                          <a:noFill/>
                        </pic:spPr>
                      </pic:pic>
                    </a:graphicData>
                  </a:graphic>
                </wp:inline>
              </w:drawing>
            </w:r>
          </w:p>
        </w:tc>
      </w:tr>
    </w:tbl>
    <w:p w14:paraId="6AAE1156" w14:textId="77777777" w:rsidR="00DF074C" w:rsidRDefault="00DF074C" w:rsidP="00DF074C">
      <w:pPr>
        <w:pStyle w:val="ListParagraph"/>
        <w:ind w:left="0" w:firstLine="0"/>
        <w:rPr>
          <w:rFonts w:ascii="Candara" w:hAnsi="Candara"/>
          <w:b/>
          <w:sz w:val="20"/>
        </w:rPr>
      </w:pPr>
    </w:p>
    <w:p w14:paraId="3C8CF853" w14:textId="77777777" w:rsidR="00DF074C" w:rsidRDefault="00DF074C" w:rsidP="00DF074C">
      <w:pPr>
        <w:pStyle w:val="ListParagraph"/>
        <w:ind w:left="0" w:firstLine="0"/>
        <w:rPr>
          <w:rFonts w:ascii="Candara" w:hAnsi="Candara"/>
          <w:b/>
          <w:sz w:val="20"/>
        </w:rPr>
      </w:pPr>
    </w:p>
    <w:p w14:paraId="3A51220C" w14:textId="707A429E" w:rsidR="005F691B" w:rsidRDefault="000E21BB" w:rsidP="005F691B">
      <w:pPr>
        <w:pStyle w:val="ListParagraph"/>
        <w:numPr>
          <w:ilvl w:val="0"/>
          <w:numId w:val="5"/>
        </w:numPr>
        <w:ind w:left="0"/>
        <w:rPr>
          <w:rFonts w:ascii="Candara" w:hAnsi="Candara"/>
          <w:b/>
          <w:sz w:val="20"/>
        </w:rPr>
      </w:pPr>
      <w:r>
        <w:rPr>
          <w:rFonts w:ascii="Candara" w:hAnsi="Candara"/>
          <w:b/>
          <w:sz w:val="20"/>
        </w:rPr>
        <w:t>Please explain c</w:t>
      </w:r>
      <w:r w:rsidR="005F691B" w:rsidRPr="005F691B">
        <w:rPr>
          <w:rFonts w:ascii="Candara" w:hAnsi="Candara"/>
          <w:b/>
          <w:sz w:val="20"/>
        </w:rPr>
        <w:t xml:space="preserve">ommercial </w:t>
      </w:r>
      <w:r>
        <w:rPr>
          <w:rFonts w:ascii="Candara" w:hAnsi="Candara"/>
          <w:b/>
          <w:sz w:val="20"/>
        </w:rPr>
        <w:t>p</w:t>
      </w:r>
      <w:r w:rsidR="005F691B" w:rsidRPr="005F691B">
        <w:rPr>
          <w:rFonts w:ascii="Candara" w:hAnsi="Candara"/>
          <w:b/>
          <w:sz w:val="20"/>
        </w:rPr>
        <w:t>otential</w:t>
      </w:r>
      <w:r>
        <w:rPr>
          <w:rFonts w:ascii="Candara" w:hAnsi="Candara"/>
          <w:b/>
          <w:sz w:val="20"/>
        </w:rPr>
        <w:t xml:space="preserve"> of your project</w:t>
      </w:r>
    </w:p>
    <w:p w14:paraId="34530A26" w14:textId="77777777" w:rsidR="00E01331" w:rsidRPr="005E0523" w:rsidRDefault="00E01331" w:rsidP="00E01331">
      <w:pPr>
        <w:pStyle w:val="NormalWeb"/>
        <w:rPr>
          <w:rFonts w:ascii="Candara" w:hAnsi="Candara"/>
          <w:sz w:val="20"/>
          <w:szCs w:val="20"/>
          <w:u w:val="single"/>
        </w:rPr>
      </w:pPr>
      <w:r w:rsidRPr="00E01331">
        <w:rPr>
          <w:rFonts w:ascii="Candara" w:hAnsi="Candara"/>
          <w:sz w:val="20"/>
          <w:szCs w:val="20"/>
        </w:rPr>
        <w:t>The proposed project has significant commercial potential in the rapidly growing smart agriculture market</w:t>
      </w:r>
      <w:r w:rsidRPr="005E0523">
        <w:rPr>
          <w:rFonts w:ascii="Candara" w:hAnsi="Candara"/>
          <w:sz w:val="20"/>
          <w:szCs w:val="20"/>
          <w:u w:val="single"/>
        </w:rPr>
        <w:t xml:space="preserve">. According to IMARC, the </w:t>
      </w:r>
      <w:r w:rsidRPr="005E0523">
        <w:rPr>
          <w:rStyle w:val="Strong"/>
          <w:rFonts w:ascii="Candara" w:hAnsi="Candara"/>
          <w:sz w:val="20"/>
          <w:szCs w:val="20"/>
          <w:u w:val="single"/>
        </w:rPr>
        <w:t>India smart agriculture market</w:t>
      </w:r>
      <w:r w:rsidRPr="005E0523">
        <w:rPr>
          <w:rFonts w:ascii="Candara" w:hAnsi="Candara"/>
          <w:sz w:val="20"/>
          <w:szCs w:val="20"/>
          <w:u w:val="single"/>
        </w:rPr>
        <w:t xml:space="preserve"> was valued at </w:t>
      </w:r>
      <w:r w:rsidRPr="005E0523">
        <w:rPr>
          <w:rStyle w:val="Strong"/>
          <w:rFonts w:ascii="Candara" w:hAnsi="Candara"/>
          <w:sz w:val="20"/>
          <w:szCs w:val="20"/>
          <w:u w:val="single"/>
        </w:rPr>
        <w:t>USD 714 million in 2024</w:t>
      </w:r>
      <w:r w:rsidRPr="005E0523">
        <w:rPr>
          <w:rFonts w:ascii="Candara" w:hAnsi="Candara"/>
          <w:sz w:val="20"/>
          <w:szCs w:val="20"/>
          <w:u w:val="single"/>
        </w:rPr>
        <w:t xml:space="preserve"> and is projected to reach </w:t>
      </w:r>
      <w:r w:rsidRPr="005E0523">
        <w:rPr>
          <w:rStyle w:val="Strong"/>
          <w:rFonts w:ascii="Candara" w:hAnsi="Candara"/>
          <w:sz w:val="20"/>
          <w:szCs w:val="20"/>
          <w:u w:val="single"/>
        </w:rPr>
        <w:t>USD 3.84 billion by 2033</w:t>
      </w:r>
      <w:r w:rsidRPr="00E01331">
        <w:rPr>
          <w:rFonts w:ascii="Candara" w:hAnsi="Candara"/>
          <w:sz w:val="20"/>
          <w:szCs w:val="20"/>
        </w:rPr>
        <w:t xml:space="preserve">, </w:t>
      </w:r>
      <w:r w:rsidRPr="005E0523">
        <w:rPr>
          <w:rFonts w:ascii="Candara" w:hAnsi="Candara"/>
          <w:sz w:val="20"/>
          <w:szCs w:val="20"/>
          <w:u w:val="single"/>
        </w:rPr>
        <w:t>growing at a CAGR of ~20%.</w:t>
      </w:r>
      <w:r w:rsidRPr="00E01331">
        <w:rPr>
          <w:rFonts w:ascii="Candara" w:hAnsi="Candara"/>
          <w:sz w:val="20"/>
          <w:szCs w:val="20"/>
        </w:rPr>
        <w:t xml:space="preserve"> </w:t>
      </w:r>
      <w:r w:rsidRPr="005E0523">
        <w:rPr>
          <w:rFonts w:ascii="Candara" w:hAnsi="Candara"/>
          <w:sz w:val="20"/>
          <w:szCs w:val="20"/>
          <w:u w:val="single"/>
        </w:rPr>
        <w:t xml:space="preserve">The </w:t>
      </w:r>
      <w:r w:rsidRPr="005E0523">
        <w:rPr>
          <w:rStyle w:val="Strong"/>
          <w:rFonts w:ascii="Candara" w:hAnsi="Candara"/>
          <w:sz w:val="20"/>
          <w:szCs w:val="20"/>
          <w:u w:val="single"/>
        </w:rPr>
        <w:t>precision agriculture segment</w:t>
      </w:r>
      <w:r w:rsidRPr="005E0523">
        <w:rPr>
          <w:rFonts w:ascii="Candara" w:hAnsi="Candara"/>
          <w:sz w:val="20"/>
          <w:szCs w:val="20"/>
          <w:u w:val="single"/>
        </w:rPr>
        <w:t xml:space="preserve">, which directly aligns with our solution, is expected to nearly triple in size from </w:t>
      </w:r>
      <w:r w:rsidRPr="005E0523">
        <w:rPr>
          <w:rStyle w:val="Strong"/>
          <w:rFonts w:ascii="Candara" w:hAnsi="Candara"/>
          <w:sz w:val="20"/>
          <w:szCs w:val="20"/>
          <w:u w:val="single"/>
        </w:rPr>
        <w:t>USD 304 million in 2024 to USD 701 million by 2033</w:t>
      </w:r>
      <w:r w:rsidRPr="005E0523">
        <w:rPr>
          <w:rFonts w:ascii="Candara" w:hAnsi="Candara"/>
          <w:sz w:val="20"/>
          <w:szCs w:val="20"/>
          <w:u w:val="single"/>
        </w:rPr>
        <w:t xml:space="preserve">. Other reports project the India smart farming market to touch </w:t>
      </w:r>
      <w:r w:rsidRPr="005E0523">
        <w:rPr>
          <w:rStyle w:val="Strong"/>
          <w:rFonts w:ascii="Candara" w:hAnsi="Candara"/>
          <w:sz w:val="20"/>
          <w:szCs w:val="20"/>
          <w:u w:val="single"/>
        </w:rPr>
        <w:t>USD 5.46 billion by 2034</w:t>
      </w:r>
      <w:r w:rsidRPr="005E0523">
        <w:rPr>
          <w:rFonts w:ascii="Candara" w:hAnsi="Candara"/>
          <w:sz w:val="20"/>
          <w:szCs w:val="20"/>
          <w:u w:val="single"/>
        </w:rPr>
        <w:t>.</w:t>
      </w:r>
    </w:p>
    <w:p w14:paraId="70B93535" w14:textId="77777777" w:rsidR="00E01331" w:rsidRPr="005E0523" w:rsidRDefault="00E01331" w:rsidP="00E01331">
      <w:pPr>
        <w:pStyle w:val="NormalWeb"/>
        <w:rPr>
          <w:rFonts w:ascii="Candara" w:hAnsi="Candara"/>
          <w:sz w:val="20"/>
          <w:szCs w:val="20"/>
          <w:u w:val="single"/>
        </w:rPr>
      </w:pPr>
      <w:r w:rsidRPr="005E0523">
        <w:rPr>
          <w:rFonts w:ascii="Candara" w:hAnsi="Candara"/>
          <w:sz w:val="20"/>
          <w:szCs w:val="20"/>
          <w:u w:val="single"/>
        </w:rPr>
        <w:t xml:space="preserve">At the same time, the </w:t>
      </w:r>
      <w:r w:rsidRPr="005E0523">
        <w:rPr>
          <w:rStyle w:val="Strong"/>
          <w:rFonts w:ascii="Candara" w:hAnsi="Candara"/>
          <w:sz w:val="20"/>
          <w:szCs w:val="20"/>
          <w:u w:val="single"/>
        </w:rPr>
        <w:t>Indian fertilizer market</w:t>
      </w:r>
      <w:r w:rsidRPr="005E0523">
        <w:rPr>
          <w:rFonts w:ascii="Candara" w:hAnsi="Candara"/>
          <w:sz w:val="20"/>
          <w:szCs w:val="20"/>
          <w:u w:val="single"/>
        </w:rPr>
        <w:t xml:space="preserve"> itself was valued at </w:t>
      </w:r>
      <w:r w:rsidRPr="005E0523">
        <w:rPr>
          <w:rStyle w:val="Strong"/>
          <w:rFonts w:ascii="Candara" w:hAnsi="Candara"/>
          <w:sz w:val="20"/>
          <w:szCs w:val="20"/>
          <w:u w:val="single"/>
        </w:rPr>
        <w:t>₹94,210 crore (~USD 12 billion) in 2023</w:t>
      </w:r>
      <w:r w:rsidRPr="005E0523">
        <w:rPr>
          <w:rFonts w:ascii="Candara" w:hAnsi="Candara"/>
          <w:sz w:val="20"/>
          <w:szCs w:val="20"/>
          <w:u w:val="single"/>
        </w:rPr>
        <w:t xml:space="preserve"> and is projected to rise to </w:t>
      </w:r>
      <w:r w:rsidRPr="005E0523">
        <w:rPr>
          <w:rStyle w:val="Strong"/>
          <w:rFonts w:ascii="Candara" w:hAnsi="Candara"/>
          <w:sz w:val="20"/>
          <w:szCs w:val="20"/>
          <w:u w:val="single"/>
        </w:rPr>
        <w:t>₹1.38 lakh crore (~USD 17 billion) by 2032</w:t>
      </w:r>
      <w:r w:rsidRPr="005E0523">
        <w:rPr>
          <w:rFonts w:ascii="Candara" w:hAnsi="Candara"/>
          <w:sz w:val="20"/>
          <w:szCs w:val="20"/>
          <w:u w:val="single"/>
        </w:rPr>
        <w:t xml:space="preserve">. India consumes </w:t>
      </w:r>
      <w:r w:rsidRPr="005E0523">
        <w:rPr>
          <w:rStyle w:val="Strong"/>
          <w:rFonts w:ascii="Candara" w:hAnsi="Candara"/>
          <w:sz w:val="20"/>
          <w:szCs w:val="20"/>
          <w:u w:val="single"/>
        </w:rPr>
        <w:t>60–67 million tonnes of fertilizers annually</w:t>
      </w:r>
      <w:r w:rsidRPr="005E0523">
        <w:rPr>
          <w:rFonts w:ascii="Candara" w:hAnsi="Candara"/>
          <w:sz w:val="20"/>
          <w:szCs w:val="20"/>
          <w:u w:val="single"/>
        </w:rPr>
        <w:t xml:space="preserve">, making it the second-largest global consumer after China. For wheat </w:t>
      </w:r>
      <w:r w:rsidRPr="005E0523">
        <w:rPr>
          <w:rFonts w:ascii="Candara" w:hAnsi="Candara"/>
          <w:sz w:val="20"/>
          <w:szCs w:val="20"/>
          <w:u w:val="single"/>
        </w:rPr>
        <w:lastRenderedPageBreak/>
        <w:t>specifically, which uses ~</w:t>
      </w:r>
      <w:r w:rsidRPr="005E0523">
        <w:rPr>
          <w:rStyle w:val="Strong"/>
          <w:rFonts w:ascii="Candara" w:hAnsi="Candara"/>
          <w:sz w:val="20"/>
          <w:szCs w:val="20"/>
          <w:u w:val="single"/>
        </w:rPr>
        <w:t>20.5% of India’s total fertilizer</w:t>
      </w:r>
      <w:r w:rsidRPr="005E0523">
        <w:rPr>
          <w:rFonts w:ascii="Candara" w:hAnsi="Candara"/>
          <w:sz w:val="20"/>
          <w:szCs w:val="20"/>
          <w:u w:val="single"/>
        </w:rPr>
        <w:t xml:space="preserve">, per-hectare consumption averages </w:t>
      </w:r>
      <w:r w:rsidRPr="005E0523">
        <w:rPr>
          <w:rStyle w:val="Strong"/>
          <w:rFonts w:ascii="Candara" w:hAnsi="Candara"/>
          <w:sz w:val="20"/>
          <w:szCs w:val="20"/>
          <w:u w:val="single"/>
        </w:rPr>
        <w:t>137 kg</w:t>
      </w:r>
      <w:r w:rsidRPr="005E0523">
        <w:rPr>
          <w:rFonts w:ascii="Candara" w:hAnsi="Candara"/>
          <w:sz w:val="20"/>
          <w:szCs w:val="20"/>
          <w:u w:val="single"/>
        </w:rPr>
        <w:t xml:space="preserve">, with a heavy tilt towards nitrogen. However, India faces </w:t>
      </w:r>
      <w:r w:rsidRPr="005E0523">
        <w:rPr>
          <w:rStyle w:val="Strong"/>
          <w:rFonts w:ascii="Candara" w:hAnsi="Candara"/>
          <w:sz w:val="20"/>
          <w:szCs w:val="20"/>
          <w:u w:val="single"/>
        </w:rPr>
        <w:t>serious fertilizer misuse and wastage</w:t>
      </w:r>
      <w:r w:rsidRPr="005E0523">
        <w:rPr>
          <w:rFonts w:ascii="Candara" w:hAnsi="Candara"/>
          <w:sz w:val="20"/>
          <w:szCs w:val="20"/>
          <w:u w:val="single"/>
        </w:rPr>
        <w:t xml:space="preserve">: the current NPK ratio is </w:t>
      </w:r>
      <w:r w:rsidRPr="005E0523">
        <w:rPr>
          <w:rStyle w:val="Strong"/>
          <w:rFonts w:ascii="Candara" w:hAnsi="Candara"/>
          <w:sz w:val="20"/>
          <w:szCs w:val="20"/>
          <w:u w:val="single"/>
        </w:rPr>
        <w:t>9.8:3.7:1</w:t>
      </w:r>
      <w:r w:rsidRPr="005E0523">
        <w:rPr>
          <w:rFonts w:ascii="Candara" w:hAnsi="Candara"/>
          <w:sz w:val="20"/>
          <w:szCs w:val="20"/>
          <w:u w:val="single"/>
        </w:rPr>
        <w:t xml:space="preserve">, against the recommended </w:t>
      </w:r>
      <w:r w:rsidRPr="005E0523">
        <w:rPr>
          <w:rStyle w:val="Strong"/>
          <w:rFonts w:ascii="Candara" w:hAnsi="Candara"/>
          <w:sz w:val="20"/>
          <w:szCs w:val="20"/>
          <w:u w:val="single"/>
        </w:rPr>
        <w:t>4:2:1</w:t>
      </w:r>
      <w:r w:rsidRPr="005E0523">
        <w:rPr>
          <w:rFonts w:ascii="Candara" w:hAnsi="Candara"/>
          <w:sz w:val="20"/>
          <w:szCs w:val="20"/>
          <w:u w:val="single"/>
        </w:rPr>
        <w:t>. Excess fertilizer not only increases costs for farmers but also degrades soil, pollutes water, and raises greenhouse gas emissions.</w:t>
      </w:r>
    </w:p>
    <w:p w14:paraId="0C3B378E" w14:textId="77777777" w:rsidR="00E01331" w:rsidRPr="00E01331" w:rsidRDefault="00E01331" w:rsidP="00E01331">
      <w:pPr>
        <w:pStyle w:val="NormalWeb"/>
        <w:rPr>
          <w:rFonts w:ascii="Candara" w:hAnsi="Candara"/>
          <w:sz w:val="20"/>
          <w:szCs w:val="20"/>
        </w:rPr>
      </w:pPr>
      <w:r w:rsidRPr="00E01331">
        <w:rPr>
          <w:rFonts w:ascii="Candara" w:hAnsi="Candara"/>
          <w:sz w:val="20"/>
          <w:szCs w:val="20"/>
        </w:rPr>
        <w:t xml:space="preserve">Our project directly addresses this problem by detecting wheat diseases, identifying diseased parts, and recommending the </w:t>
      </w:r>
      <w:r w:rsidRPr="00E01331">
        <w:rPr>
          <w:rStyle w:val="Strong"/>
          <w:rFonts w:ascii="Candara" w:hAnsi="Candara"/>
          <w:sz w:val="20"/>
          <w:szCs w:val="20"/>
        </w:rPr>
        <w:t>exact fertilizer dosage required</w:t>
      </w:r>
      <w:r w:rsidRPr="00E01331">
        <w:rPr>
          <w:rFonts w:ascii="Candara" w:hAnsi="Candara"/>
          <w:sz w:val="20"/>
          <w:szCs w:val="20"/>
        </w:rPr>
        <w:t xml:space="preserve">. The next stage integrates IoT-enabled hardware that can </w:t>
      </w:r>
      <w:r w:rsidRPr="00E01331">
        <w:rPr>
          <w:rStyle w:val="Strong"/>
          <w:rFonts w:ascii="Candara" w:hAnsi="Candara"/>
          <w:sz w:val="20"/>
          <w:szCs w:val="20"/>
        </w:rPr>
        <w:t>automatically spray only the needed amount</w:t>
      </w:r>
      <w:r w:rsidRPr="00E01331">
        <w:rPr>
          <w:rFonts w:ascii="Candara" w:hAnsi="Candara"/>
          <w:sz w:val="20"/>
          <w:szCs w:val="20"/>
        </w:rPr>
        <w:t xml:space="preserve"> of fertilizer on the affected area. This ensures </w:t>
      </w:r>
      <w:r w:rsidRPr="00E01331">
        <w:rPr>
          <w:rStyle w:val="Strong"/>
          <w:rFonts w:ascii="Candara" w:hAnsi="Candara"/>
          <w:sz w:val="20"/>
          <w:szCs w:val="20"/>
        </w:rPr>
        <w:t>fertilizer savings of up to 30–50%</w:t>
      </w:r>
      <w:r w:rsidRPr="00E01331">
        <w:rPr>
          <w:rFonts w:ascii="Candara" w:hAnsi="Candara"/>
          <w:sz w:val="20"/>
          <w:szCs w:val="20"/>
        </w:rPr>
        <w:t>, while protecting yields and improving soil health.</w:t>
      </w:r>
    </w:p>
    <w:p w14:paraId="56CEFB75" w14:textId="77777777" w:rsidR="00E01331" w:rsidRPr="005E0523" w:rsidRDefault="00E01331" w:rsidP="00E01331">
      <w:pPr>
        <w:pStyle w:val="NormalWeb"/>
        <w:rPr>
          <w:rFonts w:ascii="Candara" w:hAnsi="Candara"/>
          <w:sz w:val="20"/>
          <w:szCs w:val="20"/>
          <w:u w:val="single"/>
        </w:rPr>
      </w:pPr>
      <w:r w:rsidRPr="005E0523">
        <w:rPr>
          <w:rFonts w:ascii="Candara" w:hAnsi="Candara"/>
          <w:sz w:val="20"/>
          <w:szCs w:val="20"/>
          <w:u w:val="single"/>
        </w:rPr>
        <w:t xml:space="preserve">Considering wheat’s coverage of over </w:t>
      </w:r>
      <w:r w:rsidRPr="005E0523">
        <w:rPr>
          <w:rStyle w:val="Strong"/>
          <w:rFonts w:ascii="Candara" w:hAnsi="Candara"/>
          <w:sz w:val="20"/>
          <w:szCs w:val="20"/>
          <w:u w:val="single"/>
        </w:rPr>
        <w:t>33 million hectares in India</w:t>
      </w:r>
      <w:r w:rsidRPr="005E0523">
        <w:rPr>
          <w:rFonts w:ascii="Candara" w:hAnsi="Candara"/>
          <w:sz w:val="20"/>
          <w:szCs w:val="20"/>
          <w:u w:val="single"/>
        </w:rPr>
        <w:t xml:space="preserve"> and involvement of ~</w:t>
      </w:r>
      <w:r w:rsidRPr="005E0523">
        <w:rPr>
          <w:rStyle w:val="Strong"/>
          <w:rFonts w:ascii="Candara" w:hAnsi="Candara"/>
          <w:sz w:val="20"/>
          <w:szCs w:val="20"/>
          <w:u w:val="single"/>
        </w:rPr>
        <w:t>37 million farmers</w:t>
      </w:r>
      <w:r w:rsidRPr="005E0523">
        <w:rPr>
          <w:rFonts w:ascii="Candara" w:hAnsi="Candara"/>
          <w:sz w:val="20"/>
          <w:szCs w:val="20"/>
          <w:u w:val="single"/>
        </w:rPr>
        <w:t xml:space="preserve">, even capturing </w:t>
      </w:r>
      <w:r w:rsidRPr="005E0523">
        <w:rPr>
          <w:rStyle w:val="Strong"/>
          <w:rFonts w:ascii="Candara" w:hAnsi="Candara"/>
          <w:sz w:val="20"/>
          <w:szCs w:val="20"/>
          <w:u w:val="single"/>
        </w:rPr>
        <w:t>1–5% of this market</w:t>
      </w:r>
      <w:r w:rsidRPr="005E0523">
        <w:rPr>
          <w:rFonts w:ascii="Candara" w:hAnsi="Candara"/>
          <w:sz w:val="20"/>
          <w:szCs w:val="20"/>
          <w:u w:val="single"/>
        </w:rPr>
        <w:t xml:space="preserve"> (through affordable IoT sprayers and subscription services) represents a revenue potential of </w:t>
      </w:r>
      <w:r w:rsidRPr="005E0523">
        <w:rPr>
          <w:rStyle w:val="Strong"/>
          <w:rFonts w:ascii="Candara" w:hAnsi="Candara"/>
          <w:sz w:val="20"/>
          <w:szCs w:val="20"/>
          <w:u w:val="single"/>
        </w:rPr>
        <w:t>₹3,700 crore–₹18,500 crore (USD 450M–2.2B)</w:t>
      </w:r>
      <w:r w:rsidRPr="005E0523">
        <w:rPr>
          <w:rFonts w:ascii="Candara" w:hAnsi="Candara"/>
          <w:sz w:val="20"/>
          <w:szCs w:val="20"/>
          <w:u w:val="single"/>
        </w:rPr>
        <w:t>. Additionally, there are opportunities to expand the technology to other major crops like rice, maize, and sugarcane, which together account for a majority of India’s fertilizer consumption.</w:t>
      </w:r>
    </w:p>
    <w:p w14:paraId="5D918C2C" w14:textId="77777777" w:rsidR="00E01331" w:rsidRPr="00E01331" w:rsidRDefault="00E01331" w:rsidP="00E01331">
      <w:pPr>
        <w:pStyle w:val="NormalWeb"/>
        <w:rPr>
          <w:rFonts w:ascii="Candara" w:hAnsi="Candara"/>
          <w:sz w:val="20"/>
          <w:szCs w:val="20"/>
        </w:rPr>
      </w:pPr>
      <w:r w:rsidRPr="00E01331">
        <w:rPr>
          <w:rStyle w:val="Strong"/>
          <w:rFonts w:ascii="Candara" w:hAnsi="Candara"/>
          <w:sz w:val="20"/>
          <w:szCs w:val="20"/>
        </w:rPr>
        <w:t>Business model options</w:t>
      </w:r>
      <w:r w:rsidRPr="00E01331">
        <w:rPr>
          <w:rFonts w:ascii="Candara" w:hAnsi="Candara"/>
          <w:sz w:val="20"/>
          <w:szCs w:val="20"/>
        </w:rPr>
        <w:t xml:space="preserve"> include:</w:t>
      </w:r>
    </w:p>
    <w:p w14:paraId="33BB5791" w14:textId="77777777" w:rsidR="00E01331" w:rsidRPr="00E01331" w:rsidRDefault="00E01331" w:rsidP="00E01331">
      <w:pPr>
        <w:pStyle w:val="NormalWeb"/>
        <w:numPr>
          <w:ilvl w:val="0"/>
          <w:numId w:val="14"/>
        </w:numPr>
        <w:rPr>
          <w:rFonts w:ascii="Candara" w:hAnsi="Candara"/>
          <w:sz w:val="20"/>
          <w:szCs w:val="20"/>
        </w:rPr>
      </w:pPr>
      <w:r w:rsidRPr="00E01331">
        <w:rPr>
          <w:rFonts w:ascii="Candara" w:hAnsi="Candara"/>
          <w:sz w:val="20"/>
          <w:szCs w:val="20"/>
        </w:rPr>
        <w:t>Sale of IoT-enabled sprayers bundled with disease-detection software.</w:t>
      </w:r>
    </w:p>
    <w:p w14:paraId="351B1883" w14:textId="77777777" w:rsidR="00E01331" w:rsidRPr="00E01331" w:rsidRDefault="00E01331" w:rsidP="00E01331">
      <w:pPr>
        <w:pStyle w:val="NormalWeb"/>
        <w:numPr>
          <w:ilvl w:val="0"/>
          <w:numId w:val="14"/>
        </w:numPr>
        <w:rPr>
          <w:rFonts w:ascii="Candara" w:hAnsi="Candara"/>
          <w:sz w:val="20"/>
          <w:szCs w:val="20"/>
        </w:rPr>
      </w:pPr>
      <w:r w:rsidRPr="00E01331">
        <w:rPr>
          <w:rFonts w:ascii="Candara" w:hAnsi="Candara"/>
          <w:sz w:val="20"/>
          <w:szCs w:val="20"/>
        </w:rPr>
        <w:t>Subscription for ongoing cloud-based analytics, alerts, and updates.</w:t>
      </w:r>
    </w:p>
    <w:p w14:paraId="6B883453" w14:textId="77777777" w:rsidR="00E01331" w:rsidRPr="00E01331" w:rsidRDefault="00E01331" w:rsidP="00E01331">
      <w:pPr>
        <w:pStyle w:val="NormalWeb"/>
        <w:numPr>
          <w:ilvl w:val="0"/>
          <w:numId w:val="14"/>
        </w:numPr>
        <w:rPr>
          <w:rFonts w:ascii="Candara" w:hAnsi="Candara"/>
          <w:sz w:val="20"/>
          <w:szCs w:val="20"/>
        </w:rPr>
      </w:pPr>
      <w:r w:rsidRPr="00E01331">
        <w:rPr>
          <w:rFonts w:ascii="Candara" w:hAnsi="Candara"/>
          <w:sz w:val="20"/>
          <w:szCs w:val="20"/>
        </w:rPr>
        <w:t>Leasing/rental to farmer cooperatives and FPOs.</w:t>
      </w:r>
    </w:p>
    <w:p w14:paraId="634C5314" w14:textId="77777777" w:rsidR="00E01331" w:rsidRPr="00E01331" w:rsidRDefault="00E01331" w:rsidP="00E01331">
      <w:pPr>
        <w:pStyle w:val="NormalWeb"/>
        <w:numPr>
          <w:ilvl w:val="0"/>
          <w:numId w:val="14"/>
        </w:numPr>
        <w:rPr>
          <w:rFonts w:ascii="Candara" w:hAnsi="Candara"/>
          <w:sz w:val="20"/>
          <w:szCs w:val="20"/>
        </w:rPr>
      </w:pPr>
      <w:r w:rsidRPr="00E01331">
        <w:rPr>
          <w:rFonts w:ascii="Candara" w:hAnsi="Candara"/>
          <w:sz w:val="20"/>
          <w:szCs w:val="20"/>
        </w:rPr>
        <w:t>B2B licensing with agri-equipment manufacturers and fertilizer companies.</w:t>
      </w:r>
    </w:p>
    <w:p w14:paraId="021C1B15" w14:textId="77777777" w:rsidR="00E01331" w:rsidRPr="00E01331" w:rsidRDefault="00E01331" w:rsidP="00E01331">
      <w:pPr>
        <w:pStyle w:val="NormalWeb"/>
        <w:rPr>
          <w:rFonts w:ascii="Candara" w:hAnsi="Candara"/>
          <w:sz w:val="20"/>
          <w:szCs w:val="20"/>
        </w:rPr>
      </w:pPr>
      <w:r w:rsidRPr="00E01331">
        <w:rPr>
          <w:rStyle w:val="Strong"/>
          <w:rFonts w:ascii="Candara" w:hAnsi="Candara"/>
          <w:sz w:val="20"/>
          <w:szCs w:val="20"/>
        </w:rPr>
        <w:t>Strategic advantages</w:t>
      </w:r>
      <w:r w:rsidRPr="00E01331">
        <w:rPr>
          <w:rFonts w:ascii="Candara" w:hAnsi="Candara"/>
          <w:sz w:val="20"/>
          <w:szCs w:val="20"/>
        </w:rPr>
        <w:t>:</w:t>
      </w:r>
    </w:p>
    <w:p w14:paraId="0B47AEED" w14:textId="77777777" w:rsidR="00E01331" w:rsidRPr="00E01331" w:rsidRDefault="00E01331" w:rsidP="00E01331">
      <w:pPr>
        <w:pStyle w:val="NormalWeb"/>
        <w:numPr>
          <w:ilvl w:val="0"/>
          <w:numId w:val="15"/>
        </w:numPr>
        <w:rPr>
          <w:rFonts w:ascii="Candara" w:hAnsi="Candara"/>
          <w:sz w:val="20"/>
          <w:szCs w:val="20"/>
        </w:rPr>
      </w:pPr>
      <w:r w:rsidRPr="00E01331">
        <w:rPr>
          <w:rFonts w:ascii="Candara" w:hAnsi="Candara"/>
          <w:sz w:val="20"/>
          <w:szCs w:val="20"/>
        </w:rPr>
        <w:t>Combines AI disease detection, fertilizer recommendation, and IoT spraying in a single integrated solution.</w:t>
      </w:r>
    </w:p>
    <w:p w14:paraId="580E79B7" w14:textId="77777777" w:rsidR="00E01331" w:rsidRPr="00E01331" w:rsidRDefault="00E01331" w:rsidP="00E01331">
      <w:pPr>
        <w:pStyle w:val="NormalWeb"/>
        <w:numPr>
          <w:ilvl w:val="0"/>
          <w:numId w:val="15"/>
        </w:numPr>
        <w:rPr>
          <w:rFonts w:ascii="Candara" w:hAnsi="Candara"/>
          <w:sz w:val="20"/>
          <w:szCs w:val="20"/>
        </w:rPr>
      </w:pPr>
      <w:r w:rsidRPr="00E01331">
        <w:rPr>
          <w:rFonts w:ascii="Candara" w:hAnsi="Candara"/>
          <w:sz w:val="20"/>
          <w:szCs w:val="20"/>
        </w:rPr>
        <w:t xml:space="preserve">Aligns with Government of India’s </w:t>
      </w:r>
      <w:r w:rsidRPr="00E01331">
        <w:rPr>
          <w:rStyle w:val="Strong"/>
          <w:rFonts w:ascii="Candara" w:hAnsi="Candara"/>
          <w:sz w:val="20"/>
          <w:szCs w:val="20"/>
        </w:rPr>
        <w:t>Digital Agriculture Mission</w:t>
      </w:r>
      <w:r w:rsidRPr="00E01331">
        <w:rPr>
          <w:rFonts w:ascii="Candara" w:hAnsi="Candara"/>
          <w:sz w:val="20"/>
          <w:szCs w:val="20"/>
        </w:rPr>
        <w:t xml:space="preserve"> and policies promoting </w:t>
      </w:r>
      <w:r w:rsidRPr="00E01331">
        <w:rPr>
          <w:rStyle w:val="Strong"/>
          <w:rFonts w:ascii="Candara" w:hAnsi="Candara"/>
          <w:sz w:val="20"/>
          <w:szCs w:val="20"/>
        </w:rPr>
        <w:t>drone spraying, IoT adoption, and fertilizer efficiency</w:t>
      </w:r>
      <w:r w:rsidRPr="00E01331">
        <w:rPr>
          <w:rFonts w:ascii="Candara" w:hAnsi="Candara"/>
          <w:sz w:val="20"/>
          <w:szCs w:val="20"/>
        </w:rPr>
        <w:t>.</w:t>
      </w:r>
    </w:p>
    <w:p w14:paraId="062C40CA" w14:textId="3095683C" w:rsidR="00102B4B" w:rsidRPr="00E01331" w:rsidRDefault="00E01331" w:rsidP="00E01331">
      <w:pPr>
        <w:pStyle w:val="NormalWeb"/>
        <w:numPr>
          <w:ilvl w:val="0"/>
          <w:numId w:val="15"/>
        </w:numPr>
        <w:rPr>
          <w:rFonts w:ascii="Candara" w:hAnsi="Candara"/>
          <w:sz w:val="20"/>
          <w:szCs w:val="20"/>
        </w:rPr>
      </w:pPr>
      <w:r w:rsidRPr="00E01331">
        <w:rPr>
          <w:rFonts w:ascii="Candara" w:hAnsi="Candara"/>
          <w:sz w:val="20"/>
          <w:szCs w:val="20"/>
        </w:rPr>
        <w:t xml:space="preserve">Creates strong </w:t>
      </w:r>
      <w:r w:rsidRPr="00E01331">
        <w:rPr>
          <w:rStyle w:val="Strong"/>
          <w:rFonts w:ascii="Candara" w:hAnsi="Candara"/>
          <w:sz w:val="20"/>
          <w:szCs w:val="20"/>
        </w:rPr>
        <w:t>social and environmental impact</w:t>
      </w:r>
      <w:r w:rsidRPr="00E01331">
        <w:rPr>
          <w:rFonts w:ascii="Candara" w:hAnsi="Candara"/>
          <w:sz w:val="20"/>
          <w:szCs w:val="20"/>
        </w:rPr>
        <w:t xml:space="preserve"> by lowering chemical wastage, reducing subsidy burden, and improving farm sustainability.</w:t>
      </w:r>
    </w:p>
    <w:p w14:paraId="1C257DCA" w14:textId="77777777" w:rsidR="00102B4B" w:rsidRPr="00DF074C" w:rsidRDefault="00102B4B" w:rsidP="00DF074C">
      <w:pPr>
        <w:ind w:left="0" w:firstLine="0"/>
        <w:rPr>
          <w:rFonts w:ascii="Candara" w:hAnsi="Candara"/>
          <w:b/>
          <w:sz w:val="20"/>
        </w:rPr>
      </w:pPr>
    </w:p>
    <w:p w14:paraId="6C9DB019" w14:textId="52D5B6E6" w:rsidR="00AA434F" w:rsidRDefault="005E31A5" w:rsidP="005F691B">
      <w:pPr>
        <w:pStyle w:val="ListParagraph"/>
        <w:numPr>
          <w:ilvl w:val="0"/>
          <w:numId w:val="5"/>
        </w:numPr>
        <w:ind w:left="0" w:hanging="357"/>
        <w:rPr>
          <w:rFonts w:ascii="Candara" w:hAnsi="Candara"/>
          <w:b/>
          <w:sz w:val="20"/>
        </w:rPr>
      </w:pPr>
      <w:r>
        <w:rPr>
          <w:rFonts w:ascii="Candara" w:hAnsi="Candara"/>
          <w:b/>
          <w:sz w:val="20"/>
        </w:rPr>
        <w:t xml:space="preserve">Do you have a </w:t>
      </w:r>
      <w:r w:rsidR="000E21BB">
        <w:rPr>
          <w:rFonts w:ascii="Candara" w:hAnsi="Candara"/>
          <w:b/>
          <w:sz w:val="20"/>
        </w:rPr>
        <w:t>s</w:t>
      </w:r>
      <w:r>
        <w:rPr>
          <w:rFonts w:ascii="Candara" w:hAnsi="Candara"/>
          <w:b/>
          <w:sz w:val="20"/>
        </w:rPr>
        <w:t xml:space="preserve">tart-up or </w:t>
      </w:r>
      <w:r w:rsidR="000E21BB">
        <w:rPr>
          <w:rFonts w:ascii="Candara" w:hAnsi="Candara"/>
          <w:b/>
          <w:sz w:val="20"/>
        </w:rPr>
        <w:t>p</w:t>
      </w:r>
      <w:r>
        <w:rPr>
          <w:rFonts w:ascii="Candara" w:hAnsi="Candara"/>
          <w:b/>
          <w:sz w:val="20"/>
        </w:rPr>
        <w:t>lan to register a startup</w:t>
      </w:r>
      <w:r w:rsidR="00DE4278">
        <w:rPr>
          <w:rFonts w:ascii="Candara" w:hAnsi="Candara"/>
          <w:b/>
          <w:sz w:val="20"/>
        </w:rPr>
        <w:t>? Please comment</w:t>
      </w:r>
      <w:r w:rsidR="000E21BB">
        <w:rPr>
          <w:rFonts w:ascii="Candara" w:hAnsi="Candara"/>
          <w:b/>
          <w:sz w:val="20"/>
        </w:rPr>
        <w:t>.</w:t>
      </w:r>
    </w:p>
    <w:p w14:paraId="2867E315" w14:textId="77777777" w:rsidR="00E01331" w:rsidRPr="00E01331" w:rsidRDefault="00E01331" w:rsidP="00E01331">
      <w:pPr>
        <w:pStyle w:val="ListParagraph"/>
        <w:spacing w:before="100" w:beforeAutospacing="1" w:after="100" w:afterAutospacing="1" w:line="240" w:lineRule="auto"/>
        <w:ind w:left="0" w:firstLine="0"/>
        <w:jc w:val="left"/>
        <w:rPr>
          <w:rFonts w:ascii="Candara" w:eastAsia="Times New Roman" w:hAnsi="Candara" w:cs="Times New Roman"/>
          <w:sz w:val="20"/>
          <w:szCs w:val="20"/>
          <w:lang w:val="en-IN" w:eastAsia="en-IN"/>
        </w:rPr>
      </w:pPr>
      <w:r w:rsidRPr="00E01331">
        <w:rPr>
          <w:rFonts w:ascii="Candara" w:eastAsia="Times New Roman" w:hAnsi="Candara" w:cs="Times New Roman"/>
          <w:sz w:val="20"/>
          <w:szCs w:val="20"/>
          <w:lang w:val="en-IN" w:eastAsia="en-IN"/>
        </w:rPr>
        <w:t xml:space="preserve">At present, I do not have a registered start-up. The project is currently in the </w:t>
      </w:r>
      <w:r w:rsidRPr="00E01331">
        <w:rPr>
          <w:rFonts w:ascii="Candara" w:eastAsia="Times New Roman" w:hAnsi="Candara" w:cs="Times New Roman"/>
          <w:b/>
          <w:bCs/>
          <w:sz w:val="20"/>
          <w:szCs w:val="20"/>
          <w:lang w:val="en-IN" w:eastAsia="en-IN"/>
        </w:rPr>
        <w:t>prototype development phase</w:t>
      </w:r>
      <w:r w:rsidRPr="00E01331">
        <w:rPr>
          <w:rFonts w:ascii="Candara" w:eastAsia="Times New Roman" w:hAnsi="Candara" w:cs="Times New Roman"/>
          <w:sz w:val="20"/>
          <w:szCs w:val="20"/>
          <w:lang w:val="en-IN" w:eastAsia="en-IN"/>
        </w:rPr>
        <w:t xml:space="preserve"> under the NewGen IEDC grant application. However, once the proof of concept is successfully demonstrated and initial validation with farmers is achieved, I plan to register a start-up to take this idea forward.</w:t>
      </w:r>
    </w:p>
    <w:p w14:paraId="2365A293" w14:textId="647149E6" w:rsidR="005E0523" w:rsidRDefault="005E0523" w:rsidP="00E01331">
      <w:pPr>
        <w:pStyle w:val="ListParagraph"/>
        <w:spacing w:before="100" w:beforeAutospacing="1" w:after="100" w:afterAutospacing="1" w:line="240" w:lineRule="auto"/>
        <w:ind w:left="0" w:firstLine="0"/>
        <w:jc w:val="left"/>
        <w:rPr>
          <w:rFonts w:ascii="Candara" w:eastAsia="Times New Roman" w:hAnsi="Candara" w:cs="Times New Roman"/>
          <w:sz w:val="20"/>
          <w:szCs w:val="20"/>
          <w:lang w:eastAsia="en-IN"/>
        </w:rPr>
      </w:pPr>
      <w:r w:rsidRPr="005E0523">
        <w:rPr>
          <w:rFonts w:ascii="Candara" w:eastAsia="Times New Roman" w:hAnsi="Candara" w:cs="Times New Roman"/>
          <w:sz w:val="20"/>
          <w:szCs w:val="20"/>
          <w:lang w:eastAsia="en-IN"/>
        </w:rPr>
        <w:t>We’re building an agri-tech start-up that helps farmers directl</w:t>
      </w:r>
      <w:r>
        <w:rPr>
          <w:rFonts w:ascii="Candara" w:eastAsia="Times New Roman" w:hAnsi="Candara" w:cs="Times New Roman"/>
          <w:sz w:val="20"/>
          <w:szCs w:val="20"/>
          <w:lang w:eastAsia="en-IN"/>
        </w:rPr>
        <w:t>y</w:t>
      </w:r>
      <w:r w:rsidRPr="005E0523">
        <w:rPr>
          <w:rFonts w:ascii="Candara" w:eastAsia="Times New Roman" w:hAnsi="Candara" w:cs="Times New Roman"/>
          <w:sz w:val="20"/>
          <w:szCs w:val="20"/>
          <w:lang w:eastAsia="en-IN"/>
        </w:rPr>
        <w:t xml:space="preserve"> for AI crop disease detection and smart spraying devices. With simple tools, affordable plans, and on-demand services, we make advanced farming accessible to every farmer.</w:t>
      </w:r>
    </w:p>
    <w:p w14:paraId="192748D0" w14:textId="28035877" w:rsidR="00E01331" w:rsidRPr="00E01331" w:rsidRDefault="00E01331" w:rsidP="00E01331">
      <w:pPr>
        <w:pStyle w:val="ListParagraph"/>
        <w:spacing w:before="100" w:beforeAutospacing="1" w:after="100" w:afterAutospacing="1" w:line="240" w:lineRule="auto"/>
        <w:ind w:left="0" w:firstLine="0"/>
        <w:jc w:val="left"/>
        <w:rPr>
          <w:rFonts w:ascii="Candara" w:eastAsia="Times New Roman" w:hAnsi="Candara" w:cs="Times New Roman"/>
          <w:sz w:val="20"/>
          <w:szCs w:val="20"/>
          <w:lang w:val="en-IN" w:eastAsia="en-IN"/>
        </w:rPr>
      </w:pPr>
      <w:r w:rsidRPr="00E01331">
        <w:rPr>
          <w:rFonts w:ascii="Candara" w:eastAsia="Times New Roman" w:hAnsi="Candara" w:cs="Times New Roman"/>
          <w:sz w:val="20"/>
          <w:szCs w:val="20"/>
          <w:lang w:val="en-IN" w:eastAsia="en-IN"/>
        </w:rPr>
        <w:t xml:space="preserve">Thus, while the start-up entity is not yet formed, the long-term vision is to convert this project into a </w:t>
      </w:r>
      <w:r w:rsidRPr="00E01331">
        <w:rPr>
          <w:rFonts w:ascii="Candara" w:eastAsia="Times New Roman" w:hAnsi="Candara" w:cs="Times New Roman"/>
          <w:b/>
          <w:bCs/>
          <w:sz w:val="20"/>
          <w:szCs w:val="20"/>
          <w:lang w:val="en-IN" w:eastAsia="en-IN"/>
        </w:rPr>
        <w:t>registered start-up</w:t>
      </w:r>
      <w:r w:rsidRPr="00E01331">
        <w:rPr>
          <w:rFonts w:ascii="Candara" w:eastAsia="Times New Roman" w:hAnsi="Candara" w:cs="Times New Roman"/>
          <w:sz w:val="20"/>
          <w:szCs w:val="20"/>
          <w:lang w:val="en-IN" w:eastAsia="en-IN"/>
        </w:rPr>
        <w:t xml:space="preserve"> after successful prototyping and pilot testing.</w:t>
      </w:r>
    </w:p>
    <w:p w14:paraId="31607DC0" w14:textId="77777777" w:rsidR="005E31A5" w:rsidRDefault="005E31A5" w:rsidP="005E31A5">
      <w:pPr>
        <w:pStyle w:val="ListParagraph"/>
        <w:ind w:left="0" w:firstLine="0"/>
        <w:rPr>
          <w:rFonts w:ascii="Candara" w:hAnsi="Candara"/>
          <w:b/>
          <w:sz w:val="20"/>
        </w:rPr>
      </w:pPr>
    </w:p>
    <w:p w14:paraId="3F0BDF85" w14:textId="77777777" w:rsidR="005B178A" w:rsidRDefault="005B178A" w:rsidP="005E31A5">
      <w:pPr>
        <w:pStyle w:val="ListParagraph"/>
        <w:ind w:left="0" w:firstLine="0"/>
        <w:rPr>
          <w:rFonts w:ascii="Candara" w:hAnsi="Candara"/>
          <w:b/>
          <w:sz w:val="20"/>
        </w:rPr>
      </w:pPr>
    </w:p>
    <w:p w14:paraId="7A85FD55" w14:textId="77777777" w:rsidR="005B178A" w:rsidRDefault="005B178A" w:rsidP="005E31A5">
      <w:pPr>
        <w:pStyle w:val="ListParagraph"/>
        <w:ind w:left="0" w:firstLine="0"/>
        <w:rPr>
          <w:rFonts w:ascii="Candara" w:hAnsi="Candara"/>
          <w:b/>
          <w:sz w:val="20"/>
        </w:rPr>
      </w:pPr>
    </w:p>
    <w:p w14:paraId="3B0B083B" w14:textId="24411CA0" w:rsidR="008018D2" w:rsidRDefault="008018D2" w:rsidP="005F691B">
      <w:pPr>
        <w:pStyle w:val="ListParagraph"/>
        <w:numPr>
          <w:ilvl w:val="0"/>
          <w:numId w:val="5"/>
        </w:numPr>
        <w:ind w:left="0" w:hanging="357"/>
        <w:rPr>
          <w:rFonts w:ascii="Candara" w:hAnsi="Candara"/>
          <w:b/>
          <w:sz w:val="20"/>
        </w:rPr>
      </w:pPr>
      <w:r>
        <w:rPr>
          <w:rFonts w:ascii="Candara" w:hAnsi="Candara"/>
          <w:b/>
          <w:sz w:val="20"/>
        </w:rPr>
        <w:t xml:space="preserve">Do you have </w:t>
      </w:r>
      <w:r w:rsidR="007D0C1F">
        <w:rPr>
          <w:rFonts w:ascii="Candara" w:hAnsi="Candara"/>
          <w:b/>
          <w:sz w:val="20"/>
        </w:rPr>
        <w:t>an</w:t>
      </w:r>
      <w:r>
        <w:rPr>
          <w:rFonts w:ascii="Candara" w:hAnsi="Candara"/>
          <w:b/>
          <w:sz w:val="20"/>
        </w:rPr>
        <w:t xml:space="preserve"> industry collaboration </w:t>
      </w:r>
      <w:r w:rsidR="000E21BB">
        <w:rPr>
          <w:rFonts w:ascii="Candara" w:hAnsi="Candara"/>
          <w:b/>
          <w:sz w:val="20"/>
        </w:rPr>
        <w:t xml:space="preserve">for your project? Please explain your </w:t>
      </w:r>
      <w:r w:rsidR="007D0C1F">
        <w:rPr>
          <w:rFonts w:ascii="Candara" w:hAnsi="Candara"/>
          <w:b/>
          <w:sz w:val="20"/>
        </w:rPr>
        <w:t xml:space="preserve">plan to commercialize </w:t>
      </w:r>
      <w:r w:rsidR="000E21BB">
        <w:rPr>
          <w:rFonts w:ascii="Candara" w:hAnsi="Candara"/>
          <w:b/>
          <w:sz w:val="20"/>
        </w:rPr>
        <w:t>your project/innovation.</w:t>
      </w:r>
    </w:p>
    <w:p w14:paraId="27727910" w14:textId="3FDE682B" w:rsidR="00AE5949" w:rsidRPr="00AE5949" w:rsidRDefault="007D0C1F" w:rsidP="007D0C1F">
      <w:pPr>
        <w:pStyle w:val="ListParagraph"/>
        <w:ind w:left="0" w:firstLine="0"/>
        <w:rPr>
          <w:rFonts w:ascii="Candara" w:hAnsi="Candara"/>
          <w:bCs/>
          <w:i/>
          <w:iCs/>
          <w:sz w:val="18"/>
          <w:szCs w:val="20"/>
        </w:rPr>
      </w:pPr>
      <w:r w:rsidRPr="005E31A5">
        <w:rPr>
          <w:rFonts w:ascii="Candara" w:hAnsi="Candara"/>
          <w:bCs/>
          <w:i/>
          <w:iCs/>
          <w:sz w:val="18"/>
          <w:szCs w:val="20"/>
        </w:rPr>
        <w:t>(</w:t>
      </w:r>
      <w:r>
        <w:rPr>
          <w:rFonts w:ascii="Candara" w:hAnsi="Candara"/>
          <w:bCs/>
          <w:i/>
          <w:iCs/>
          <w:sz w:val="18"/>
          <w:szCs w:val="20"/>
        </w:rPr>
        <w:t>If yes, please provide name of the industry and year of collaboration</w:t>
      </w:r>
      <w:r w:rsidRPr="005E31A5">
        <w:rPr>
          <w:rFonts w:ascii="Candara" w:hAnsi="Candara"/>
          <w:bCs/>
          <w:i/>
          <w:iCs/>
          <w:sz w:val="18"/>
          <w:szCs w:val="20"/>
        </w:rPr>
        <w:t>)</w:t>
      </w:r>
    </w:p>
    <w:p w14:paraId="58E96D20" w14:textId="77777777" w:rsidR="007D0C1F" w:rsidRDefault="007D0C1F" w:rsidP="007D0C1F">
      <w:pPr>
        <w:pStyle w:val="ListParagraph"/>
        <w:ind w:left="0" w:firstLine="0"/>
        <w:rPr>
          <w:rFonts w:ascii="Candara" w:hAnsi="Candara"/>
          <w:b/>
          <w:sz w:val="20"/>
        </w:rPr>
      </w:pPr>
    </w:p>
    <w:p w14:paraId="0279DF4A" w14:textId="77777777" w:rsidR="00BD13C5" w:rsidRDefault="00BD13C5" w:rsidP="007D0C1F">
      <w:pPr>
        <w:pStyle w:val="ListParagraph"/>
        <w:ind w:left="0" w:firstLine="0"/>
        <w:rPr>
          <w:rFonts w:ascii="Candara" w:hAnsi="Candara"/>
          <w:b/>
          <w:sz w:val="20"/>
        </w:rPr>
      </w:pPr>
    </w:p>
    <w:p w14:paraId="262F7411" w14:textId="77777777" w:rsidR="005B178A" w:rsidRDefault="005B178A" w:rsidP="007D0C1F">
      <w:pPr>
        <w:pStyle w:val="ListParagraph"/>
        <w:ind w:left="0" w:firstLine="0"/>
        <w:rPr>
          <w:rFonts w:ascii="Candara" w:hAnsi="Candara"/>
          <w:b/>
          <w:sz w:val="20"/>
        </w:rPr>
      </w:pPr>
    </w:p>
    <w:p w14:paraId="45C15A61" w14:textId="77777777" w:rsidR="005B178A" w:rsidRDefault="005B178A" w:rsidP="007D0C1F">
      <w:pPr>
        <w:pStyle w:val="ListParagraph"/>
        <w:ind w:left="0" w:firstLine="0"/>
        <w:rPr>
          <w:rFonts w:ascii="Candara" w:hAnsi="Candara"/>
          <w:b/>
          <w:sz w:val="20"/>
        </w:rPr>
      </w:pPr>
    </w:p>
    <w:p w14:paraId="33FA4997" w14:textId="30F0D946" w:rsidR="005E31A5" w:rsidRPr="00846B8E" w:rsidRDefault="005E31A5" w:rsidP="005F691B">
      <w:pPr>
        <w:pStyle w:val="ListParagraph"/>
        <w:numPr>
          <w:ilvl w:val="0"/>
          <w:numId w:val="5"/>
        </w:numPr>
        <w:ind w:left="0" w:hanging="357"/>
        <w:rPr>
          <w:rFonts w:ascii="Candara" w:hAnsi="Candara"/>
          <w:b/>
          <w:sz w:val="20"/>
        </w:rPr>
      </w:pPr>
      <w:r w:rsidRPr="005E31A5">
        <w:rPr>
          <w:rFonts w:ascii="Candara" w:hAnsi="Candara"/>
          <w:b/>
          <w:sz w:val="20"/>
        </w:rPr>
        <w:t xml:space="preserve">Funding </w:t>
      </w:r>
      <w:r w:rsidR="000E21BB">
        <w:rPr>
          <w:rFonts w:ascii="Candara" w:hAnsi="Candara"/>
          <w:b/>
          <w:sz w:val="20"/>
        </w:rPr>
        <w:t>r</w:t>
      </w:r>
      <w:r w:rsidRPr="005E31A5">
        <w:rPr>
          <w:rFonts w:ascii="Candara" w:hAnsi="Candara"/>
          <w:b/>
          <w:sz w:val="20"/>
        </w:rPr>
        <w:t xml:space="preserve">equired from IEDC for </w:t>
      </w:r>
      <w:r w:rsidR="000E21BB">
        <w:rPr>
          <w:rFonts w:ascii="Candara" w:hAnsi="Candara"/>
          <w:b/>
          <w:sz w:val="20"/>
        </w:rPr>
        <w:t>b</w:t>
      </w:r>
      <w:r w:rsidRPr="005E31A5">
        <w:rPr>
          <w:rFonts w:ascii="Candara" w:hAnsi="Candara"/>
          <w:b/>
          <w:sz w:val="20"/>
        </w:rPr>
        <w:t xml:space="preserve">uilding a </w:t>
      </w:r>
      <w:r w:rsidR="000E21BB">
        <w:rPr>
          <w:rFonts w:ascii="Candara" w:hAnsi="Candara"/>
          <w:b/>
          <w:sz w:val="20"/>
        </w:rPr>
        <w:t>p</w:t>
      </w:r>
      <w:r w:rsidRPr="005E31A5">
        <w:rPr>
          <w:rFonts w:ascii="Candara" w:hAnsi="Candara"/>
          <w:b/>
          <w:sz w:val="20"/>
        </w:rPr>
        <w:t>rototype</w:t>
      </w:r>
    </w:p>
    <w:p w14:paraId="12C4F87A" w14:textId="77777777" w:rsidR="00846B8E" w:rsidRDefault="00846B8E" w:rsidP="00DF074C">
      <w:pPr>
        <w:ind w:left="0" w:firstLine="0"/>
        <w:rPr>
          <w:rFonts w:ascii="Candara" w:hAnsi="Candara"/>
          <w:b/>
          <w:sz w:val="20"/>
        </w:rPr>
      </w:pPr>
    </w:p>
    <w:p w14:paraId="2A767C53" w14:textId="77777777" w:rsidR="00846B8E" w:rsidRDefault="00846B8E" w:rsidP="00DF074C">
      <w:pPr>
        <w:ind w:left="0" w:firstLine="0"/>
        <w:rPr>
          <w:rFonts w:ascii="Candara" w:hAnsi="Candara"/>
          <w:b/>
          <w:sz w:val="20"/>
        </w:rPr>
      </w:pPr>
    </w:p>
    <w:p w14:paraId="31B83668" w14:textId="77777777" w:rsidR="00DF074C" w:rsidRPr="00846B8E" w:rsidRDefault="00DF074C" w:rsidP="00DF074C">
      <w:pPr>
        <w:ind w:left="0" w:firstLine="0"/>
        <w:rPr>
          <w:rFonts w:ascii="Candara" w:hAnsi="Candara"/>
          <w:b/>
          <w:sz w:val="20"/>
        </w:rPr>
      </w:pPr>
    </w:p>
    <w:p w14:paraId="7DAC521E" w14:textId="1EEA37DD" w:rsidR="00846B8E" w:rsidRDefault="000E21BB" w:rsidP="00DF074C">
      <w:pPr>
        <w:pStyle w:val="ListParagraph"/>
        <w:numPr>
          <w:ilvl w:val="0"/>
          <w:numId w:val="5"/>
        </w:numPr>
        <w:ind w:left="0" w:hanging="357"/>
        <w:rPr>
          <w:rFonts w:ascii="Candara" w:hAnsi="Candara"/>
          <w:b/>
          <w:sz w:val="20"/>
        </w:rPr>
      </w:pPr>
      <w:r>
        <w:rPr>
          <w:rFonts w:ascii="Candara" w:hAnsi="Candara"/>
          <w:b/>
          <w:sz w:val="20"/>
        </w:rPr>
        <w:t>Detailed</w:t>
      </w:r>
      <w:r w:rsidR="00DF074C" w:rsidRPr="00DF074C">
        <w:rPr>
          <w:rFonts w:ascii="Candara" w:hAnsi="Candara"/>
          <w:b/>
          <w:sz w:val="20"/>
        </w:rPr>
        <w:t xml:space="preserve"> </w:t>
      </w:r>
      <w:r w:rsidR="00FD48A0" w:rsidRPr="00DF074C">
        <w:rPr>
          <w:rFonts w:ascii="Candara" w:hAnsi="Candara"/>
          <w:b/>
          <w:sz w:val="20"/>
        </w:rPr>
        <w:t>budget</w:t>
      </w:r>
    </w:p>
    <w:tbl>
      <w:tblPr>
        <w:tblStyle w:val="TableGrid"/>
        <w:tblW w:w="0" w:type="auto"/>
        <w:tblLook w:val="04A0" w:firstRow="1" w:lastRow="0" w:firstColumn="1" w:lastColumn="0" w:noHBand="0" w:noVBand="1"/>
      </w:tblPr>
      <w:tblGrid>
        <w:gridCol w:w="846"/>
        <w:gridCol w:w="2410"/>
        <w:gridCol w:w="1984"/>
        <w:gridCol w:w="1276"/>
        <w:gridCol w:w="1843"/>
        <w:gridCol w:w="1842"/>
        <w:gridCol w:w="2694"/>
      </w:tblGrid>
      <w:tr w:rsidR="00DF074C" w:rsidRPr="00DF074C" w14:paraId="3993F3A4" w14:textId="77777777" w:rsidTr="002F7AE2">
        <w:tc>
          <w:tcPr>
            <w:tcW w:w="846" w:type="dxa"/>
          </w:tcPr>
          <w:p w14:paraId="0CDE250A" w14:textId="77777777" w:rsidR="00DF074C" w:rsidRPr="00DF074C" w:rsidRDefault="00DF074C" w:rsidP="00DF074C">
            <w:pPr>
              <w:spacing w:line="259" w:lineRule="auto"/>
              <w:ind w:left="0" w:firstLine="0"/>
              <w:rPr>
                <w:rFonts w:ascii="Candara" w:hAnsi="Candara"/>
                <w:b/>
                <w:sz w:val="20"/>
              </w:rPr>
            </w:pPr>
            <w:r w:rsidRPr="00DF074C">
              <w:rPr>
                <w:rFonts w:ascii="Candara" w:hAnsi="Candara"/>
                <w:b/>
                <w:sz w:val="20"/>
              </w:rPr>
              <w:t>Sr. no.</w:t>
            </w:r>
          </w:p>
        </w:tc>
        <w:tc>
          <w:tcPr>
            <w:tcW w:w="2410" w:type="dxa"/>
          </w:tcPr>
          <w:p w14:paraId="413F96D9" w14:textId="38F52994" w:rsidR="00DF074C" w:rsidRPr="00DF074C" w:rsidRDefault="00DF074C" w:rsidP="00DF074C">
            <w:pPr>
              <w:spacing w:line="259" w:lineRule="auto"/>
              <w:ind w:left="0" w:firstLine="0"/>
              <w:rPr>
                <w:rFonts w:ascii="Candara" w:hAnsi="Candara"/>
                <w:b/>
                <w:sz w:val="20"/>
              </w:rPr>
            </w:pPr>
            <w:r>
              <w:rPr>
                <w:rFonts w:ascii="Candara" w:hAnsi="Candara"/>
                <w:b/>
                <w:sz w:val="20"/>
              </w:rPr>
              <w:t>Component name</w:t>
            </w:r>
          </w:p>
        </w:tc>
        <w:tc>
          <w:tcPr>
            <w:tcW w:w="1984" w:type="dxa"/>
          </w:tcPr>
          <w:p w14:paraId="3F8ACEBC" w14:textId="6BAC243A" w:rsidR="00DF074C" w:rsidRPr="00DF074C" w:rsidRDefault="00DF074C" w:rsidP="00DF074C">
            <w:pPr>
              <w:spacing w:line="259" w:lineRule="auto"/>
              <w:ind w:left="0" w:firstLine="0"/>
              <w:rPr>
                <w:rFonts w:ascii="Candara" w:hAnsi="Candara"/>
                <w:b/>
                <w:sz w:val="20"/>
              </w:rPr>
            </w:pPr>
            <w:r w:rsidRPr="00DF074C">
              <w:rPr>
                <w:rFonts w:ascii="Candara" w:hAnsi="Candara"/>
                <w:b/>
                <w:sz w:val="20"/>
              </w:rPr>
              <w:t>Specification</w:t>
            </w:r>
            <w:r>
              <w:rPr>
                <w:rFonts w:ascii="Candara" w:hAnsi="Candara"/>
                <w:b/>
                <w:sz w:val="20"/>
              </w:rPr>
              <w:t xml:space="preserve"> of the component</w:t>
            </w:r>
          </w:p>
        </w:tc>
        <w:tc>
          <w:tcPr>
            <w:tcW w:w="1276" w:type="dxa"/>
          </w:tcPr>
          <w:p w14:paraId="4B29DC36" w14:textId="77777777" w:rsidR="00DF074C" w:rsidRPr="00DF074C" w:rsidRDefault="00DF074C" w:rsidP="00DF074C">
            <w:pPr>
              <w:spacing w:line="259" w:lineRule="auto"/>
              <w:ind w:left="0" w:firstLine="0"/>
              <w:rPr>
                <w:rFonts w:ascii="Candara" w:hAnsi="Candara"/>
                <w:b/>
                <w:sz w:val="20"/>
              </w:rPr>
            </w:pPr>
            <w:r w:rsidRPr="00DF074C">
              <w:rPr>
                <w:rFonts w:ascii="Candara" w:hAnsi="Candara"/>
                <w:b/>
                <w:sz w:val="20"/>
              </w:rPr>
              <w:t>Quantity</w:t>
            </w:r>
          </w:p>
        </w:tc>
        <w:tc>
          <w:tcPr>
            <w:tcW w:w="1843" w:type="dxa"/>
          </w:tcPr>
          <w:p w14:paraId="43F4EC63" w14:textId="77777777" w:rsidR="00DF074C" w:rsidRDefault="00DF074C" w:rsidP="00DF074C">
            <w:pPr>
              <w:spacing w:line="259" w:lineRule="auto"/>
              <w:ind w:left="0" w:firstLine="0"/>
              <w:rPr>
                <w:rFonts w:ascii="Candara" w:hAnsi="Candara"/>
                <w:b/>
                <w:sz w:val="20"/>
              </w:rPr>
            </w:pPr>
            <w:r w:rsidRPr="00DF074C">
              <w:rPr>
                <w:rFonts w:ascii="Candara" w:hAnsi="Candara"/>
                <w:b/>
                <w:sz w:val="20"/>
              </w:rPr>
              <w:t>Unit</w:t>
            </w:r>
            <w:r>
              <w:rPr>
                <w:rFonts w:ascii="Candara" w:hAnsi="Candara"/>
                <w:b/>
                <w:sz w:val="20"/>
              </w:rPr>
              <w:t xml:space="preserve"> </w:t>
            </w:r>
          </w:p>
          <w:p w14:paraId="1FF1DC42" w14:textId="01F58B7D" w:rsidR="00DF074C" w:rsidRPr="00DF074C" w:rsidRDefault="00DF074C" w:rsidP="00DF074C">
            <w:pPr>
              <w:spacing w:line="259" w:lineRule="auto"/>
              <w:ind w:left="0" w:firstLine="0"/>
              <w:rPr>
                <w:rFonts w:ascii="Candara" w:hAnsi="Candara"/>
                <w:b/>
                <w:sz w:val="20"/>
              </w:rPr>
            </w:pPr>
            <w:r w:rsidRPr="00DF074C">
              <w:rPr>
                <w:rFonts w:ascii="Candara" w:hAnsi="Candara"/>
                <w:bCs/>
                <w:sz w:val="18"/>
                <w:szCs w:val="20"/>
              </w:rPr>
              <w:t>(pcs., set, kg, ltr, etc.)</w:t>
            </w:r>
          </w:p>
        </w:tc>
        <w:tc>
          <w:tcPr>
            <w:tcW w:w="1842" w:type="dxa"/>
          </w:tcPr>
          <w:p w14:paraId="1C9BA53F" w14:textId="76A45F42" w:rsidR="00DF074C" w:rsidRPr="00DF074C" w:rsidRDefault="00DF074C" w:rsidP="00DF074C">
            <w:pPr>
              <w:spacing w:line="259" w:lineRule="auto"/>
              <w:ind w:left="0" w:firstLine="0"/>
              <w:rPr>
                <w:rFonts w:ascii="Candara" w:hAnsi="Candara"/>
                <w:b/>
                <w:sz w:val="20"/>
              </w:rPr>
            </w:pPr>
            <w:r>
              <w:rPr>
                <w:rFonts w:ascii="Candara" w:hAnsi="Candara"/>
                <w:b/>
                <w:sz w:val="20"/>
              </w:rPr>
              <w:t>Total p</w:t>
            </w:r>
            <w:r w:rsidRPr="00DF074C">
              <w:rPr>
                <w:rFonts w:ascii="Candara" w:hAnsi="Candara"/>
                <w:b/>
                <w:sz w:val="20"/>
              </w:rPr>
              <w:t>rice</w:t>
            </w:r>
          </w:p>
        </w:tc>
        <w:tc>
          <w:tcPr>
            <w:tcW w:w="2694" w:type="dxa"/>
          </w:tcPr>
          <w:p w14:paraId="1A1F307D" w14:textId="77777777" w:rsidR="00DF074C" w:rsidRPr="00DF074C" w:rsidRDefault="00DF074C" w:rsidP="00DF074C">
            <w:pPr>
              <w:spacing w:line="259" w:lineRule="auto"/>
              <w:ind w:left="0" w:firstLine="0"/>
              <w:rPr>
                <w:rFonts w:ascii="Candara" w:hAnsi="Candara"/>
                <w:b/>
                <w:sz w:val="20"/>
              </w:rPr>
            </w:pPr>
            <w:r w:rsidRPr="00DF074C">
              <w:rPr>
                <w:rFonts w:ascii="Candara" w:hAnsi="Candara"/>
                <w:b/>
                <w:sz w:val="20"/>
              </w:rPr>
              <w:t>Justification</w:t>
            </w:r>
          </w:p>
        </w:tc>
      </w:tr>
      <w:tr w:rsidR="00DF074C" w:rsidRPr="00DF074C" w14:paraId="4F55A4FF" w14:textId="77777777" w:rsidTr="002F7AE2">
        <w:tc>
          <w:tcPr>
            <w:tcW w:w="846" w:type="dxa"/>
          </w:tcPr>
          <w:p w14:paraId="7BF6B84F" w14:textId="77777777" w:rsidR="00DF074C" w:rsidRPr="00DF074C" w:rsidRDefault="00DF074C" w:rsidP="00DF074C">
            <w:pPr>
              <w:spacing w:line="259" w:lineRule="auto"/>
              <w:ind w:left="0" w:firstLine="0"/>
              <w:rPr>
                <w:rFonts w:ascii="Candara" w:hAnsi="Candara"/>
                <w:b/>
                <w:sz w:val="20"/>
              </w:rPr>
            </w:pPr>
            <w:r w:rsidRPr="00DF074C">
              <w:rPr>
                <w:rFonts w:ascii="Candara" w:hAnsi="Candara"/>
                <w:b/>
                <w:sz w:val="20"/>
              </w:rPr>
              <w:t>1</w:t>
            </w:r>
          </w:p>
        </w:tc>
        <w:tc>
          <w:tcPr>
            <w:tcW w:w="2410" w:type="dxa"/>
          </w:tcPr>
          <w:p w14:paraId="4309B7D1" w14:textId="4046FFB6" w:rsidR="00DF074C" w:rsidRPr="00DF074C" w:rsidRDefault="00AE5949" w:rsidP="00DF074C">
            <w:pPr>
              <w:spacing w:line="259" w:lineRule="auto"/>
              <w:ind w:left="0" w:firstLine="0"/>
              <w:rPr>
                <w:rFonts w:ascii="Candara" w:hAnsi="Candara"/>
                <w:b/>
                <w:sz w:val="20"/>
              </w:rPr>
            </w:pPr>
            <w:r>
              <w:rPr>
                <w:rFonts w:ascii="Candara" w:hAnsi="Candara"/>
                <w:b/>
                <w:sz w:val="20"/>
              </w:rPr>
              <w:t xml:space="preserve">Machine </w:t>
            </w:r>
            <w:proofErr w:type="spellStart"/>
            <w:r>
              <w:rPr>
                <w:rFonts w:ascii="Candara" w:hAnsi="Candara"/>
                <w:b/>
                <w:sz w:val="20"/>
              </w:rPr>
              <w:t>Desgining</w:t>
            </w:r>
            <w:proofErr w:type="spellEnd"/>
          </w:p>
        </w:tc>
        <w:tc>
          <w:tcPr>
            <w:tcW w:w="1984" w:type="dxa"/>
          </w:tcPr>
          <w:p w14:paraId="66DDB659" w14:textId="77777777" w:rsidR="00DF074C" w:rsidRPr="00DF074C" w:rsidRDefault="00DF074C" w:rsidP="00DF074C">
            <w:pPr>
              <w:spacing w:line="259" w:lineRule="auto"/>
              <w:ind w:left="0" w:firstLine="0"/>
              <w:rPr>
                <w:rFonts w:ascii="Candara" w:hAnsi="Candara"/>
                <w:b/>
                <w:sz w:val="20"/>
              </w:rPr>
            </w:pPr>
          </w:p>
        </w:tc>
        <w:tc>
          <w:tcPr>
            <w:tcW w:w="1276" w:type="dxa"/>
          </w:tcPr>
          <w:p w14:paraId="62A963F9" w14:textId="77777777" w:rsidR="00DF074C" w:rsidRPr="00DF074C" w:rsidRDefault="00DF074C" w:rsidP="00DF074C">
            <w:pPr>
              <w:spacing w:line="259" w:lineRule="auto"/>
              <w:ind w:left="0" w:firstLine="0"/>
              <w:rPr>
                <w:rFonts w:ascii="Candara" w:hAnsi="Candara"/>
                <w:b/>
                <w:sz w:val="20"/>
              </w:rPr>
            </w:pPr>
          </w:p>
        </w:tc>
        <w:tc>
          <w:tcPr>
            <w:tcW w:w="1843" w:type="dxa"/>
          </w:tcPr>
          <w:p w14:paraId="176D3A06" w14:textId="77777777" w:rsidR="00DF074C" w:rsidRPr="00DF074C" w:rsidRDefault="00DF074C" w:rsidP="00DF074C">
            <w:pPr>
              <w:spacing w:line="259" w:lineRule="auto"/>
              <w:ind w:left="0" w:firstLine="0"/>
              <w:rPr>
                <w:rFonts w:ascii="Candara" w:hAnsi="Candara"/>
                <w:b/>
                <w:sz w:val="20"/>
              </w:rPr>
            </w:pPr>
          </w:p>
        </w:tc>
        <w:tc>
          <w:tcPr>
            <w:tcW w:w="1842" w:type="dxa"/>
          </w:tcPr>
          <w:p w14:paraId="5457C79A" w14:textId="77777777" w:rsidR="00DF074C" w:rsidRPr="00DF074C" w:rsidRDefault="00DF074C" w:rsidP="00DF074C">
            <w:pPr>
              <w:spacing w:line="259" w:lineRule="auto"/>
              <w:ind w:left="0" w:firstLine="0"/>
              <w:rPr>
                <w:rFonts w:ascii="Candara" w:hAnsi="Candara"/>
                <w:b/>
                <w:sz w:val="20"/>
              </w:rPr>
            </w:pPr>
          </w:p>
        </w:tc>
        <w:tc>
          <w:tcPr>
            <w:tcW w:w="2694" w:type="dxa"/>
          </w:tcPr>
          <w:p w14:paraId="46914D77" w14:textId="77777777" w:rsidR="00DF074C" w:rsidRPr="00DF074C" w:rsidRDefault="00DF074C" w:rsidP="00DF074C">
            <w:pPr>
              <w:spacing w:line="259" w:lineRule="auto"/>
              <w:ind w:left="0" w:firstLine="0"/>
              <w:rPr>
                <w:rFonts w:ascii="Candara" w:hAnsi="Candara"/>
                <w:b/>
                <w:sz w:val="20"/>
              </w:rPr>
            </w:pPr>
          </w:p>
        </w:tc>
      </w:tr>
      <w:tr w:rsidR="00DF074C" w:rsidRPr="00DF074C" w14:paraId="54BD9146" w14:textId="77777777" w:rsidTr="002F7AE2">
        <w:tc>
          <w:tcPr>
            <w:tcW w:w="846" w:type="dxa"/>
          </w:tcPr>
          <w:p w14:paraId="23A7B184" w14:textId="77777777" w:rsidR="00DF074C" w:rsidRPr="00DF074C" w:rsidRDefault="00DF074C" w:rsidP="00DF074C">
            <w:pPr>
              <w:spacing w:line="259" w:lineRule="auto"/>
              <w:ind w:left="0" w:firstLine="0"/>
              <w:rPr>
                <w:rFonts w:ascii="Candara" w:hAnsi="Candara"/>
                <w:b/>
                <w:sz w:val="20"/>
              </w:rPr>
            </w:pPr>
            <w:r w:rsidRPr="00DF074C">
              <w:rPr>
                <w:rFonts w:ascii="Candara" w:hAnsi="Candara"/>
                <w:b/>
                <w:sz w:val="20"/>
              </w:rPr>
              <w:t>2</w:t>
            </w:r>
          </w:p>
        </w:tc>
        <w:tc>
          <w:tcPr>
            <w:tcW w:w="2410" w:type="dxa"/>
          </w:tcPr>
          <w:p w14:paraId="7351D77D" w14:textId="77777777" w:rsidR="00DF074C" w:rsidRPr="00DF074C" w:rsidRDefault="00DF074C" w:rsidP="00DF074C">
            <w:pPr>
              <w:spacing w:line="259" w:lineRule="auto"/>
              <w:ind w:left="0" w:firstLine="0"/>
              <w:rPr>
                <w:rFonts w:ascii="Candara" w:hAnsi="Candara"/>
                <w:b/>
                <w:sz w:val="20"/>
              </w:rPr>
            </w:pPr>
          </w:p>
        </w:tc>
        <w:tc>
          <w:tcPr>
            <w:tcW w:w="1984" w:type="dxa"/>
          </w:tcPr>
          <w:p w14:paraId="25C4BBA4" w14:textId="77777777" w:rsidR="00DF074C" w:rsidRPr="00DF074C" w:rsidRDefault="00DF074C" w:rsidP="00DF074C">
            <w:pPr>
              <w:spacing w:line="259" w:lineRule="auto"/>
              <w:ind w:left="0" w:firstLine="0"/>
              <w:rPr>
                <w:rFonts w:ascii="Candara" w:hAnsi="Candara"/>
                <w:b/>
                <w:sz w:val="20"/>
              </w:rPr>
            </w:pPr>
          </w:p>
        </w:tc>
        <w:tc>
          <w:tcPr>
            <w:tcW w:w="1276" w:type="dxa"/>
          </w:tcPr>
          <w:p w14:paraId="075F4558" w14:textId="77777777" w:rsidR="00DF074C" w:rsidRPr="00DF074C" w:rsidRDefault="00DF074C" w:rsidP="00DF074C">
            <w:pPr>
              <w:spacing w:line="259" w:lineRule="auto"/>
              <w:ind w:left="0" w:firstLine="0"/>
              <w:rPr>
                <w:rFonts w:ascii="Candara" w:hAnsi="Candara"/>
                <w:b/>
                <w:sz w:val="20"/>
              </w:rPr>
            </w:pPr>
          </w:p>
        </w:tc>
        <w:tc>
          <w:tcPr>
            <w:tcW w:w="1843" w:type="dxa"/>
          </w:tcPr>
          <w:p w14:paraId="6CF3EE5F" w14:textId="77777777" w:rsidR="00DF074C" w:rsidRPr="00DF074C" w:rsidRDefault="00DF074C" w:rsidP="00DF074C">
            <w:pPr>
              <w:spacing w:line="259" w:lineRule="auto"/>
              <w:ind w:left="0" w:firstLine="0"/>
              <w:rPr>
                <w:rFonts w:ascii="Candara" w:hAnsi="Candara"/>
                <w:b/>
                <w:sz w:val="20"/>
              </w:rPr>
            </w:pPr>
          </w:p>
        </w:tc>
        <w:tc>
          <w:tcPr>
            <w:tcW w:w="1842" w:type="dxa"/>
          </w:tcPr>
          <w:p w14:paraId="650CB58F" w14:textId="77777777" w:rsidR="00DF074C" w:rsidRPr="00DF074C" w:rsidRDefault="00DF074C" w:rsidP="00DF074C">
            <w:pPr>
              <w:spacing w:line="259" w:lineRule="auto"/>
              <w:ind w:left="0" w:firstLine="0"/>
              <w:rPr>
                <w:rFonts w:ascii="Candara" w:hAnsi="Candara"/>
                <w:b/>
                <w:sz w:val="20"/>
              </w:rPr>
            </w:pPr>
          </w:p>
        </w:tc>
        <w:tc>
          <w:tcPr>
            <w:tcW w:w="2694" w:type="dxa"/>
          </w:tcPr>
          <w:p w14:paraId="339E2350" w14:textId="77777777" w:rsidR="00DF074C" w:rsidRPr="00DF074C" w:rsidRDefault="00DF074C" w:rsidP="00DF074C">
            <w:pPr>
              <w:spacing w:line="259" w:lineRule="auto"/>
              <w:ind w:left="0" w:firstLine="0"/>
              <w:rPr>
                <w:rFonts w:ascii="Candara" w:hAnsi="Candara"/>
                <w:b/>
                <w:sz w:val="20"/>
              </w:rPr>
            </w:pPr>
          </w:p>
        </w:tc>
      </w:tr>
      <w:tr w:rsidR="00DF074C" w:rsidRPr="00DF074C" w14:paraId="3F9F4F9B" w14:textId="77777777" w:rsidTr="002F7AE2">
        <w:tc>
          <w:tcPr>
            <w:tcW w:w="846" w:type="dxa"/>
          </w:tcPr>
          <w:p w14:paraId="077B02C6" w14:textId="77777777" w:rsidR="00DF074C" w:rsidRPr="00DF074C" w:rsidRDefault="00DF074C" w:rsidP="00DF074C">
            <w:pPr>
              <w:spacing w:line="259" w:lineRule="auto"/>
              <w:ind w:left="0" w:firstLine="0"/>
              <w:rPr>
                <w:rFonts w:ascii="Candara" w:hAnsi="Candara"/>
                <w:b/>
                <w:sz w:val="20"/>
              </w:rPr>
            </w:pPr>
            <w:r w:rsidRPr="00DF074C">
              <w:rPr>
                <w:rFonts w:ascii="Candara" w:hAnsi="Candara"/>
                <w:b/>
                <w:sz w:val="20"/>
              </w:rPr>
              <w:t>3</w:t>
            </w:r>
          </w:p>
        </w:tc>
        <w:tc>
          <w:tcPr>
            <w:tcW w:w="2410" w:type="dxa"/>
          </w:tcPr>
          <w:p w14:paraId="15261F54" w14:textId="77777777" w:rsidR="00DF074C" w:rsidRPr="00DF074C" w:rsidRDefault="00DF074C" w:rsidP="00DF074C">
            <w:pPr>
              <w:spacing w:line="259" w:lineRule="auto"/>
              <w:ind w:left="0" w:firstLine="0"/>
              <w:rPr>
                <w:rFonts w:ascii="Candara" w:hAnsi="Candara"/>
                <w:b/>
                <w:sz w:val="20"/>
              </w:rPr>
            </w:pPr>
          </w:p>
        </w:tc>
        <w:tc>
          <w:tcPr>
            <w:tcW w:w="1984" w:type="dxa"/>
          </w:tcPr>
          <w:p w14:paraId="728C923C" w14:textId="77777777" w:rsidR="00DF074C" w:rsidRPr="00DF074C" w:rsidRDefault="00DF074C" w:rsidP="00DF074C">
            <w:pPr>
              <w:spacing w:line="259" w:lineRule="auto"/>
              <w:ind w:left="0" w:firstLine="0"/>
              <w:rPr>
                <w:rFonts w:ascii="Candara" w:hAnsi="Candara"/>
                <w:b/>
                <w:sz w:val="20"/>
              </w:rPr>
            </w:pPr>
          </w:p>
        </w:tc>
        <w:tc>
          <w:tcPr>
            <w:tcW w:w="1276" w:type="dxa"/>
          </w:tcPr>
          <w:p w14:paraId="15D2F4E5" w14:textId="77777777" w:rsidR="00DF074C" w:rsidRPr="00DF074C" w:rsidRDefault="00DF074C" w:rsidP="00DF074C">
            <w:pPr>
              <w:spacing w:line="259" w:lineRule="auto"/>
              <w:ind w:left="0" w:firstLine="0"/>
              <w:rPr>
                <w:rFonts w:ascii="Candara" w:hAnsi="Candara"/>
                <w:b/>
                <w:sz w:val="20"/>
              </w:rPr>
            </w:pPr>
          </w:p>
        </w:tc>
        <w:tc>
          <w:tcPr>
            <w:tcW w:w="1843" w:type="dxa"/>
          </w:tcPr>
          <w:p w14:paraId="5909BAA6" w14:textId="77777777" w:rsidR="00DF074C" w:rsidRPr="00DF074C" w:rsidRDefault="00DF074C" w:rsidP="00DF074C">
            <w:pPr>
              <w:spacing w:line="259" w:lineRule="auto"/>
              <w:ind w:left="0" w:firstLine="0"/>
              <w:rPr>
                <w:rFonts w:ascii="Candara" w:hAnsi="Candara"/>
                <w:b/>
                <w:sz w:val="20"/>
              </w:rPr>
            </w:pPr>
          </w:p>
        </w:tc>
        <w:tc>
          <w:tcPr>
            <w:tcW w:w="1842" w:type="dxa"/>
          </w:tcPr>
          <w:p w14:paraId="654A5AC1" w14:textId="77777777" w:rsidR="00DF074C" w:rsidRPr="00DF074C" w:rsidRDefault="00DF074C" w:rsidP="00DF074C">
            <w:pPr>
              <w:spacing w:line="259" w:lineRule="auto"/>
              <w:ind w:left="0" w:firstLine="0"/>
              <w:rPr>
                <w:rFonts w:ascii="Candara" w:hAnsi="Candara"/>
                <w:b/>
                <w:sz w:val="20"/>
              </w:rPr>
            </w:pPr>
          </w:p>
        </w:tc>
        <w:tc>
          <w:tcPr>
            <w:tcW w:w="2694" w:type="dxa"/>
          </w:tcPr>
          <w:p w14:paraId="70887FE4" w14:textId="77777777" w:rsidR="00DF074C" w:rsidRPr="00DF074C" w:rsidRDefault="00DF074C" w:rsidP="00DF074C">
            <w:pPr>
              <w:spacing w:line="259" w:lineRule="auto"/>
              <w:ind w:left="0" w:firstLine="0"/>
              <w:rPr>
                <w:rFonts w:ascii="Candara" w:hAnsi="Candara"/>
                <w:b/>
                <w:sz w:val="20"/>
              </w:rPr>
            </w:pPr>
          </w:p>
        </w:tc>
      </w:tr>
      <w:tr w:rsidR="00DF074C" w:rsidRPr="00DF074C" w14:paraId="73787135" w14:textId="77777777" w:rsidTr="002F7AE2">
        <w:tc>
          <w:tcPr>
            <w:tcW w:w="846" w:type="dxa"/>
          </w:tcPr>
          <w:p w14:paraId="5DBDB7DC" w14:textId="77777777" w:rsidR="00DF074C" w:rsidRPr="00DF074C" w:rsidRDefault="00DF074C" w:rsidP="00DF074C">
            <w:pPr>
              <w:spacing w:line="259" w:lineRule="auto"/>
              <w:ind w:left="0" w:firstLine="0"/>
              <w:rPr>
                <w:rFonts w:ascii="Candara" w:hAnsi="Candara"/>
                <w:b/>
                <w:sz w:val="20"/>
              </w:rPr>
            </w:pPr>
            <w:r w:rsidRPr="00DF074C">
              <w:rPr>
                <w:rFonts w:ascii="Candara" w:hAnsi="Candara"/>
                <w:b/>
                <w:sz w:val="20"/>
              </w:rPr>
              <w:t>4</w:t>
            </w:r>
          </w:p>
        </w:tc>
        <w:tc>
          <w:tcPr>
            <w:tcW w:w="2410" w:type="dxa"/>
          </w:tcPr>
          <w:p w14:paraId="524368DC" w14:textId="77777777" w:rsidR="00DF074C" w:rsidRPr="00DF074C" w:rsidRDefault="00DF074C" w:rsidP="00DF074C">
            <w:pPr>
              <w:spacing w:line="259" w:lineRule="auto"/>
              <w:ind w:left="0" w:firstLine="0"/>
              <w:rPr>
                <w:rFonts w:ascii="Candara" w:hAnsi="Candara"/>
                <w:b/>
                <w:sz w:val="20"/>
              </w:rPr>
            </w:pPr>
          </w:p>
        </w:tc>
        <w:tc>
          <w:tcPr>
            <w:tcW w:w="1984" w:type="dxa"/>
          </w:tcPr>
          <w:p w14:paraId="7F1A9603" w14:textId="77777777" w:rsidR="00DF074C" w:rsidRPr="00DF074C" w:rsidRDefault="00DF074C" w:rsidP="00DF074C">
            <w:pPr>
              <w:spacing w:line="259" w:lineRule="auto"/>
              <w:ind w:left="0" w:firstLine="0"/>
              <w:rPr>
                <w:rFonts w:ascii="Candara" w:hAnsi="Candara"/>
                <w:b/>
                <w:sz w:val="20"/>
              </w:rPr>
            </w:pPr>
          </w:p>
        </w:tc>
        <w:tc>
          <w:tcPr>
            <w:tcW w:w="1276" w:type="dxa"/>
          </w:tcPr>
          <w:p w14:paraId="39F9E5FB" w14:textId="77777777" w:rsidR="00DF074C" w:rsidRPr="00DF074C" w:rsidRDefault="00DF074C" w:rsidP="00DF074C">
            <w:pPr>
              <w:spacing w:line="259" w:lineRule="auto"/>
              <w:ind w:left="0" w:firstLine="0"/>
              <w:rPr>
                <w:rFonts w:ascii="Candara" w:hAnsi="Candara"/>
                <w:b/>
                <w:sz w:val="20"/>
              </w:rPr>
            </w:pPr>
          </w:p>
        </w:tc>
        <w:tc>
          <w:tcPr>
            <w:tcW w:w="1843" w:type="dxa"/>
          </w:tcPr>
          <w:p w14:paraId="42F88F72" w14:textId="77777777" w:rsidR="00DF074C" w:rsidRPr="00DF074C" w:rsidRDefault="00DF074C" w:rsidP="00DF074C">
            <w:pPr>
              <w:spacing w:line="259" w:lineRule="auto"/>
              <w:ind w:left="0" w:firstLine="0"/>
              <w:rPr>
                <w:rFonts w:ascii="Candara" w:hAnsi="Candara"/>
                <w:b/>
                <w:sz w:val="20"/>
              </w:rPr>
            </w:pPr>
          </w:p>
        </w:tc>
        <w:tc>
          <w:tcPr>
            <w:tcW w:w="1842" w:type="dxa"/>
          </w:tcPr>
          <w:p w14:paraId="54A3EA45" w14:textId="77777777" w:rsidR="00DF074C" w:rsidRPr="00DF074C" w:rsidRDefault="00DF074C" w:rsidP="00DF074C">
            <w:pPr>
              <w:spacing w:line="259" w:lineRule="auto"/>
              <w:ind w:left="0" w:firstLine="0"/>
              <w:rPr>
                <w:rFonts w:ascii="Candara" w:hAnsi="Candara"/>
                <w:b/>
                <w:sz w:val="20"/>
              </w:rPr>
            </w:pPr>
          </w:p>
        </w:tc>
        <w:tc>
          <w:tcPr>
            <w:tcW w:w="2694" w:type="dxa"/>
          </w:tcPr>
          <w:p w14:paraId="2F5F3B73" w14:textId="77777777" w:rsidR="00DF074C" w:rsidRPr="00DF074C" w:rsidRDefault="00DF074C" w:rsidP="00DF074C">
            <w:pPr>
              <w:spacing w:line="259" w:lineRule="auto"/>
              <w:ind w:left="0" w:firstLine="0"/>
              <w:rPr>
                <w:rFonts w:ascii="Candara" w:hAnsi="Candara"/>
                <w:b/>
                <w:sz w:val="20"/>
              </w:rPr>
            </w:pPr>
          </w:p>
        </w:tc>
      </w:tr>
      <w:tr w:rsidR="00DF074C" w:rsidRPr="00DF074C" w14:paraId="1DC8D896" w14:textId="77777777" w:rsidTr="002F7AE2">
        <w:tc>
          <w:tcPr>
            <w:tcW w:w="846" w:type="dxa"/>
          </w:tcPr>
          <w:p w14:paraId="6E9BF490" w14:textId="77777777" w:rsidR="00DF074C" w:rsidRPr="00DF074C" w:rsidRDefault="00DF074C" w:rsidP="00DF074C">
            <w:pPr>
              <w:spacing w:line="259" w:lineRule="auto"/>
              <w:ind w:left="0" w:firstLine="0"/>
              <w:rPr>
                <w:rFonts w:ascii="Candara" w:hAnsi="Candara"/>
                <w:b/>
                <w:sz w:val="20"/>
              </w:rPr>
            </w:pPr>
            <w:r w:rsidRPr="00DF074C">
              <w:rPr>
                <w:rFonts w:ascii="Candara" w:hAnsi="Candara"/>
                <w:b/>
                <w:sz w:val="20"/>
              </w:rPr>
              <w:t>5</w:t>
            </w:r>
          </w:p>
        </w:tc>
        <w:tc>
          <w:tcPr>
            <w:tcW w:w="2410" w:type="dxa"/>
          </w:tcPr>
          <w:p w14:paraId="70023152" w14:textId="77777777" w:rsidR="00DF074C" w:rsidRPr="00DF074C" w:rsidRDefault="00DF074C" w:rsidP="00DF074C">
            <w:pPr>
              <w:spacing w:line="259" w:lineRule="auto"/>
              <w:ind w:left="0" w:firstLine="0"/>
              <w:rPr>
                <w:rFonts w:ascii="Candara" w:hAnsi="Candara"/>
                <w:b/>
                <w:sz w:val="20"/>
              </w:rPr>
            </w:pPr>
          </w:p>
        </w:tc>
        <w:tc>
          <w:tcPr>
            <w:tcW w:w="1984" w:type="dxa"/>
          </w:tcPr>
          <w:p w14:paraId="1F2AFE1E" w14:textId="77777777" w:rsidR="00DF074C" w:rsidRPr="00DF074C" w:rsidRDefault="00DF074C" w:rsidP="00DF074C">
            <w:pPr>
              <w:spacing w:line="259" w:lineRule="auto"/>
              <w:ind w:left="0" w:firstLine="0"/>
              <w:rPr>
                <w:rFonts w:ascii="Candara" w:hAnsi="Candara"/>
                <w:b/>
                <w:sz w:val="20"/>
              </w:rPr>
            </w:pPr>
          </w:p>
        </w:tc>
        <w:tc>
          <w:tcPr>
            <w:tcW w:w="1276" w:type="dxa"/>
          </w:tcPr>
          <w:p w14:paraId="4F638AF5" w14:textId="77777777" w:rsidR="00DF074C" w:rsidRPr="00DF074C" w:rsidRDefault="00DF074C" w:rsidP="00DF074C">
            <w:pPr>
              <w:spacing w:line="259" w:lineRule="auto"/>
              <w:ind w:left="0" w:firstLine="0"/>
              <w:rPr>
                <w:rFonts w:ascii="Candara" w:hAnsi="Candara"/>
                <w:b/>
                <w:sz w:val="20"/>
              </w:rPr>
            </w:pPr>
          </w:p>
        </w:tc>
        <w:tc>
          <w:tcPr>
            <w:tcW w:w="1843" w:type="dxa"/>
          </w:tcPr>
          <w:p w14:paraId="38D6AC7A" w14:textId="77777777" w:rsidR="00DF074C" w:rsidRPr="00DF074C" w:rsidRDefault="00DF074C" w:rsidP="00DF074C">
            <w:pPr>
              <w:spacing w:line="259" w:lineRule="auto"/>
              <w:ind w:left="0" w:firstLine="0"/>
              <w:rPr>
                <w:rFonts w:ascii="Candara" w:hAnsi="Candara"/>
                <w:b/>
                <w:sz w:val="20"/>
              </w:rPr>
            </w:pPr>
          </w:p>
        </w:tc>
        <w:tc>
          <w:tcPr>
            <w:tcW w:w="1842" w:type="dxa"/>
          </w:tcPr>
          <w:p w14:paraId="1EA38523" w14:textId="77777777" w:rsidR="00DF074C" w:rsidRPr="00DF074C" w:rsidRDefault="00DF074C" w:rsidP="00DF074C">
            <w:pPr>
              <w:spacing w:line="259" w:lineRule="auto"/>
              <w:ind w:left="0" w:firstLine="0"/>
              <w:rPr>
                <w:rFonts w:ascii="Candara" w:hAnsi="Candara"/>
                <w:b/>
                <w:sz w:val="20"/>
              </w:rPr>
            </w:pPr>
          </w:p>
        </w:tc>
        <w:tc>
          <w:tcPr>
            <w:tcW w:w="2694" w:type="dxa"/>
          </w:tcPr>
          <w:p w14:paraId="023747C4" w14:textId="77777777" w:rsidR="00DF074C" w:rsidRPr="00DF074C" w:rsidRDefault="00DF074C" w:rsidP="00DF074C">
            <w:pPr>
              <w:spacing w:line="259" w:lineRule="auto"/>
              <w:ind w:left="0" w:firstLine="0"/>
              <w:rPr>
                <w:rFonts w:ascii="Candara" w:hAnsi="Candara"/>
                <w:b/>
                <w:sz w:val="20"/>
              </w:rPr>
            </w:pPr>
          </w:p>
        </w:tc>
      </w:tr>
      <w:tr w:rsidR="002F7AE2" w:rsidRPr="00DF074C" w14:paraId="56531283" w14:textId="77777777" w:rsidTr="002F7AE2">
        <w:tc>
          <w:tcPr>
            <w:tcW w:w="846" w:type="dxa"/>
          </w:tcPr>
          <w:p w14:paraId="5ECD564E" w14:textId="120C5AB8" w:rsidR="002F7AE2" w:rsidRPr="00DF074C" w:rsidRDefault="000E21BB" w:rsidP="00DF074C">
            <w:pPr>
              <w:ind w:left="0" w:firstLine="0"/>
              <w:rPr>
                <w:rFonts w:ascii="Candara" w:hAnsi="Candara"/>
                <w:b/>
                <w:sz w:val="20"/>
              </w:rPr>
            </w:pPr>
            <w:r>
              <w:rPr>
                <w:rFonts w:ascii="Candara" w:hAnsi="Candara"/>
                <w:b/>
                <w:sz w:val="20"/>
              </w:rPr>
              <w:t>6</w:t>
            </w:r>
          </w:p>
        </w:tc>
        <w:tc>
          <w:tcPr>
            <w:tcW w:w="2410" w:type="dxa"/>
          </w:tcPr>
          <w:p w14:paraId="0674DE6F" w14:textId="77777777" w:rsidR="002F7AE2" w:rsidRPr="00DF074C" w:rsidRDefault="002F7AE2" w:rsidP="00DF074C">
            <w:pPr>
              <w:ind w:left="0" w:firstLine="0"/>
              <w:rPr>
                <w:rFonts w:ascii="Candara" w:hAnsi="Candara"/>
                <w:b/>
                <w:sz w:val="20"/>
              </w:rPr>
            </w:pPr>
          </w:p>
        </w:tc>
        <w:tc>
          <w:tcPr>
            <w:tcW w:w="1984" w:type="dxa"/>
          </w:tcPr>
          <w:p w14:paraId="4C85F19C" w14:textId="77777777" w:rsidR="002F7AE2" w:rsidRPr="00DF074C" w:rsidRDefault="002F7AE2" w:rsidP="00DF074C">
            <w:pPr>
              <w:ind w:left="0" w:firstLine="0"/>
              <w:rPr>
                <w:rFonts w:ascii="Candara" w:hAnsi="Candara"/>
                <w:b/>
                <w:sz w:val="20"/>
              </w:rPr>
            </w:pPr>
          </w:p>
        </w:tc>
        <w:tc>
          <w:tcPr>
            <w:tcW w:w="1276" w:type="dxa"/>
          </w:tcPr>
          <w:p w14:paraId="4992CABC" w14:textId="77777777" w:rsidR="002F7AE2" w:rsidRPr="00DF074C" w:rsidRDefault="002F7AE2" w:rsidP="00DF074C">
            <w:pPr>
              <w:ind w:left="0" w:firstLine="0"/>
              <w:rPr>
                <w:rFonts w:ascii="Candara" w:hAnsi="Candara"/>
                <w:b/>
                <w:sz w:val="20"/>
              </w:rPr>
            </w:pPr>
          </w:p>
        </w:tc>
        <w:tc>
          <w:tcPr>
            <w:tcW w:w="1843" w:type="dxa"/>
          </w:tcPr>
          <w:p w14:paraId="1F7858B4" w14:textId="77777777" w:rsidR="002F7AE2" w:rsidRPr="00DF074C" w:rsidRDefault="002F7AE2" w:rsidP="00DF074C">
            <w:pPr>
              <w:ind w:left="0" w:firstLine="0"/>
              <w:rPr>
                <w:rFonts w:ascii="Candara" w:hAnsi="Candara"/>
                <w:b/>
                <w:sz w:val="20"/>
              </w:rPr>
            </w:pPr>
          </w:p>
        </w:tc>
        <w:tc>
          <w:tcPr>
            <w:tcW w:w="1842" w:type="dxa"/>
          </w:tcPr>
          <w:p w14:paraId="66EFB307" w14:textId="77777777" w:rsidR="002F7AE2" w:rsidRPr="00DF074C" w:rsidRDefault="002F7AE2" w:rsidP="00DF074C">
            <w:pPr>
              <w:ind w:left="0" w:firstLine="0"/>
              <w:rPr>
                <w:rFonts w:ascii="Candara" w:hAnsi="Candara"/>
                <w:b/>
                <w:sz w:val="20"/>
              </w:rPr>
            </w:pPr>
          </w:p>
        </w:tc>
        <w:tc>
          <w:tcPr>
            <w:tcW w:w="2694" w:type="dxa"/>
          </w:tcPr>
          <w:p w14:paraId="14B3F1E1" w14:textId="77777777" w:rsidR="002F7AE2" w:rsidRPr="00DF074C" w:rsidRDefault="002F7AE2" w:rsidP="00DF074C">
            <w:pPr>
              <w:ind w:left="0" w:firstLine="0"/>
              <w:rPr>
                <w:rFonts w:ascii="Candara" w:hAnsi="Candara"/>
                <w:b/>
                <w:sz w:val="20"/>
              </w:rPr>
            </w:pPr>
          </w:p>
        </w:tc>
      </w:tr>
      <w:tr w:rsidR="002F7AE2" w:rsidRPr="00DF074C" w14:paraId="708FE63B" w14:textId="77777777" w:rsidTr="002F7AE2">
        <w:tc>
          <w:tcPr>
            <w:tcW w:w="846" w:type="dxa"/>
          </w:tcPr>
          <w:p w14:paraId="5D82FD88" w14:textId="7F00F2B2" w:rsidR="002F7AE2" w:rsidRPr="00DF074C" w:rsidRDefault="000E21BB" w:rsidP="00DF074C">
            <w:pPr>
              <w:ind w:left="0" w:firstLine="0"/>
              <w:rPr>
                <w:rFonts w:ascii="Candara" w:hAnsi="Candara"/>
                <w:b/>
                <w:sz w:val="20"/>
              </w:rPr>
            </w:pPr>
            <w:r>
              <w:rPr>
                <w:rFonts w:ascii="Candara" w:hAnsi="Candara"/>
                <w:b/>
                <w:sz w:val="20"/>
              </w:rPr>
              <w:t>7</w:t>
            </w:r>
          </w:p>
        </w:tc>
        <w:tc>
          <w:tcPr>
            <w:tcW w:w="2410" w:type="dxa"/>
          </w:tcPr>
          <w:p w14:paraId="054535A2" w14:textId="77777777" w:rsidR="002F7AE2" w:rsidRPr="00DF074C" w:rsidRDefault="002F7AE2" w:rsidP="00DF074C">
            <w:pPr>
              <w:ind w:left="0" w:firstLine="0"/>
              <w:rPr>
                <w:rFonts w:ascii="Candara" w:hAnsi="Candara"/>
                <w:b/>
                <w:sz w:val="20"/>
              </w:rPr>
            </w:pPr>
          </w:p>
        </w:tc>
        <w:tc>
          <w:tcPr>
            <w:tcW w:w="1984" w:type="dxa"/>
          </w:tcPr>
          <w:p w14:paraId="4B27388E" w14:textId="77777777" w:rsidR="002F7AE2" w:rsidRPr="00DF074C" w:rsidRDefault="002F7AE2" w:rsidP="00DF074C">
            <w:pPr>
              <w:ind w:left="0" w:firstLine="0"/>
              <w:rPr>
                <w:rFonts w:ascii="Candara" w:hAnsi="Candara"/>
                <w:b/>
                <w:sz w:val="20"/>
              </w:rPr>
            </w:pPr>
          </w:p>
        </w:tc>
        <w:tc>
          <w:tcPr>
            <w:tcW w:w="1276" w:type="dxa"/>
          </w:tcPr>
          <w:p w14:paraId="3AB17BF9" w14:textId="77777777" w:rsidR="002F7AE2" w:rsidRPr="00DF074C" w:rsidRDefault="002F7AE2" w:rsidP="00DF074C">
            <w:pPr>
              <w:ind w:left="0" w:firstLine="0"/>
              <w:rPr>
                <w:rFonts w:ascii="Candara" w:hAnsi="Candara"/>
                <w:b/>
                <w:sz w:val="20"/>
              </w:rPr>
            </w:pPr>
          </w:p>
        </w:tc>
        <w:tc>
          <w:tcPr>
            <w:tcW w:w="1843" w:type="dxa"/>
          </w:tcPr>
          <w:p w14:paraId="45EDD7DF" w14:textId="77777777" w:rsidR="002F7AE2" w:rsidRPr="00DF074C" w:rsidRDefault="002F7AE2" w:rsidP="00DF074C">
            <w:pPr>
              <w:ind w:left="0" w:firstLine="0"/>
              <w:rPr>
                <w:rFonts w:ascii="Candara" w:hAnsi="Candara"/>
                <w:b/>
                <w:sz w:val="20"/>
              </w:rPr>
            </w:pPr>
          </w:p>
        </w:tc>
        <w:tc>
          <w:tcPr>
            <w:tcW w:w="1842" w:type="dxa"/>
          </w:tcPr>
          <w:p w14:paraId="507F6CBD" w14:textId="77777777" w:rsidR="002F7AE2" w:rsidRPr="00DF074C" w:rsidRDefault="002F7AE2" w:rsidP="00DF074C">
            <w:pPr>
              <w:ind w:left="0" w:firstLine="0"/>
              <w:rPr>
                <w:rFonts w:ascii="Candara" w:hAnsi="Candara"/>
                <w:b/>
                <w:sz w:val="20"/>
              </w:rPr>
            </w:pPr>
          </w:p>
        </w:tc>
        <w:tc>
          <w:tcPr>
            <w:tcW w:w="2694" w:type="dxa"/>
          </w:tcPr>
          <w:p w14:paraId="437B69A0" w14:textId="77777777" w:rsidR="002F7AE2" w:rsidRPr="00DF074C" w:rsidRDefault="002F7AE2" w:rsidP="00DF074C">
            <w:pPr>
              <w:ind w:left="0" w:firstLine="0"/>
              <w:rPr>
                <w:rFonts w:ascii="Candara" w:hAnsi="Candara"/>
                <w:b/>
                <w:sz w:val="20"/>
              </w:rPr>
            </w:pPr>
          </w:p>
        </w:tc>
      </w:tr>
      <w:tr w:rsidR="002F7AE2" w:rsidRPr="00DF074C" w14:paraId="0EA08973" w14:textId="77777777" w:rsidTr="002F7AE2">
        <w:tc>
          <w:tcPr>
            <w:tcW w:w="846" w:type="dxa"/>
          </w:tcPr>
          <w:p w14:paraId="37C035D7" w14:textId="626B9D29" w:rsidR="002F7AE2" w:rsidRPr="00DF074C" w:rsidRDefault="000E21BB" w:rsidP="00DF074C">
            <w:pPr>
              <w:ind w:left="0" w:firstLine="0"/>
              <w:rPr>
                <w:rFonts w:ascii="Candara" w:hAnsi="Candara"/>
                <w:b/>
                <w:sz w:val="20"/>
              </w:rPr>
            </w:pPr>
            <w:r>
              <w:rPr>
                <w:rFonts w:ascii="Candara" w:hAnsi="Candara"/>
                <w:b/>
                <w:sz w:val="20"/>
              </w:rPr>
              <w:t>8</w:t>
            </w:r>
          </w:p>
        </w:tc>
        <w:tc>
          <w:tcPr>
            <w:tcW w:w="2410" w:type="dxa"/>
          </w:tcPr>
          <w:p w14:paraId="63DE569D" w14:textId="77777777" w:rsidR="002F7AE2" w:rsidRPr="00DF074C" w:rsidRDefault="002F7AE2" w:rsidP="00DF074C">
            <w:pPr>
              <w:ind w:left="0" w:firstLine="0"/>
              <w:rPr>
                <w:rFonts w:ascii="Candara" w:hAnsi="Candara"/>
                <w:b/>
                <w:sz w:val="20"/>
              </w:rPr>
            </w:pPr>
          </w:p>
        </w:tc>
        <w:tc>
          <w:tcPr>
            <w:tcW w:w="1984" w:type="dxa"/>
          </w:tcPr>
          <w:p w14:paraId="63ADB93F" w14:textId="77777777" w:rsidR="002F7AE2" w:rsidRPr="00DF074C" w:rsidRDefault="002F7AE2" w:rsidP="00DF074C">
            <w:pPr>
              <w:ind w:left="0" w:firstLine="0"/>
              <w:rPr>
                <w:rFonts w:ascii="Candara" w:hAnsi="Candara"/>
                <w:b/>
                <w:sz w:val="20"/>
              </w:rPr>
            </w:pPr>
          </w:p>
        </w:tc>
        <w:tc>
          <w:tcPr>
            <w:tcW w:w="1276" w:type="dxa"/>
          </w:tcPr>
          <w:p w14:paraId="1AA89B87" w14:textId="77777777" w:rsidR="002F7AE2" w:rsidRPr="00DF074C" w:rsidRDefault="002F7AE2" w:rsidP="00DF074C">
            <w:pPr>
              <w:ind w:left="0" w:firstLine="0"/>
              <w:rPr>
                <w:rFonts w:ascii="Candara" w:hAnsi="Candara"/>
                <w:b/>
                <w:sz w:val="20"/>
              </w:rPr>
            </w:pPr>
          </w:p>
        </w:tc>
        <w:tc>
          <w:tcPr>
            <w:tcW w:w="1843" w:type="dxa"/>
          </w:tcPr>
          <w:p w14:paraId="51634443" w14:textId="77777777" w:rsidR="002F7AE2" w:rsidRPr="00DF074C" w:rsidRDefault="002F7AE2" w:rsidP="00DF074C">
            <w:pPr>
              <w:ind w:left="0" w:firstLine="0"/>
              <w:rPr>
                <w:rFonts w:ascii="Candara" w:hAnsi="Candara"/>
                <w:b/>
                <w:sz w:val="20"/>
              </w:rPr>
            </w:pPr>
          </w:p>
        </w:tc>
        <w:tc>
          <w:tcPr>
            <w:tcW w:w="1842" w:type="dxa"/>
          </w:tcPr>
          <w:p w14:paraId="683E9D59" w14:textId="77777777" w:rsidR="002F7AE2" w:rsidRPr="00DF074C" w:rsidRDefault="002F7AE2" w:rsidP="00DF074C">
            <w:pPr>
              <w:ind w:left="0" w:firstLine="0"/>
              <w:rPr>
                <w:rFonts w:ascii="Candara" w:hAnsi="Candara"/>
                <w:b/>
                <w:sz w:val="20"/>
              </w:rPr>
            </w:pPr>
          </w:p>
        </w:tc>
        <w:tc>
          <w:tcPr>
            <w:tcW w:w="2694" w:type="dxa"/>
          </w:tcPr>
          <w:p w14:paraId="45274576" w14:textId="77777777" w:rsidR="002F7AE2" w:rsidRPr="00DF074C" w:rsidRDefault="002F7AE2" w:rsidP="00DF074C">
            <w:pPr>
              <w:ind w:left="0" w:firstLine="0"/>
              <w:rPr>
                <w:rFonts w:ascii="Candara" w:hAnsi="Candara"/>
                <w:b/>
                <w:sz w:val="20"/>
              </w:rPr>
            </w:pPr>
          </w:p>
        </w:tc>
      </w:tr>
      <w:tr w:rsidR="002F7AE2" w:rsidRPr="00DF074C" w14:paraId="0CD66D5E" w14:textId="77777777" w:rsidTr="002F7AE2">
        <w:tc>
          <w:tcPr>
            <w:tcW w:w="846" w:type="dxa"/>
          </w:tcPr>
          <w:p w14:paraId="74C77C34" w14:textId="55790988" w:rsidR="002F7AE2" w:rsidRPr="00DF074C" w:rsidRDefault="000E21BB" w:rsidP="00DF074C">
            <w:pPr>
              <w:ind w:left="0" w:firstLine="0"/>
              <w:rPr>
                <w:rFonts w:ascii="Candara" w:hAnsi="Candara"/>
                <w:b/>
                <w:sz w:val="20"/>
              </w:rPr>
            </w:pPr>
            <w:r>
              <w:rPr>
                <w:rFonts w:ascii="Candara" w:hAnsi="Candara"/>
                <w:b/>
                <w:sz w:val="20"/>
              </w:rPr>
              <w:t>9</w:t>
            </w:r>
          </w:p>
        </w:tc>
        <w:tc>
          <w:tcPr>
            <w:tcW w:w="2410" w:type="dxa"/>
          </w:tcPr>
          <w:p w14:paraId="23F4C410" w14:textId="77777777" w:rsidR="002F7AE2" w:rsidRPr="00DF074C" w:rsidRDefault="002F7AE2" w:rsidP="00DF074C">
            <w:pPr>
              <w:ind w:left="0" w:firstLine="0"/>
              <w:rPr>
                <w:rFonts w:ascii="Candara" w:hAnsi="Candara"/>
                <w:b/>
                <w:sz w:val="20"/>
              </w:rPr>
            </w:pPr>
          </w:p>
        </w:tc>
        <w:tc>
          <w:tcPr>
            <w:tcW w:w="1984" w:type="dxa"/>
          </w:tcPr>
          <w:p w14:paraId="00126652" w14:textId="77777777" w:rsidR="002F7AE2" w:rsidRPr="00DF074C" w:rsidRDefault="002F7AE2" w:rsidP="00DF074C">
            <w:pPr>
              <w:ind w:left="0" w:firstLine="0"/>
              <w:rPr>
                <w:rFonts w:ascii="Candara" w:hAnsi="Candara"/>
                <w:b/>
                <w:sz w:val="20"/>
              </w:rPr>
            </w:pPr>
          </w:p>
        </w:tc>
        <w:tc>
          <w:tcPr>
            <w:tcW w:w="1276" w:type="dxa"/>
          </w:tcPr>
          <w:p w14:paraId="5CEBF65C" w14:textId="77777777" w:rsidR="002F7AE2" w:rsidRPr="00DF074C" w:rsidRDefault="002F7AE2" w:rsidP="00DF074C">
            <w:pPr>
              <w:ind w:left="0" w:firstLine="0"/>
              <w:rPr>
                <w:rFonts w:ascii="Candara" w:hAnsi="Candara"/>
                <w:b/>
                <w:sz w:val="20"/>
              </w:rPr>
            </w:pPr>
          </w:p>
        </w:tc>
        <w:tc>
          <w:tcPr>
            <w:tcW w:w="1843" w:type="dxa"/>
          </w:tcPr>
          <w:p w14:paraId="63570575" w14:textId="77777777" w:rsidR="002F7AE2" w:rsidRPr="00DF074C" w:rsidRDefault="002F7AE2" w:rsidP="00DF074C">
            <w:pPr>
              <w:ind w:left="0" w:firstLine="0"/>
              <w:rPr>
                <w:rFonts w:ascii="Candara" w:hAnsi="Candara"/>
                <w:b/>
                <w:sz w:val="20"/>
              </w:rPr>
            </w:pPr>
          </w:p>
        </w:tc>
        <w:tc>
          <w:tcPr>
            <w:tcW w:w="1842" w:type="dxa"/>
          </w:tcPr>
          <w:p w14:paraId="1C793F69" w14:textId="77777777" w:rsidR="002F7AE2" w:rsidRPr="00DF074C" w:rsidRDefault="002F7AE2" w:rsidP="00DF074C">
            <w:pPr>
              <w:ind w:left="0" w:firstLine="0"/>
              <w:rPr>
                <w:rFonts w:ascii="Candara" w:hAnsi="Candara"/>
                <w:b/>
                <w:sz w:val="20"/>
              </w:rPr>
            </w:pPr>
          </w:p>
        </w:tc>
        <w:tc>
          <w:tcPr>
            <w:tcW w:w="2694" w:type="dxa"/>
          </w:tcPr>
          <w:p w14:paraId="728253D1" w14:textId="77777777" w:rsidR="002F7AE2" w:rsidRPr="00DF074C" w:rsidRDefault="002F7AE2" w:rsidP="00DF074C">
            <w:pPr>
              <w:ind w:left="0" w:firstLine="0"/>
              <w:rPr>
                <w:rFonts w:ascii="Candara" w:hAnsi="Candara"/>
                <w:b/>
                <w:sz w:val="20"/>
              </w:rPr>
            </w:pPr>
          </w:p>
        </w:tc>
      </w:tr>
      <w:tr w:rsidR="002F7AE2" w:rsidRPr="00DF074C" w14:paraId="64B539F7" w14:textId="77777777" w:rsidTr="002F7AE2">
        <w:tc>
          <w:tcPr>
            <w:tcW w:w="8359" w:type="dxa"/>
            <w:gridSpan w:val="5"/>
          </w:tcPr>
          <w:p w14:paraId="668C5D8A" w14:textId="64F23C67" w:rsidR="002F7AE2" w:rsidRPr="00DF074C" w:rsidRDefault="002F7AE2" w:rsidP="002F7AE2">
            <w:pPr>
              <w:ind w:left="0" w:firstLine="0"/>
              <w:jc w:val="center"/>
              <w:rPr>
                <w:rFonts w:ascii="Candara" w:hAnsi="Candara"/>
                <w:b/>
                <w:sz w:val="20"/>
              </w:rPr>
            </w:pPr>
            <w:r>
              <w:rPr>
                <w:rFonts w:ascii="Candara" w:hAnsi="Candara"/>
                <w:b/>
                <w:sz w:val="20"/>
              </w:rPr>
              <w:t>Grand Total</w:t>
            </w:r>
          </w:p>
        </w:tc>
        <w:tc>
          <w:tcPr>
            <w:tcW w:w="1842" w:type="dxa"/>
          </w:tcPr>
          <w:p w14:paraId="31ED6521" w14:textId="51C26188" w:rsidR="002F7AE2" w:rsidRPr="00DF074C" w:rsidRDefault="002F7AE2" w:rsidP="00DF074C">
            <w:pPr>
              <w:ind w:left="0" w:firstLine="0"/>
              <w:rPr>
                <w:rFonts w:ascii="Candara" w:hAnsi="Candara"/>
                <w:b/>
                <w:sz w:val="20"/>
              </w:rPr>
            </w:pPr>
            <w:r>
              <w:rPr>
                <w:rFonts w:ascii="Candara" w:hAnsi="Candara"/>
                <w:b/>
                <w:sz w:val="20"/>
              </w:rPr>
              <w:t>Rs.</w:t>
            </w:r>
          </w:p>
        </w:tc>
        <w:tc>
          <w:tcPr>
            <w:tcW w:w="2694" w:type="dxa"/>
          </w:tcPr>
          <w:p w14:paraId="7B4D6F56" w14:textId="77777777" w:rsidR="002F7AE2" w:rsidRPr="00DF074C" w:rsidRDefault="002F7AE2" w:rsidP="00DF074C">
            <w:pPr>
              <w:ind w:left="0" w:firstLine="0"/>
              <w:rPr>
                <w:rFonts w:ascii="Candara" w:hAnsi="Candara"/>
                <w:b/>
                <w:sz w:val="20"/>
              </w:rPr>
            </w:pPr>
          </w:p>
        </w:tc>
      </w:tr>
    </w:tbl>
    <w:p w14:paraId="3BAB2F13" w14:textId="1D5A92EC" w:rsidR="00102B4B" w:rsidRDefault="00DF074C" w:rsidP="00846B8E">
      <w:pPr>
        <w:ind w:left="0" w:firstLine="0"/>
        <w:rPr>
          <w:rFonts w:ascii="Candara" w:hAnsi="Candara"/>
          <w:b/>
          <w:sz w:val="20"/>
        </w:rPr>
      </w:pPr>
      <w:r w:rsidRPr="00DF074C">
        <w:rPr>
          <w:rFonts w:ascii="Candara" w:hAnsi="Candara"/>
          <w:bCs/>
          <w:i/>
          <w:iCs/>
          <w:sz w:val="18"/>
          <w:szCs w:val="20"/>
        </w:rPr>
        <w:t xml:space="preserve"> </w:t>
      </w:r>
      <w:r w:rsidRPr="00845FC8">
        <w:rPr>
          <w:rFonts w:ascii="Candara" w:hAnsi="Candara"/>
          <w:bCs/>
          <w:i/>
          <w:iCs/>
          <w:sz w:val="18"/>
          <w:szCs w:val="20"/>
        </w:rPr>
        <w:t>(</w:t>
      </w:r>
      <w:r w:rsidR="000E21BB">
        <w:rPr>
          <w:rFonts w:ascii="Candara" w:hAnsi="Candara"/>
          <w:bCs/>
          <w:i/>
          <w:iCs/>
          <w:sz w:val="18"/>
          <w:szCs w:val="20"/>
        </w:rPr>
        <w:t xml:space="preserve">Additional </w:t>
      </w:r>
      <w:r w:rsidRPr="00845FC8">
        <w:rPr>
          <w:rFonts w:ascii="Candara" w:hAnsi="Candara"/>
          <w:bCs/>
          <w:i/>
          <w:iCs/>
          <w:sz w:val="18"/>
          <w:szCs w:val="20"/>
        </w:rPr>
        <w:t xml:space="preserve">rows </w:t>
      </w:r>
      <w:r w:rsidR="000E21BB">
        <w:rPr>
          <w:rFonts w:ascii="Candara" w:hAnsi="Candara"/>
          <w:bCs/>
          <w:i/>
          <w:iCs/>
          <w:sz w:val="18"/>
          <w:szCs w:val="20"/>
        </w:rPr>
        <w:t>may</w:t>
      </w:r>
      <w:r w:rsidRPr="00845FC8">
        <w:rPr>
          <w:rFonts w:ascii="Candara" w:hAnsi="Candara"/>
          <w:bCs/>
          <w:i/>
          <w:iCs/>
          <w:sz w:val="18"/>
          <w:szCs w:val="20"/>
        </w:rPr>
        <w:t xml:space="preserve"> be added)</w:t>
      </w:r>
    </w:p>
    <w:p w14:paraId="02869D9F" w14:textId="77777777" w:rsidR="00DF074C" w:rsidRDefault="00DF074C" w:rsidP="00846B8E">
      <w:pPr>
        <w:ind w:left="0" w:firstLine="0"/>
        <w:rPr>
          <w:rFonts w:ascii="Candara" w:hAnsi="Candara"/>
          <w:b/>
          <w:sz w:val="20"/>
        </w:rPr>
      </w:pPr>
    </w:p>
    <w:p w14:paraId="61F9DD1C" w14:textId="77777777" w:rsidR="00DF074C" w:rsidRDefault="00DF074C" w:rsidP="00846B8E">
      <w:pPr>
        <w:ind w:left="0" w:firstLine="0"/>
        <w:rPr>
          <w:rFonts w:ascii="Candara" w:hAnsi="Candara"/>
          <w:b/>
          <w:sz w:val="20"/>
        </w:rPr>
      </w:pPr>
    </w:p>
    <w:p w14:paraId="4B2C4142" w14:textId="77777777" w:rsidR="00DF074C" w:rsidRDefault="00DF074C" w:rsidP="00846B8E">
      <w:pPr>
        <w:ind w:left="0" w:firstLine="0"/>
        <w:rPr>
          <w:rFonts w:ascii="Candara" w:hAnsi="Candara"/>
          <w:b/>
          <w:sz w:val="20"/>
        </w:rPr>
      </w:pPr>
    </w:p>
    <w:p w14:paraId="3F4ED277" w14:textId="79BD8CD5" w:rsidR="00846B8E" w:rsidRDefault="00824151" w:rsidP="005F691B">
      <w:pPr>
        <w:pStyle w:val="ListParagraph"/>
        <w:numPr>
          <w:ilvl w:val="0"/>
          <w:numId w:val="5"/>
        </w:numPr>
        <w:ind w:left="0" w:hanging="357"/>
        <w:rPr>
          <w:rFonts w:ascii="Candara" w:hAnsi="Candara"/>
          <w:b/>
          <w:sz w:val="20"/>
        </w:rPr>
      </w:pPr>
      <w:r w:rsidRPr="00824151">
        <w:rPr>
          <w:rFonts w:ascii="Candara" w:hAnsi="Candara"/>
          <w:b/>
          <w:sz w:val="20"/>
        </w:rPr>
        <w:t xml:space="preserve">Time </w:t>
      </w:r>
      <w:r w:rsidR="00FD48A0" w:rsidRPr="00824151">
        <w:rPr>
          <w:rFonts w:ascii="Candara" w:hAnsi="Candara"/>
          <w:b/>
          <w:sz w:val="20"/>
        </w:rPr>
        <w:t>required for building working prototype</w:t>
      </w:r>
    </w:p>
    <w:p w14:paraId="48FD8742" w14:textId="5D103635" w:rsidR="00824151" w:rsidRPr="00824151" w:rsidRDefault="00824151" w:rsidP="00824151">
      <w:pPr>
        <w:pStyle w:val="ListParagraph"/>
        <w:ind w:left="0" w:firstLine="0"/>
        <w:rPr>
          <w:rFonts w:ascii="Candara" w:hAnsi="Candara"/>
          <w:bCs/>
          <w:i/>
          <w:iCs/>
          <w:sz w:val="20"/>
        </w:rPr>
      </w:pPr>
      <w:r w:rsidRPr="00824151">
        <w:rPr>
          <w:rFonts w:ascii="Candara" w:hAnsi="Candara"/>
          <w:bCs/>
          <w:i/>
          <w:iCs/>
          <w:sz w:val="18"/>
          <w:szCs w:val="20"/>
        </w:rPr>
        <w:t>(e.g. 10 months from the date of funding)</w:t>
      </w:r>
    </w:p>
    <w:p w14:paraId="02FF91E3" w14:textId="77777777" w:rsidR="00846B8E" w:rsidRPr="005D6AD9" w:rsidRDefault="00846B8E" w:rsidP="005D6AD9">
      <w:pPr>
        <w:ind w:left="0" w:firstLine="0"/>
        <w:rPr>
          <w:rFonts w:ascii="Candara" w:hAnsi="Candara"/>
          <w:b/>
          <w:sz w:val="20"/>
        </w:rPr>
      </w:pPr>
    </w:p>
    <w:p w14:paraId="1F3203F2" w14:textId="77777777" w:rsidR="00846B8E" w:rsidRPr="005D6AD9" w:rsidRDefault="00846B8E" w:rsidP="005D6AD9">
      <w:pPr>
        <w:ind w:left="0" w:firstLine="0"/>
        <w:rPr>
          <w:rFonts w:ascii="Candara" w:hAnsi="Candara"/>
          <w:b/>
          <w:sz w:val="20"/>
        </w:rPr>
      </w:pPr>
    </w:p>
    <w:p w14:paraId="7F6BEFA8" w14:textId="330D4D07" w:rsidR="00846B8E" w:rsidRDefault="005D6AD9" w:rsidP="005F691B">
      <w:pPr>
        <w:pStyle w:val="ListParagraph"/>
        <w:numPr>
          <w:ilvl w:val="0"/>
          <w:numId w:val="5"/>
        </w:numPr>
        <w:ind w:left="0" w:hanging="357"/>
        <w:rPr>
          <w:rFonts w:ascii="Candara" w:hAnsi="Candara"/>
          <w:b/>
          <w:sz w:val="20"/>
        </w:rPr>
      </w:pPr>
      <w:r w:rsidRPr="005D6AD9">
        <w:rPr>
          <w:rFonts w:ascii="Candara" w:hAnsi="Candara"/>
          <w:b/>
          <w:sz w:val="20"/>
        </w:rPr>
        <w:t xml:space="preserve">Choose </w:t>
      </w:r>
      <w:r w:rsidR="00FD48A0" w:rsidRPr="005D6AD9">
        <w:rPr>
          <w:rFonts w:ascii="Candara" w:hAnsi="Candara"/>
          <w:b/>
          <w:sz w:val="20"/>
        </w:rPr>
        <w:t xml:space="preserve">three experts from </w:t>
      </w:r>
      <w:r w:rsidR="00FD48A0">
        <w:rPr>
          <w:rFonts w:ascii="Candara" w:hAnsi="Candara"/>
          <w:b/>
          <w:sz w:val="20"/>
        </w:rPr>
        <w:t>TAC</w:t>
      </w:r>
      <w:r w:rsidR="00FD48A0" w:rsidRPr="005D6AD9">
        <w:rPr>
          <w:rFonts w:ascii="Candara" w:hAnsi="Candara"/>
          <w:b/>
          <w:sz w:val="20"/>
        </w:rPr>
        <w:t xml:space="preserve"> to scrutinize your project</w:t>
      </w:r>
    </w:p>
    <w:p w14:paraId="72FF3EF1" w14:textId="069E2ACD" w:rsidR="005D6AD9" w:rsidRDefault="005D6AD9" w:rsidP="005D6AD9">
      <w:pPr>
        <w:pStyle w:val="ListParagraph"/>
        <w:ind w:left="0" w:firstLine="0"/>
        <w:rPr>
          <w:rFonts w:ascii="Candara" w:hAnsi="Candara"/>
          <w:bCs/>
          <w:i/>
          <w:iCs/>
          <w:sz w:val="18"/>
          <w:szCs w:val="20"/>
        </w:rPr>
      </w:pPr>
      <w:r>
        <w:rPr>
          <w:rFonts w:ascii="Candara" w:hAnsi="Candara"/>
          <w:bCs/>
          <w:i/>
          <w:iCs/>
          <w:sz w:val="18"/>
          <w:szCs w:val="20"/>
        </w:rPr>
        <w:lastRenderedPageBreak/>
        <w:t>(</w:t>
      </w:r>
      <w:r w:rsidRPr="005D6AD9">
        <w:rPr>
          <w:rFonts w:ascii="Candara" w:hAnsi="Candara"/>
          <w:bCs/>
          <w:i/>
          <w:iCs/>
          <w:sz w:val="18"/>
          <w:szCs w:val="20"/>
        </w:rPr>
        <w:t xml:space="preserve">Each project will be scrutinized by three experts from Technical Advisory Committee (TAC). </w:t>
      </w:r>
      <w:r w:rsidR="009616BD" w:rsidRPr="009616BD">
        <w:rPr>
          <w:rFonts w:ascii="Candara" w:hAnsi="Candara"/>
          <w:bCs/>
          <w:i/>
          <w:iCs/>
          <w:sz w:val="18"/>
          <w:szCs w:val="20"/>
        </w:rPr>
        <w:t>Please identify three technical experts from TAC to scrutinize your project</w:t>
      </w:r>
      <w:r w:rsidR="009616BD">
        <w:rPr>
          <w:rFonts w:ascii="Candara" w:hAnsi="Candara"/>
          <w:bCs/>
          <w:i/>
          <w:iCs/>
          <w:sz w:val="18"/>
          <w:szCs w:val="20"/>
        </w:rPr>
        <w:t xml:space="preserve">. The </w:t>
      </w:r>
      <w:r w:rsidRPr="005D6AD9">
        <w:rPr>
          <w:rFonts w:ascii="Candara" w:hAnsi="Candara"/>
          <w:bCs/>
          <w:i/>
          <w:iCs/>
          <w:sz w:val="18"/>
          <w:szCs w:val="20"/>
        </w:rPr>
        <w:t xml:space="preserve">Names and expertise of TAC members are available on IEDC website. </w:t>
      </w:r>
      <w:hyperlink r:id="rId11" w:anchor="experts" w:history="1">
        <w:r w:rsidR="009616BD" w:rsidRPr="00B07C15">
          <w:rPr>
            <w:rStyle w:val="Hyperlink"/>
            <w:rFonts w:ascii="Candara" w:hAnsi="Candara"/>
            <w:bCs/>
            <w:i/>
            <w:iCs/>
            <w:sz w:val="18"/>
            <w:szCs w:val="20"/>
          </w:rPr>
          <w:t>https://newgeniedc.chitkara.edu.in/#experts</w:t>
        </w:r>
      </w:hyperlink>
      <w:r w:rsidR="009616BD">
        <w:rPr>
          <w:rFonts w:ascii="Candara" w:hAnsi="Candara"/>
          <w:bCs/>
          <w:i/>
          <w:iCs/>
          <w:sz w:val="18"/>
          <w:szCs w:val="20"/>
        </w:rPr>
        <w:t xml:space="preserve"> </w:t>
      </w:r>
    </w:p>
    <w:p w14:paraId="708BB670" w14:textId="77777777" w:rsidR="005D6AD9" w:rsidRDefault="005D6AD9" w:rsidP="005D6AD9">
      <w:pPr>
        <w:pStyle w:val="ListParagraph"/>
        <w:ind w:left="0" w:firstLine="0"/>
        <w:rPr>
          <w:rFonts w:ascii="Candara" w:hAnsi="Candara"/>
          <w:bCs/>
          <w:sz w:val="20"/>
        </w:rPr>
      </w:pPr>
    </w:p>
    <w:p w14:paraId="3FB37045" w14:textId="77777777" w:rsidR="00BD13C5" w:rsidRPr="005D6AD9" w:rsidRDefault="00BD13C5" w:rsidP="005D6AD9">
      <w:pPr>
        <w:pStyle w:val="ListParagraph"/>
        <w:ind w:left="0" w:firstLine="0"/>
        <w:rPr>
          <w:rFonts w:ascii="Candara" w:hAnsi="Candara"/>
          <w:bCs/>
          <w:sz w:val="20"/>
        </w:rPr>
      </w:pPr>
    </w:p>
    <w:p w14:paraId="798803BB" w14:textId="64AACD22" w:rsidR="005D6AD9" w:rsidRDefault="009119EA" w:rsidP="005F691B">
      <w:pPr>
        <w:pStyle w:val="ListParagraph"/>
        <w:numPr>
          <w:ilvl w:val="0"/>
          <w:numId w:val="5"/>
        </w:numPr>
        <w:ind w:left="0" w:hanging="357"/>
        <w:rPr>
          <w:rFonts w:ascii="Candara" w:hAnsi="Candara"/>
          <w:b/>
          <w:sz w:val="20"/>
        </w:rPr>
      </w:pPr>
      <w:r>
        <w:rPr>
          <w:rFonts w:ascii="Candara" w:hAnsi="Candara"/>
          <w:b/>
          <w:sz w:val="20"/>
        </w:rPr>
        <w:t xml:space="preserve">By submitting this project proposal to NewGen IEDC, our team </w:t>
      </w:r>
      <w:r w:rsidR="00FD48A0">
        <w:rPr>
          <w:rFonts w:ascii="Candara" w:hAnsi="Candara"/>
          <w:b/>
          <w:sz w:val="20"/>
        </w:rPr>
        <w:t>agrees</w:t>
      </w:r>
      <w:r w:rsidR="003C2C95">
        <w:rPr>
          <w:rFonts w:ascii="Candara" w:hAnsi="Candara"/>
          <w:b/>
          <w:sz w:val="20"/>
        </w:rPr>
        <w:t xml:space="preserve"> to below mentioned </w:t>
      </w:r>
      <w:r w:rsidR="009616BD" w:rsidRPr="009616BD">
        <w:rPr>
          <w:rFonts w:ascii="Candara" w:hAnsi="Candara"/>
          <w:b/>
          <w:sz w:val="20"/>
        </w:rPr>
        <w:t xml:space="preserve">Terms </w:t>
      </w:r>
      <w:r w:rsidR="003C2C95">
        <w:rPr>
          <w:rFonts w:ascii="Candara" w:hAnsi="Candara"/>
          <w:b/>
          <w:sz w:val="20"/>
        </w:rPr>
        <w:t>&amp;</w:t>
      </w:r>
      <w:r w:rsidR="009616BD" w:rsidRPr="009616BD">
        <w:rPr>
          <w:rFonts w:ascii="Candara" w:hAnsi="Candara"/>
          <w:b/>
          <w:sz w:val="20"/>
        </w:rPr>
        <w:t xml:space="preserve"> Conditions and Guidelines</w:t>
      </w:r>
      <w:r w:rsidR="003C2C95">
        <w:rPr>
          <w:rFonts w:ascii="Candara" w:hAnsi="Candara"/>
          <w:b/>
          <w:sz w:val="20"/>
        </w:rPr>
        <w:t>.</w:t>
      </w:r>
    </w:p>
    <w:p w14:paraId="34A62ABF" w14:textId="6A7D310D" w:rsidR="009616BD" w:rsidRDefault="009616BD" w:rsidP="009616BD">
      <w:pPr>
        <w:pStyle w:val="ListParagraph"/>
        <w:ind w:left="0" w:firstLine="0"/>
        <w:rPr>
          <w:rFonts w:ascii="Candara" w:hAnsi="Candara"/>
          <w:b/>
          <w:sz w:val="20"/>
        </w:rPr>
      </w:pPr>
    </w:p>
    <w:p w14:paraId="7BB204F0" w14:textId="77777777" w:rsidR="009616BD" w:rsidRDefault="009616BD" w:rsidP="009616BD">
      <w:pPr>
        <w:pStyle w:val="ListParagraph"/>
        <w:ind w:left="0" w:firstLine="0"/>
        <w:rPr>
          <w:rFonts w:ascii="Candara" w:hAnsi="Candara"/>
          <w:b/>
          <w:sz w:val="20"/>
        </w:rPr>
      </w:pPr>
    </w:p>
    <w:p w14:paraId="1D888D12" w14:textId="1D4B76F9" w:rsidR="005D6AD9" w:rsidRDefault="00BD13C5" w:rsidP="00F00410">
      <w:pPr>
        <w:pStyle w:val="ListParagraph"/>
        <w:ind w:left="0" w:firstLine="0"/>
        <w:rPr>
          <w:rFonts w:ascii="Candara" w:hAnsi="Candara"/>
          <w:b/>
          <w:sz w:val="20"/>
        </w:rPr>
      </w:pPr>
      <w:r>
        <w:rPr>
          <w:rFonts w:ascii="Candara" w:hAnsi="Candara"/>
          <w:b/>
          <w:sz w:val="20"/>
        </w:rPr>
        <w:t>______________________________________________________________________________________</w:t>
      </w:r>
    </w:p>
    <w:p w14:paraId="407DA98E" w14:textId="77777777" w:rsidR="00B14ED6" w:rsidRDefault="00B14ED6" w:rsidP="00B14ED6">
      <w:pPr>
        <w:ind w:left="0" w:firstLine="0"/>
        <w:rPr>
          <w:rFonts w:ascii="Candara" w:hAnsi="Candara"/>
          <w:iCs/>
          <w:sz w:val="20"/>
        </w:rPr>
      </w:pPr>
    </w:p>
    <w:p w14:paraId="5B44CF0D" w14:textId="77777777" w:rsidR="00B14ED6" w:rsidRPr="00B14ED6" w:rsidRDefault="00B14ED6" w:rsidP="00B14ED6">
      <w:pPr>
        <w:ind w:left="0" w:firstLine="0"/>
        <w:rPr>
          <w:rFonts w:ascii="Candara" w:hAnsi="Candara"/>
          <w:b/>
          <w:bCs/>
          <w:iCs/>
          <w:sz w:val="16"/>
          <w:szCs w:val="18"/>
        </w:rPr>
      </w:pPr>
      <w:r w:rsidRPr="00B14ED6">
        <w:rPr>
          <w:rFonts w:ascii="Candara" w:hAnsi="Candara"/>
          <w:b/>
          <w:bCs/>
          <w:iCs/>
          <w:sz w:val="16"/>
          <w:szCs w:val="18"/>
        </w:rPr>
        <w:t>Terms &amp; Conditions and Guidelines for Obtaining Funding from Chitkara University NewGen IEDC</w:t>
      </w:r>
    </w:p>
    <w:p w14:paraId="79C819B5" w14:textId="77777777" w:rsidR="00B14ED6" w:rsidRPr="00B14ED6" w:rsidRDefault="00B14ED6" w:rsidP="00B14ED6">
      <w:pPr>
        <w:numPr>
          <w:ilvl w:val="0"/>
          <w:numId w:val="12"/>
        </w:numPr>
        <w:rPr>
          <w:rFonts w:ascii="Candara" w:hAnsi="Candara"/>
          <w:iCs/>
          <w:sz w:val="16"/>
          <w:szCs w:val="18"/>
        </w:rPr>
      </w:pPr>
      <w:r w:rsidRPr="00B14ED6">
        <w:rPr>
          <w:rFonts w:ascii="Candara" w:hAnsi="Candara"/>
          <w:iCs/>
          <w:sz w:val="16"/>
          <w:szCs w:val="18"/>
        </w:rPr>
        <w:t>NewGen IEDC funding is only for developing prototypes and therefore should not be used for process testing, execution, mass production etc. Projects submitted to IEDC should be based on novel ideas of technology and innovation. Projects must be patentable (or already patented by applicants in the recent past) and must have commercial potential.</w:t>
      </w:r>
    </w:p>
    <w:p w14:paraId="0C8F3BDA" w14:textId="75EBDC8C" w:rsidR="00B14ED6" w:rsidRPr="00B14ED6" w:rsidRDefault="00B14ED6" w:rsidP="00B14ED6">
      <w:pPr>
        <w:numPr>
          <w:ilvl w:val="0"/>
          <w:numId w:val="12"/>
        </w:numPr>
        <w:rPr>
          <w:rFonts w:ascii="Candara" w:hAnsi="Candara"/>
          <w:iCs/>
          <w:sz w:val="16"/>
          <w:szCs w:val="18"/>
        </w:rPr>
      </w:pPr>
      <w:r w:rsidRPr="00B14ED6">
        <w:rPr>
          <w:rFonts w:ascii="Candara" w:hAnsi="Candara"/>
          <w:iCs/>
          <w:sz w:val="16"/>
          <w:szCs w:val="18"/>
        </w:rPr>
        <w:t>The grant is subject to a maximum of Rs. 250,000</w:t>
      </w:r>
      <w:r w:rsidR="00705602">
        <w:rPr>
          <w:rFonts w:ascii="Candara" w:hAnsi="Candara"/>
          <w:iCs/>
          <w:sz w:val="16"/>
          <w:szCs w:val="18"/>
        </w:rPr>
        <w:t xml:space="preserve"> </w:t>
      </w:r>
      <w:r w:rsidRPr="00B14ED6">
        <w:rPr>
          <w:rFonts w:ascii="Candara" w:hAnsi="Candara"/>
          <w:iCs/>
          <w:sz w:val="16"/>
          <w:szCs w:val="18"/>
        </w:rPr>
        <w:t>only/project. Any application above this amount shall not be considered for the grant.</w:t>
      </w:r>
    </w:p>
    <w:p w14:paraId="6DF7E0DA" w14:textId="3A286E89" w:rsidR="00B14ED6" w:rsidRPr="00B14ED6" w:rsidRDefault="00B14ED6" w:rsidP="00B14ED6">
      <w:pPr>
        <w:numPr>
          <w:ilvl w:val="0"/>
          <w:numId w:val="12"/>
        </w:numPr>
        <w:rPr>
          <w:rFonts w:ascii="Candara" w:hAnsi="Candara"/>
          <w:iCs/>
          <w:sz w:val="16"/>
          <w:szCs w:val="18"/>
        </w:rPr>
      </w:pPr>
      <w:r w:rsidRPr="00B14ED6">
        <w:rPr>
          <w:rFonts w:ascii="Candara" w:hAnsi="Candara"/>
          <w:iCs/>
          <w:sz w:val="16"/>
          <w:szCs w:val="18"/>
        </w:rPr>
        <w:t xml:space="preserve">Applicant must give proper justification for the items and their quantities </w:t>
      </w:r>
      <w:r w:rsidR="005E31A5" w:rsidRPr="00BD13C5">
        <w:rPr>
          <w:rFonts w:ascii="Candara" w:hAnsi="Candara"/>
          <w:iCs/>
          <w:sz w:val="16"/>
          <w:szCs w:val="18"/>
        </w:rPr>
        <w:t>listed</w:t>
      </w:r>
      <w:r w:rsidRPr="00B14ED6">
        <w:rPr>
          <w:rFonts w:ascii="Candara" w:hAnsi="Candara"/>
          <w:iCs/>
          <w:sz w:val="16"/>
          <w:szCs w:val="18"/>
        </w:rPr>
        <w:t xml:space="preserve"> in the proposed budget. Cost of each item must be verified from vendors/online stores before writing in the proposed budget.</w:t>
      </w:r>
    </w:p>
    <w:p w14:paraId="5979F00C" w14:textId="65439CC4" w:rsidR="00B14ED6" w:rsidRPr="00B14ED6" w:rsidRDefault="00B14ED6" w:rsidP="00B14ED6">
      <w:pPr>
        <w:numPr>
          <w:ilvl w:val="0"/>
          <w:numId w:val="12"/>
        </w:numPr>
        <w:rPr>
          <w:rFonts w:ascii="Candara" w:hAnsi="Candara"/>
          <w:iCs/>
          <w:sz w:val="16"/>
          <w:szCs w:val="18"/>
        </w:rPr>
      </w:pPr>
      <w:r w:rsidRPr="00B14ED6">
        <w:rPr>
          <w:rFonts w:ascii="Candara" w:hAnsi="Candara"/>
          <w:iCs/>
          <w:sz w:val="16"/>
          <w:szCs w:val="18"/>
        </w:rPr>
        <w:t xml:space="preserve">Capital assets, if necessarily required for the </w:t>
      </w:r>
      <w:r w:rsidR="005E31A5" w:rsidRPr="00BD13C5">
        <w:rPr>
          <w:rFonts w:ascii="Candara" w:hAnsi="Candara"/>
          <w:iCs/>
          <w:sz w:val="16"/>
          <w:szCs w:val="18"/>
        </w:rPr>
        <w:t>project,</w:t>
      </w:r>
      <w:r w:rsidRPr="00B14ED6">
        <w:rPr>
          <w:rFonts w:ascii="Candara" w:hAnsi="Candara"/>
          <w:iCs/>
          <w:sz w:val="16"/>
          <w:szCs w:val="18"/>
        </w:rPr>
        <w:t xml:space="preserve"> may be procured with the prototyping grant. However, applicant must take prior approval for any such capital expenditure from Coordinator of Chitkara University NewGen IEDC before submitting this application form.</w:t>
      </w:r>
    </w:p>
    <w:p w14:paraId="35FAE915" w14:textId="77777777" w:rsidR="00B14ED6" w:rsidRPr="00B14ED6" w:rsidRDefault="00B14ED6" w:rsidP="00B14ED6">
      <w:pPr>
        <w:numPr>
          <w:ilvl w:val="0"/>
          <w:numId w:val="12"/>
        </w:numPr>
        <w:rPr>
          <w:rFonts w:ascii="Candara" w:hAnsi="Candara"/>
          <w:iCs/>
          <w:sz w:val="16"/>
          <w:szCs w:val="18"/>
        </w:rPr>
      </w:pPr>
      <w:r w:rsidRPr="00B14ED6">
        <w:rPr>
          <w:rFonts w:ascii="Candara" w:hAnsi="Candara"/>
          <w:iCs/>
          <w:sz w:val="16"/>
          <w:szCs w:val="18"/>
        </w:rPr>
        <w:t>Capital assets will become property of NewGen IEDC after the completion of the project.</w:t>
      </w:r>
    </w:p>
    <w:p w14:paraId="75CC939B" w14:textId="77777777" w:rsidR="00B14ED6" w:rsidRPr="00B14ED6" w:rsidRDefault="00B14ED6" w:rsidP="00B14ED6">
      <w:pPr>
        <w:numPr>
          <w:ilvl w:val="0"/>
          <w:numId w:val="12"/>
        </w:numPr>
        <w:rPr>
          <w:rFonts w:ascii="Candara" w:hAnsi="Candara"/>
          <w:iCs/>
          <w:sz w:val="16"/>
          <w:szCs w:val="18"/>
        </w:rPr>
      </w:pPr>
      <w:r w:rsidRPr="00B14ED6">
        <w:rPr>
          <w:rFonts w:ascii="Candara" w:hAnsi="Candara"/>
          <w:iCs/>
          <w:sz w:val="16"/>
          <w:szCs w:val="18"/>
        </w:rPr>
        <w:t>Registrations for workshops / conferences and travel and contingencies are not supported under the grant.</w:t>
      </w:r>
    </w:p>
    <w:p w14:paraId="44479E5D" w14:textId="77777777" w:rsidR="00B14ED6" w:rsidRPr="00B14ED6" w:rsidRDefault="00B14ED6" w:rsidP="00B14ED6">
      <w:pPr>
        <w:numPr>
          <w:ilvl w:val="0"/>
          <w:numId w:val="12"/>
        </w:numPr>
        <w:rPr>
          <w:rFonts w:ascii="Candara" w:hAnsi="Candara"/>
          <w:iCs/>
          <w:sz w:val="16"/>
          <w:szCs w:val="18"/>
        </w:rPr>
      </w:pPr>
      <w:r w:rsidRPr="00B14ED6">
        <w:rPr>
          <w:rFonts w:ascii="Candara" w:hAnsi="Candara"/>
          <w:iCs/>
          <w:sz w:val="16"/>
          <w:szCs w:val="18"/>
        </w:rPr>
        <w:t>Applicant and team members may be asked to submit proofs of their affiliations. Please write your affiliations correctly. Alumni of Chitkara University must write their current affiliations in the form.</w:t>
      </w:r>
    </w:p>
    <w:p w14:paraId="0A9335C6" w14:textId="77777777" w:rsidR="00B14ED6" w:rsidRPr="00B14ED6" w:rsidRDefault="00B14ED6" w:rsidP="00B14ED6">
      <w:pPr>
        <w:numPr>
          <w:ilvl w:val="0"/>
          <w:numId w:val="12"/>
        </w:numPr>
        <w:rPr>
          <w:rFonts w:ascii="Candara" w:hAnsi="Candara"/>
          <w:iCs/>
          <w:sz w:val="16"/>
          <w:szCs w:val="18"/>
        </w:rPr>
      </w:pPr>
      <w:r w:rsidRPr="00B14ED6">
        <w:rPr>
          <w:rFonts w:ascii="Candara" w:hAnsi="Candara"/>
          <w:iCs/>
          <w:sz w:val="16"/>
          <w:szCs w:val="18"/>
        </w:rPr>
        <w:t>It is a responsibility of the mentor to check and verify all the particulars (and most importantly financials) in the application form.</w:t>
      </w:r>
    </w:p>
    <w:p w14:paraId="4C829431" w14:textId="78AF3E09" w:rsidR="00B14ED6" w:rsidRPr="00B14ED6" w:rsidRDefault="00B14ED6" w:rsidP="00B14ED6">
      <w:pPr>
        <w:numPr>
          <w:ilvl w:val="0"/>
          <w:numId w:val="12"/>
        </w:numPr>
        <w:rPr>
          <w:rFonts w:ascii="Candara" w:hAnsi="Candara"/>
          <w:iCs/>
          <w:sz w:val="16"/>
          <w:szCs w:val="18"/>
        </w:rPr>
      </w:pPr>
      <w:r w:rsidRPr="00B14ED6">
        <w:rPr>
          <w:rFonts w:ascii="Candara" w:hAnsi="Candara"/>
          <w:iCs/>
          <w:sz w:val="16"/>
          <w:szCs w:val="18"/>
        </w:rPr>
        <w:t xml:space="preserve">It should be noted that by filling out this form applicant are submitting expression of their interest/proposal. It doesn't guarantee approval of IEDC funding request. Each proposal will be scrutinized by </w:t>
      </w:r>
      <w:r w:rsidR="005E31A5" w:rsidRPr="00BD13C5">
        <w:rPr>
          <w:rFonts w:ascii="Candara" w:hAnsi="Candara"/>
          <w:iCs/>
          <w:sz w:val="16"/>
          <w:szCs w:val="18"/>
        </w:rPr>
        <w:t>at least</w:t>
      </w:r>
      <w:r w:rsidRPr="00B14ED6">
        <w:rPr>
          <w:rFonts w:ascii="Candara" w:hAnsi="Candara"/>
          <w:iCs/>
          <w:sz w:val="16"/>
          <w:szCs w:val="18"/>
        </w:rPr>
        <w:t xml:space="preserve"> three experts from Technical Advisory Committee (TAC). Applicant(s) may be asked to appear before TAC for questioning. Decision of TAC will be final.</w:t>
      </w:r>
    </w:p>
    <w:p w14:paraId="487BFC88" w14:textId="77777777" w:rsidR="00B14ED6" w:rsidRPr="00B14ED6" w:rsidRDefault="00B14ED6" w:rsidP="00B14ED6">
      <w:pPr>
        <w:numPr>
          <w:ilvl w:val="0"/>
          <w:numId w:val="12"/>
        </w:numPr>
        <w:rPr>
          <w:rFonts w:ascii="Candara" w:hAnsi="Candara"/>
          <w:iCs/>
          <w:sz w:val="16"/>
          <w:szCs w:val="18"/>
        </w:rPr>
      </w:pPr>
      <w:r w:rsidRPr="00B14ED6">
        <w:rPr>
          <w:rFonts w:ascii="Candara" w:hAnsi="Candara"/>
          <w:iCs/>
          <w:sz w:val="16"/>
          <w:szCs w:val="18"/>
        </w:rPr>
        <w:t>Applicants may choose three experts from TAC who will scrutinize their project.</w:t>
      </w:r>
    </w:p>
    <w:p w14:paraId="5793DA5A" w14:textId="3BC47433" w:rsidR="00B14ED6" w:rsidRPr="00B14ED6" w:rsidRDefault="00B14ED6" w:rsidP="00B14ED6">
      <w:pPr>
        <w:numPr>
          <w:ilvl w:val="0"/>
          <w:numId w:val="12"/>
        </w:numPr>
        <w:rPr>
          <w:rFonts w:ascii="Candara" w:hAnsi="Candara"/>
          <w:iCs/>
          <w:sz w:val="16"/>
          <w:szCs w:val="18"/>
        </w:rPr>
      </w:pPr>
      <w:r w:rsidRPr="00B14ED6">
        <w:rPr>
          <w:rFonts w:ascii="Candara" w:hAnsi="Candara"/>
          <w:iCs/>
          <w:sz w:val="16"/>
          <w:szCs w:val="18"/>
        </w:rPr>
        <w:t xml:space="preserve">If your project idea is accepted and awarded a </w:t>
      </w:r>
      <w:r w:rsidR="005E31A5" w:rsidRPr="00BD13C5">
        <w:rPr>
          <w:rFonts w:ascii="Candara" w:hAnsi="Candara"/>
          <w:iCs/>
          <w:sz w:val="16"/>
          <w:szCs w:val="18"/>
        </w:rPr>
        <w:t>grant,</w:t>
      </w:r>
      <w:r w:rsidRPr="00B14ED6">
        <w:rPr>
          <w:rFonts w:ascii="Candara" w:hAnsi="Candara"/>
          <w:iCs/>
          <w:sz w:val="16"/>
          <w:szCs w:val="18"/>
        </w:rPr>
        <w:t xml:space="preserve"> then you will be asked to submit periodic progress reports as and when required.</w:t>
      </w:r>
    </w:p>
    <w:p w14:paraId="0FB828CB" w14:textId="5DB730E6" w:rsidR="005D68A2" w:rsidRDefault="00B14ED6" w:rsidP="00BD13C5">
      <w:pPr>
        <w:numPr>
          <w:ilvl w:val="0"/>
          <w:numId w:val="12"/>
        </w:numPr>
        <w:rPr>
          <w:rFonts w:ascii="Candara" w:hAnsi="Candara"/>
          <w:iCs/>
          <w:sz w:val="16"/>
          <w:szCs w:val="18"/>
        </w:rPr>
      </w:pPr>
      <w:r w:rsidRPr="00B14ED6">
        <w:rPr>
          <w:rFonts w:ascii="Candara" w:hAnsi="Candara"/>
          <w:iCs/>
          <w:sz w:val="16"/>
          <w:szCs w:val="18"/>
        </w:rPr>
        <w:t>Any misuse of IEDC funds by the applicants or any unethical practices on part of applicants w.r.t to their IEDC sanctioned project will lead to their disqualification and strict actions will be taken against such applicants.</w:t>
      </w:r>
    </w:p>
    <w:p w14:paraId="3226DAE5" w14:textId="1E94561B" w:rsidR="00FD48A0" w:rsidRPr="00BD13C5" w:rsidRDefault="00FD48A0" w:rsidP="00BD13C5">
      <w:pPr>
        <w:numPr>
          <w:ilvl w:val="0"/>
          <w:numId w:val="12"/>
        </w:numPr>
        <w:rPr>
          <w:rFonts w:ascii="Candara" w:hAnsi="Candara"/>
          <w:iCs/>
          <w:sz w:val="16"/>
          <w:szCs w:val="18"/>
        </w:rPr>
      </w:pPr>
      <w:r>
        <w:rPr>
          <w:rFonts w:ascii="Candara" w:hAnsi="Candara"/>
          <w:iCs/>
          <w:sz w:val="16"/>
          <w:szCs w:val="18"/>
        </w:rPr>
        <w:t xml:space="preserve">Only those projects that students intend to commercialize or convert into start-up ventures must be submitted for funding. Upon securing NewGen IEDC funding, student applicants must comply with this requirement. </w:t>
      </w:r>
    </w:p>
    <w:sectPr w:rsidR="00FD48A0" w:rsidRPr="00BD13C5" w:rsidSect="00434835">
      <w:headerReference w:type="default" r:id="rId1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9D5708" w14:textId="77777777" w:rsidR="00747C4E" w:rsidRDefault="00747C4E" w:rsidP="005972D9">
      <w:pPr>
        <w:spacing w:line="240" w:lineRule="auto"/>
      </w:pPr>
      <w:r>
        <w:separator/>
      </w:r>
    </w:p>
  </w:endnote>
  <w:endnote w:type="continuationSeparator" w:id="0">
    <w:p w14:paraId="79ECDAC3" w14:textId="77777777" w:rsidR="00747C4E" w:rsidRDefault="00747C4E" w:rsidP="005972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7F40B2" w14:textId="77777777" w:rsidR="00747C4E" w:rsidRDefault="00747C4E" w:rsidP="005972D9">
      <w:pPr>
        <w:spacing w:line="240" w:lineRule="auto"/>
      </w:pPr>
      <w:r>
        <w:separator/>
      </w:r>
    </w:p>
  </w:footnote>
  <w:footnote w:type="continuationSeparator" w:id="0">
    <w:p w14:paraId="627E9A1C" w14:textId="77777777" w:rsidR="00747C4E" w:rsidRDefault="00747C4E" w:rsidP="005972D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48BFE5" w14:textId="1EC2D17F" w:rsidR="005972D9" w:rsidRDefault="005972D9">
    <w:pPr>
      <w:pStyle w:val="Header"/>
    </w:pPr>
    <w:r w:rsidRPr="00341FDC">
      <w:rPr>
        <w:noProof/>
        <w:lang w:val="en-IN" w:eastAsia="en-IN"/>
      </w:rPr>
      <w:drawing>
        <wp:anchor distT="0" distB="0" distL="114300" distR="114300" simplePos="0" relativeHeight="251658240" behindDoc="0" locked="0" layoutInCell="1" allowOverlap="1" wp14:anchorId="32EBAC0F" wp14:editId="2AA25C57">
          <wp:simplePos x="0" y="0"/>
          <wp:positionH relativeFrom="column">
            <wp:posOffset>6946900</wp:posOffset>
          </wp:positionH>
          <wp:positionV relativeFrom="paragraph">
            <wp:posOffset>-266700</wp:posOffset>
          </wp:positionV>
          <wp:extent cx="1219200" cy="613552"/>
          <wp:effectExtent l="0" t="0" r="0" b="0"/>
          <wp:wrapNone/>
          <wp:docPr id="1" name="Picture 1" descr="E:\IEDC\IEDC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IEDC\IEDC logo.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63" t="12130" r="5902" b="14690"/>
                  <a:stretch/>
                </pic:blipFill>
                <pic:spPr bwMode="auto">
                  <a:xfrm>
                    <a:off x="0" y="0"/>
                    <a:ext cx="1219200" cy="613552"/>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44CA3"/>
    <w:multiLevelType w:val="multilevel"/>
    <w:tmpl w:val="930A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FF55EC"/>
    <w:multiLevelType w:val="hybridMultilevel"/>
    <w:tmpl w:val="2B6AF5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148F5813"/>
    <w:multiLevelType w:val="hybridMultilevel"/>
    <w:tmpl w:val="1C289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4018AE"/>
    <w:multiLevelType w:val="multilevel"/>
    <w:tmpl w:val="EA68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11641A"/>
    <w:multiLevelType w:val="hybridMultilevel"/>
    <w:tmpl w:val="1E2009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E6D54E8"/>
    <w:multiLevelType w:val="hybridMultilevel"/>
    <w:tmpl w:val="1584B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4A0620A"/>
    <w:multiLevelType w:val="hybridMultilevel"/>
    <w:tmpl w:val="5EAEC33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nsid w:val="4DBD1A4F"/>
    <w:multiLevelType w:val="multilevel"/>
    <w:tmpl w:val="1ABC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C100DF"/>
    <w:multiLevelType w:val="hybridMultilevel"/>
    <w:tmpl w:val="32AC80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2037799"/>
    <w:multiLevelType w:val="hybridMultilevel"/>
    <w:tmpl w:val="77D6DD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53745868"/>
    <w:multiLevelType w:val="hybridMultilevel"/>
    <w:tmpl w:val="A9AE2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F4C3BD7"/>
    <w:multiLevelType w:val="hybridMultilevel"/>
    <w:tmpl w:val="EF005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1DC0617"/>
    <w:multiLevelType w:val="hybridMultilevel"/>
    <w:tmpl w:val="99CEE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5F37838"/>
    <w:multiLevelType w:val="hybridMultilevel"/>
    <w:tmpl w:val="A2A05EBE"/>
    <w:lvl w:ilvl="0" w:tplc="7C786BCA">
      <w:start w:val="1"/>
      <w:numFmt w:val="decimal"/>
      <w:lvlText w:val="%1."/>
      <w:lvlJc w:val="left"/>
      <w:pPr>
        <w:ind w:left="720" w:hanging="360"/>
      </w:pPr>
      <w:rPr>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1F345EE"/>
    <w:multiLevelType w:val="hybridMultilevel"/>
    <w:tmpl w:val="C62CF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1"/>
  </w:num>
  <w:num w:numId="3">
    <w:abstractNumId w:val="14"/>
  </w:num>
  <w:num w:numId="4">
    <w:abstractNumId w:val="4"/>
  </w:num>
  <w:num w:numId="5">
    <w:abstractNumId w:val="13"/>
  </w:num>
  <w:num w:numId="6">
    <w:abstractNumId w:val="10"/>
  </w:num>
  <w:num w:numId="7">
    <w:abstractNumId w:val="1"/>
  </w:num>
  <w:num w:numId="8">
    <w:abstractNumId w:val="9"/>
  </w:num>
  <w:num w:numId="9">
    <w:abstractNumId w:val="6"/>
  </w:num>
  <w:num w:numId="10">
    <w:abstractNumId w:val="8"/>
  </w:num>
  <w:num w:numId="11">
    <w:abstractNumId w:val="5"/>
  </w:num>
  <w:num w:numId="12">
    <w:abstractNumId w:val="7"/>
  </w:num>
  <w:num w:numId="13">
    <w:abstractNumId w:val="12"/>
  </w:num>
  <w:num w:numId="14">
    <w:abstractNumId w:val="3"/>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1FDC"/>
    <w:rsid w:val="00075A8E"/>
    <w:rsid w:val="000B0297"/>
    <w:rsid w:val="000B5653"/>
    <w:rsid w:val="000E21BB"/>
    <w:rsid w:val="00102B4B"/>
    <w:rsid w:val="00104702"/>
    <w:rsid w:val="001151D8"/>
    <w:rsid w:val="001433CB"/>
    <w:rsid w:val="00184275"/>
    <w:rsid w:val="00186828"/>
    <w:rsid w:val="001D1EBE"/>
    <w:rsid w:val="0026459B"/>
    <w:rsid w:val="002B6DAA"/>
    <w:rsid w:val="002F0784"/>
    <w:rsid w:val="002F7AE2"/>
    <w:rsid w:val="0032364D"/>
    <w:rsid w:val="00341FDC"/>
    <w:rsid w:val="00353BC2"/>
    <w:rsid w:val="00392EE3"/>
    <w:rsid w:val="0039706F"/>
    <w:rsid w:val="003C2C95"/>
    <w:rsid w:val="00434835"/>
    <w:rsid w:val="004857CD"/>
    <w:rsid w:val="004D3F5C"/>
    <w:rsid w:val="0052735B"/>
    <w:rsid w:val="00534CC4"/>
    <w:rsid w:val="005552F4"/>
    <w:rsid w:val="00582EF4"/>
    <w:rsid w:val="005972D9"/>
    <w:rsid w:val="005B178A"/>
    <w:rsid w:val="005C43A5"/>
    <w:rsid w:val="005D68A2"/>
    <w:rsid w:val="005D6AD9"/>
    <w:rsid w:val="005E0523"/>
    <w:rsid w:val="005E1F66"/>
    <w:rsid w:val="005E31A5"/>
    <w:rsid w:val="005E57E0"/>
    <w:rsid w:val="005F691B"/>
    <w:rsid w:val="00612D85"/>
    <w:rsid w:val="006335AF"/>
    <w:rsid w:val="0063553A"/>
    <w:rsid w:val="00646DF7"/>
    <w:rsid w:val="0066133B"/>
    <w:rsid w:val="006743BF"/>
    <w:rsid w:val="00697C8D"/>
    <w:rsid w:val="006D0DFE"/>
    <w:rsid w:val="006D3D07"/>
    <w:rsid w:val="006F0A70"/>
    <w:rsid w:val="006F5DEC"/>
    <w:rsid w:val="00705602"/>
    <w:rsid w:val="00707A7B"/>
    <w:rsid w:val="00747C4E"/>
    <w:rsid w:val="007D0C1F"/>
    <w:rsid w:val="008018D2"/>
    <w:rsid w:val="00824151"/>
    <w:rsid w:val="00830EF0"/>
    <w:rsid w:val="00845FC8"/>
    <w:rsid w:val="00846B8E"/>
    <w:rsid w:val="00895FFA"/>
    <w:rsid w:val="008A7D90"/>
    <w:rsid w:val="008B5EE0"/>
    <w:rsid w:val="008C4ED5"/>
    <w:rsid w:val="00903E7F"/>
    <w:rsid w:val="009119EA"/>
    <w:rsid w:val="00924969"/>
    <w:rsid w:val="00924D79"/>
    <w:rsid w:val="009266E3"/>
    <w:rsid w:val="009616BD"/>
    <w:rsid w:val="009823AC"/>
    <w:rsid w:val="00982DA2"/>
    <w:rsid w:val="009904B8"/>
    <w:rsid w:val="009A63C8"/>
    <w:rsid w:val="009B6A6F"/>
    <w:rsid w:val="009E120A"/>
    <w:rsid w:val="009F08A7"/>
    <w:rsid w:val="00A0390A"/>
    <w:rsid w:val="00A41531"/>
    <w:rsid w:val="00A779FA"/>
    <w:rsid w:val="00A949D4"/>
    <w:rsid w:val="00A976A4"/>
    <w:rsid w:val="00AA434F"/>
    <w:rsid w:val="00AC61A2"/>
    <w:rsid w:val="00AE5949"/>
    <w:rsid w:val="00AF1268"/>
    <w:rsid w:val="00B14ED6"/>
    <w:rsid w:val="00B369C7"/>
    <w:rsid w:val="00B9720B"/>
    <w:rsid w:val="00BB32AD"/>
    <w:rsid w:val="00BD13C5"/>
    <w:rsid w:val="00C270FF"/>
    <w:rsid w:val="00C5066B"/>
    <w:rsid w:val="00C63BCC"/>
    <w:rsid w:val="00C9481D"/>
    <w:rsid w:val="00CA5469"/>
    <w:rsid w:val="00CA615C"/>
    <w:rsid w:val="00CE6DE3"/>
    <w:rsid w:val="00D074F2"/>
    <w:rsid w:val="00D10363"/>
    <w:rsid w:val="00D1135E"/>
    <w:rsid w:val="00DD43BE"/>
    <w:rsid w:val="00DE4278"/>
    <w:rsid w:val="00DF074C"/>
    <w:rsid w:val="00E01331"/>
    <w:rsid w:val="00EA6BB1"/>
    <w:rsid w:val="00EF0AEF"/>
    <w:rsid w:val="00F00410"/>
    <w:rsid w:val="00F01FD9"/>
    <w:rsid w:val="00F45109"/>
    <w:rsid w:val="00FD48A0"/>
    <w:rsid w:val="00FF0DFA"/>
    <w:rsid w:val="00FF4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E4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59" w:lineRule="auto"/>
        <w:ind w:left="357" w:hanging="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08A7"/>
    <w:pPr>
      <w:ind w:left="720"/>
      <w:contextualSpacing/>
    </w:pPr>
  </w:style>
  <w:style w:type="table" w:styleId="TableGrid">
    <w:name w:val="Table Grid"/>
    <w:basedOn w:val="TableNormal"/>
    <w:uiPriority w:val="39"/>
    <w:rsid w:val="00AA434F"/>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972D9"/>
    <w:pPr>
      <w:tabs>
        <w:tab w:val="center" w:pos="4513"/>
        <w:tab w:val="right" w:pos="9026"/>
      </w:tabs>
      <w:spacing w:line="240" w:lineRule="auto"/>
    </w:pPr>
  </w:style>
  <w:style w:type="character" w:customStyle="1" w:styleId="HeaderChar">
    <w:name w:val="Header Char"/>
    <w:basedOn w:val="DefaultParagraphFont"/>
    <w:link w:val="Header"/>
    <w:uiPriority w:val="99"/>
    <w:rsid w:val="005972D9"/>
  </w:style>
  <w:style w:type="paragraph" w:styleId="Footer">
    <w:name w:val="footer"/>
    <w:basedOn w:val="Normal"/>
    <w:link w:val="FooterChar"/>
    <w:uiPriority w:val="99"/>
    <w:unhideWhenUsed/>
    <w:rsid w:val="005972D9"/>
    <w:pPr>
      <w:tabs>
        <w:tab w:val="center" w:pos="4513"/>
        <w:tab w:val="right" w:pos="9026"/>
      </w:tabs>
      <w:spacing w:line="240" w:lineRule="auto"/>
    </w:pPr>
  </w:style>
  <w:style w:type="character" w:customStyle="1" w:styleId="FooterChar">
    <w:name w:val="Footer Char"/>
    <w:basedOn w:val="DefaultParagraphFont"/>
    <w:link w:val="Footer"/>
    <w:uiPriority w:val="99"/>
    <w:rsid w:val="005972D9"/>
  </w:style>
  <w:style w:type="character" w:styleId="Hyperlink">
    <w:name w:val="Hyperlink"/>
    <w:basedOn w:val="DefaultParagraphFont"/>
    <w:uiPriority w:val="99"/>
    <w:unhideWhenUsed/>
    <w:rsid w:val="002F0784"/>
    <w:rPr>
      <w:color w:val="0563C1" w:themeColor="hyperlink"/>
      <w:u w:val="single"/>
    </w:rPr>
  </w:style>
  <w:style w:type="character" w:customStyle="1" w:styleId="UnresolvedMention1">
    <w:name w:val="Unresolved Mention1"/>
    <w:basedOn w:val="DefaultParagraphFont"/>
    <w:uiPriority w:val="99"/>
    <w:semiHidden/>
    <w:unhideWhenUsed/>
    <w:rsid w:val="002F0784"/>
    <w:rPr>
      <w:color w:val="605E5C"/>
      <w:shd w:val="clear" w:color="auto" w:fill="E1DFDD"/>
    </w:rPr>
  </w:style>
  <w:style w:type="character" w:styleId="FollowedHyperlink">
    <w:name w:val="FollowedHyperlink"/>
    <w:basedOn w:val="DefaultParagraphFont"/>
    <w:uiPriority w:val="99"/>
    <w:semiHidden/>
    <w:unhideWhenUsed/>
    <w:rsid w:val="000E21BB"/>
    <w:rPr>
      <w:color w:val="954F72" w:themeColor="followedHyperlink"/>
      <w:u w:val="single"/>
    </w:rPr>
  </w:style>
  <w:style w:type="paragraph" w:styleId="NormalWeb">
    <w:name w:val="Normal (Web)"/>
    <w:basedOn w:val="Normal"/>
    <w:uiPriority w:val="99"/>
    <w:unhideWhenUsed/>
    <w:rsid w:val="006D0DFE"/>
    <w:pPr>
      <w:spacing w:before="100" w:beforeAutospacing="1" w:after="100" w:afterAutospacing="1" w:line="240" w:lineRule="auto"/>
      <w:ind w:left="0" w:firstLine="0"/>
      <w:jc w:val="left"/>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6D0DFE"/>
    <w:rPr>
      <w:b/>
      <w:bCs/>
    </w:rPr>
  </w:style>
  <w:style w:type="paragraph" w:styleId="BalloonText">
    <w:name w:val="Balloon Text"/>
    <w:basedOn w:val="Normal"/>
    <w:link w:val="BalloonTextChar"/>
    <w:uiPriority w:val="99"/>
    <w:semiHidden/>
    <w:unhideWhenUsed/>
    <w:rsid w:val="006D0DF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0DF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59" w:lineRule="auto"/>
        <w:ind w:left="357" w:hanging="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08A7"/>
    <w:pPr>
      <w:ind w:left="720"/>
      <w:contextualSpacing/>
    </w:pPr>
  </w:style>
  <w:style w:type="table" w:styleId="TableGrid">
    <w:name w:val="Table Grid"/>
    <w:basedOn w:val="TableNormal"/>
    <w:uiPriority w:val="39"/>
    <w:rsid w:val="00AA434F"/>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972D9"/>
    <w:pPr>
      <w:tabs>
        <w:tab w:val="center" w:pos="4513"/>
        <w:tab w:val="right" w:pos="9026"/>
      </w:tabs>
      <w:spacing w:line="240" w:lineRule="auto"/>
    </w:pPr>
  </w:style>
  <w:style w:type="character" w:customStyle="1" w:styleId="HeaderChar">
    <w:name w:val="Header Char"/>
    <w:basedOn w:val="DefaultParagraphFont"/>
    <w:link w:val="Header"/>
    <w:uiPriority w:val="99"/>
    <w:rsid w:val="005972D9"/>
  </w:style>
  <w:style w:type="paragraph" w:styleId="Footer">
    <w:name w:val="footer"/>
    <w:basedOn w:val="Normal"/>
    <w:link w:val="FooterChar"/>
    <w:uiPriority w:val="99"/>
    <w:unhideWhenUsed/>
    <w:rsid w:val="005972D9"/>
    <w:pPr>
      <w:tabs>
        <w:tab w:val="center" w:pos="4513"/>
        <w:tab w:val="right" w:pos="9026"/>
      </w:tabs>
      <w:spacing w:line="240" w:lineRule="auto"/>
    </w:pPr>
  </w:style>
  <w:style w:type="character" w:customStyle="1" w:styleId="FooterChar">
    <w:name w:val="Footer Char"/>
    <w:basedOn w:val="DefaultParagraphFont"/>
    <w:link w:val="Footer"/>
    <w:uiPriority w:val="99"/>
    <w:rsid w:val="005972D9"/>
  </w:style>
  <w:style w:type="character" w:styleId="Hyperlink">
    <w:name w:val="Hyperlink"/>
    <w:basedOn w:val="DefaultParagraphFont"/>
    <w:uiPriority w:val="99"/>
    <w:unhideWhenUsed/>
    <w:rsid w:val="002F0784"/>
    <w:rPr>
      <w:color w:val="0563C1" w:themeColor="hyperlink"/>
      <w:u w:val="single"/>
    </w:rPr>
  </w:style>
  <w:style w:type="character" w:customStyle="1" w:styleId="UnresolvedMention1">
    <w:name w:val="Unresolved Mention1"/>
    <w:basedOn w:val="DefaultParagraphFont"/>
    <w:uiPriority w:val="99"/>
    <w:semiHidden/>
    <w:unhideWhenUsed/>
    <w:rsid w:val="002F0784"/>
    <w:rPr>
      <w:color w:val="605E5C"/>
      <w:shd w:val="clear" w:color="auto" w:fill="E1DFDD"/>
    </w:rPr>
  </w:style>
  <w:style w:type="character" w:styleId="FollowedHyperlink">
    <w:name w:val="FollowedHyperlink"/>
    <w:basedOn w:val="DefaultParagraphFont"/>
    <w:uiPriority w:val="99"/>
    <w:semiHidden/>
    <w:unhideWhenUsed/>
    <w:rsid w:val="000E21BB"/>
    <w:rPr>
      <w:color w:val="954F72" w:themeColor="followedHyperlink"/>
      <w:u w:val="single"/>
    </w:rPr>
  </w:style>
  <w:style w:type="paragraph" w:styleId="NormalWeb">
    <w:name w:val="Normal (Web)"/>
    <w:basedOn w:val="Normal"/>
    <w:uiPriority w:val="99"/>
    <w:unhideWhenUsed/>
    <w:rsid w:val="006D0DFE"/>
    <w:pPr>
      <w:spacing w:before="100" w:beforeAutospacing="1" w:after="100" w:afterAutospacing="1" w:line="240" w:lineRule="auto"/>
      <w:ind w:left="0" w:firstLine="0"/>
      <w:jc w:val="left"/>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6D0DFE"/>
    <w:rPr>
      <w:b/>
      <w:bCs/>
    </w:rPr>
  </w:style>
  <w:style w:type="paragraph" w:styleId="BalloonText">
    <w:name w:val="Balloon Text"/>
    <w:basedOn w:val="Normal"/>
    <w:link w:val="BalloonTextChar"/>
    <w:uiPriority w:val="99"/>
    <w:semiHidden/>
    <w:unhideWhenUsed/>
    <w:rsid w:val="006D0DF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0DF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084288">
      <w:bodyDiv w:val="1"/>
      <w:marLeft w:val="0"/>
      <w:marRight w:val="0"/>
      <w:marTop w:val="0"/>
      <w:marBottom w:val="0"/>
      <w:divBdr>
        <w:top w:val="none" w:sz="0" w:space="0" w:color="auto"/>
        <w:left w:val="none" w:sz="0" w:space="0" w:color="auto"/>
        <w:bottom w:val="none" w:sz="0" w:space="0" w:color="auto"/>
        <w:right w:val="none" w:sz="0" w:space="0" w:color="auto"/>
      </w:divBdr>
    </w:div>
    <w:div w:id="1550219546">
      <w:bodyDiv w:val="1"/>
      <w:marLeft w:val="0"/>
      <w:marRight w:val="0"/>
      <w:marTop w:val="0"/>
      <w:marBottom w:val="0"/>
      <w:divBdr>
        <w:top w:val="none" w:sz="0" w:space="0" w:color="auto"/>
        <w:left w:val="none" w:sz="0" w:space="0" w:color="auto"/>
        <w:bottom w:val="none" w:sz="0" w:space="0" w:color="auto"/>
        <w:right w:val="none" w:sz="0" w:space="0" w:color="auto"/>
      </w:divBdr>
    </w:div>
    <w:div w:id="2091193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iedc@chitkara.edu.in"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newgeniedc.chitkara.edu.in/"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8</Pages>
  <Words>2105</Words>
  <Characters>12003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dc:creator>
  <cp:keywords/>
  <dc:description/>
  <cp:lastModifiedBy>sonik</cp:lastModifiedBy>
  <cp:revision>3</cp:revision>
  <dcterms:created xsi:type="dcterms:W3CDTF">2025-09-16T06:09:00Z</dcterms:created>
  <dcterms:modified xsi:type="dcterms:W3CDTF">2025-09-19T06:06:00Z</dcterms:modified>
</cp:coreProperties>
</file>