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D7102" w14:textId="6007D2FD" w:rsidR="00246CAA" w:rsidRDefault="0060737F" w:rsidP="0060737F">
      <w:pPr>
        <w:pStyle w:val="Title"/>
      </w:pPr>
      <w:r>
        <w:t xml:space="preserve">Types of sensors for </w:t>
      </w:r>
      <w:r w:rsidR="002B7DBD">
        <w:t>Paddy field watering system</w:t>
      </w:r>
    </w:p>
    <w:p w14:paraId="7293C1BC" w14:textId="79ECAA78" w:rsidR="00CE6493" w:rsidRDefault="006E5F01" w:rsidP="00CE6493">
      <w:pPr>
        <w:pStyle w:val="Heading1"/>
        <w:numPr>
          <w:ilvl w:val="0"/>
          <w:numId w:val="1"/>
        </w:numPr>
      </w:pPr>
      <w:r>
        <w:t>Humidity sensor</w:t>
      </w:r>
    </w:p>
    <w:p w14:paraId="0754AC31" w14:textId="333F1F6F" w:rsidR="00F1190B" w:rsidRDefault="00F1190B" w:rsidP="00F1190B">
      <w:pPr>
        <w:pStyle w:val="Heading1"/>
        <w:numPr>
          <w:ilvl w:val="0"/>
          <w:numId w:val="1"/>
        </w:numPr>
      </w:pPr>
      <w:r>
        <w:t>Agricultural Light Sensor</w:t>
      </w:r>
    </w:p>
    <w:p w14:paraId="17A5BD71" w14:textId="3D7B8B9B" w:rsidR="005550DF" w:rsidRPr="005550DF" w:rsidRDefault="00306880" w:rsidP="005550DF">
      <w:r w:rsidRPr="00306880">
        <w:t>This Agricultural Light Sensor keeps track of the amount of light in the paddy field, as well as shadows and other factors. It determines whether your plants are receiving adequate or excessive light. This sensor allows grow lights to be controlled based on ambient light levels.</w:t>
      </w:r>
    </w:p>
    <w:p w14:paraId="56F3EA87" w14:textId="1D602A10" w:rsidR="006E5F01" w:rsidRDefault="006E5F01" w:rsidP="006E5F01">
      <w:pPr>
        <w:pStyle w:val="Heading1"/>
        <w:numPr>
          <w:ilvl w:val="0"/>
          <w:numId w:val="1"/>
        </w:numPr>
      </w:pPr>
      <w:r>
        <w:t xml:space="preserve">Temperature sensor </w:t>
      </w:r>
    </w:p>
    <w:p w14:paraId="21434D51" w14:textId="77777777" w:rsidR="005440EA" w:rsidRDefault="005440EA" w:rsidP="005440EA">
      <w:r>
        <w:t>A temperature sensor is a device that measures the temperature of an object. This can be the temperature of the air, the temperature of a liquid, or the temperature of a solid. Temperature sensors come in a variety of shapes and sizes, and they all monitor temperature using different technologies and principles.</w:t>
      </w:r>
    </w:p>
    <w:p w14:paraId="0D3A6375" w14:textId="2DF9E34F" w:rsidR="005440EA" w:rsidRPr="005440EA" w:rsidRDefault="005440EA" w:rsidP="005440EA">
      <w:r>
        <w:t>Temperature sensors monitor the machinery that gathers the plants in addition to the plants that are gathered. When an equipment system requires minor maintenance, is underperforming, or is critically malfunctioning, temperature sensors give out signals.</w:t>
      </w:r>
    </w:p>
    <w:p w14:paraId="66791010" w14:textId="3FC1C415" w:rsidR="006E5F01" w:rsidRDefault="006E5F01" w:rsidP="006E5F01">
      <w:pPr>
        <w:pStyle w:val="Heading1"/>
        <w:numPr>
          <w:ilvl w:val="0"/>
          <w:numId w:val="1"/>
        </w:numPr>
      </w:pPr>
      <w:r>
        <w:t xml:space="preserve">Soil </w:t>
      </w:r>
      <w:r>
        <w:t>moisture</w:t>
      </w:r>
      <w:r>
        <w:t xml:space="preserve"> sensor</w:t>
      </w:r>
    </w:p>
    <w:p w14:paraId="078C2D1A" w14:textId="765592DB" w:rsidR="00B27349" w:rsidRPr="00B27349" w:rsidRDefault="00B27349" w:rsidP="00B27349">
      <w:r w:rsidRPr="00B27349">
        <w:t>A soil moisture sensor is a device that measures the amount of moisture in the soil at any given time. Sensors integrated into the irrigation system make it much easier to schedule water supply and distribution.</w:t>
      </w:r>
      <w:r>
        <w:t xml:space="preserve"> </w:t>
      </w:r>
      <w:r w:rsidR="007C7071" w:rsidRPr="007C7071">
        <w:t>One interesting feature of soil moisture sensors is that the more of them you use, the more accurate they become. While satellites may cover large areas and specific software creates field maps with several heterogeneous zones, their number has a significant impact on the inputs.</w:t>
      </w:r>
    </w:p>
    <w:p w14:paraId="20A604D6" w14:textId="7FA76F35" w:rsidR="006E5F01" w:rsidRDefault="006E5F01" w:rsidP="00B27349">
      <w:pPr>
        <w:pStyle w:val="Heading1"/>
        <w:numPr>
          <w:ilvl w:val="0"/>
          <w:numId w:val="1"/>
        </w:numPr>
      </w:pPr>
      <w:r>
        <w:t>Water level sensor</w:t>
      </w:r>
      <w:r w:rsidR="00454C54">
        <w:tab/>
      </w:r>
    </w:p>
    <w:p w14:paraId="7ABBF4A2" w14:textId="437D4DDE" w:rsidR="00C63F2A" w:rsidRPr="00C63F2A" w:rsidRDefault="00C63F2A" w:rsidP="00C63F2A">
      <w:r w:rsidRPr="00C63F2A">
        <w:t xml:space="preserve">Water level and flow sensors can be used to detect the discharge of an open water channel </w:t>
      </w:r>
      <w:r w:rsidRPr="00C63F2A">
        <w:t>to</w:t>
      </w:r>
      <w:r w:rsidRPr="00C63F2A">
        <w:t xml:space="preserve"> better estimate future water availability in agriculture using </w:t>
      </w:r>
      <w:r w:rsidRPr="00C63F2A">
        <w:lastRenderedPageBreak/>
        <w:t>irrigation modeling. Groundwater level sensors can also be used for similar goals, such as maximizing the use of groundwater in agricultural applications.</w:t>
      </w:r>
    </w:p>
    <w:p w14:paraId="35C4CC25" w14:textId="676F9174" w:rsidR="003B3271" w:rsidRDefault="003B3271" w:rsidP="003B3271">
      <w:pPr>
        <w:pStyle w:val="Heading1"/>
        <w:numPr>
          <w:ilvl w:val="0"/>
          <w:numId w:val="1"/>
        </w:numPr>
        <w:rPr>
          <w:bdr w:val="none" w:sz="0" w:space="0" w:color="auto" w:frame="1"/>
        </w:rPr>
      </w:pPr>
      <w:r>
        <w:rPr>
          <w:bdr w:val="none" w:sz="0" w:space="0" w:color="auto" w:frame="1"/>
        </w:rPr>
        <w:t>Electro-Chemical Sensors</w:t>
      </w:r>
    </w:p>
    <w:p w14:paraId="3E2BF412" w14:textId="59A9D961" w:rsidR="003B3271" w:rsidRPr="003B3271" w:rsidRDefault="00E27C21" w:rsidP="003B3271">
      <w:r w:rsidRPr="00E27C21">
        <w:t>Electrochemical sensors provide information such as pH and soil nutrient concentration that is useful for precision agriculture. Sensor electrodes work by detecting specific ions in the soil. For accessing soil fertility, electrochemical approaches have proven to be effective.</w:t>
      </w:r>
    </w:p>
    <w:sectPr w:rsidR="003B3271" w:rsidRPr="003B3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5758"/>
    <w:multiLevelType w:val="hybridMultilevel"/>
    <w:tmpl w:val="7B0A8E1C"/>
    <w:lvl w:ilvl="0" w:tplc="F628F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673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AA"/>
    <w:rsid w:val="00246CAA"/>
    <w:rsid w:val="002B7DBD"/>
    <w:rsid w:val="002D1F2A"/>
    <w:rsid w:val="00306880"/>
    <w:rsid w:val="003B3271"/>
    <w:rsid w:val="00454C54"/>
    <w:rsid w:val="005440EA"/>
    <w:rsid w:val="005550DF"/>
    <w:rsid w:val="0060737F"/>
    <w:rsid w:val="006E5F01"/>
    <w:rsid w:val="007C7071"/>
    <w:rsid w:val="009C6306"/>
    <w:rsid w:val="00B27349"/>
    <w:rsid w:val="00C63F2A"/>
    <w:rsid w:val="00CE6493"/>
    <w:rsid w:val="00E27C21"/>
    <w:rsid w:val="00F119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C659"/>
  <w15:chartTrackingRefBased/>
  <w15:docId w15:val="{030D44EE-EC3D-4562-9C50-51F9C678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349"/>
    <w:rPr>
      <w:sz w:val="28"/>
    </w:rPr>
  </w:style>
  <w:style w:type="paragraph" w:styleId="Heading1">
    <w:name w:val="heading 1"/>
    <w:basedOn w:val="Normal"/>
    <w:next w:val="Normal"/>
    <w:link w:val="Heading1Char"/>
    <w:uiPriority w:val="9"/>
    <w:qFormat/>
    <w:rsid w:val="002B7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7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7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073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3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7D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3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Jabbar Mujeeb</dc:creator>
  <cp:keywords/>
  <dc:description/>
  <cp:lastModifiedBy>(s) Jabbar Mujeeb</cp:lastModifiedBy>
  <cp:revision>18</cp:revision>
  <dcterms:created xsi:type="dcterms:W3CDTF">2022-04-09T07:49:00Z</dcterms:created>
  <dcterms:modified xsi:type="dcterms:W3CDTF">2022-04-09T08:21:00Z</dcterms:modified>
</cp:coreProperties>
</file>