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A1DD4" w14:textId="3D1D5AC1" w:rsidR="00081DDA" w:rsidRDefault="00081DDA">
      <w:pPr>
        <w:rPr>
          <w:lang w:val="en-US"/>
        </w:rPr>
      </w:pPr>
      <w:r>
        <w:rPr>
          <w:lang w:val="en-US"/>
        </w:rPr>
        <w:t xml:space="preserve">Electronic Toll Collection System </w:t>
      </w:r>
    </w:p>
    <w:p w14:paraId="51C1414A" w14:textId="4BE2E8D3" w:rsidR="0028138F" w:rsidRDefault="00081DDA">
      <w:pPr>
        <w:rPr>
          <w:lang w:val="en-US"/>
        </w:rPr>
      </w:pPr>
      <w:r>
        <w:rPr>
          <w:lang w:val="en-US"/>
        </w:rPr>
        <w:t xml:space="preserve">Features: </w:t>
      </w:r>
      <w:r w:rsidR="00A15112">
        <w:rPr>
          <w:lang w:val="en-US"/>
        </w:rPr>
        <w:t xml:space="preserve">Automated vehicle identification </w:t>
      </w:r>
    </w:p>
    <w:p w14:paraId="5B0AC74F" w14:textId="2F2C56F2" w:rsidR="0090600B" w:rsidRPr="0090600B" w:rsidRDefault="0090600B">
      <w:pPr>
        <w:rPr>
          <w:color w:val="FF0000"/>
          <w:lang w:val="en-US"/>
        </w:rPr>
      </w:pPr>
      <w:r w:rsidRPr="0090600B">
        <w:rPr>
          <w:color w:val="FF0000"/>
          <w:lang w:val="en-US"/>
        </w:rPr>
        <w:t xml:space="preserve">Red – copy pasted material </w:t>
      </w:r>
    </w:p>
    <w:p w14:paraId="53105156" w14:textId="6C705121" w:rsidR="0090600B" w:rsidRDefault="0090600B">
      <w:pPr>
        <w:rPr>
          <w:lang w:val="en-US"/>
        </w:rPr>
      </w:pPr>
      <w:r>
        <w:rPr>
          <w:lang w:val="en-US"/>
        </w:rPr>
        <w:t>Black - own written material</w:t>
      </w:r>
    </w:p>
    <w:p w14:paraId="557C6C6C" w14:textId="7B71546E" w:rsidR="00A15112" w:rsidRPr="00A77C68" w:rsidRDefault="00A15112">
      <w:pPr>
        <w:rPr>
          <w:color w:val="FF0000"/>
        </w:rPr>
      </w:pPr>
      <w:r w:rsidRPr="00A77C68">
        <w:rPr>
          <w:color w:val="FF0000"/>
        </w:rPr>
        <w:t>Automated Vehicle Identification (AVI) is </w:t>
      </w:r>
      <w:r w:rsidRPr="00A77C68">
        <w:rPr>
          <w:b/>
          <w:bCs/>
          <w:color w:val="FF0000"/>
        </w:rPr>
        <w:t>a process that uses an advanced Radio Frequency Identification (RFID) technology to identify a vehicle as it passes the</w:t>
      </w:r>
      <w:r w:rsidRPr="00A77C68">
        <w:rPr>
          <w:color w:val="FF0000"/>
        </w:rPr>
        <w:t> RFID reader. Other types of AVI systems identify vehicles through license plate recognition.</w:t>
      </w:r>
    </w:p>
    <w:p w14:paraId="45C0F85F" w14:textId="1DC4A76F" w:rsidR="00A15112" w:rsidRPr="00A77C68" w:rsidRDefault="00A15112">
      <w:pPr>
        <w:rPr>
          <w:rFonts w:ascii="Arial" w:eastAsia="Meiryo" w:hAnsi="Arial" w:cs="Arial"/>
          <w:color w:val="FF0000"/>
          <w:spacing w:val="13"/>
          <w:szCs w:val="24"/>
          <w:shd w:val="clear" w:color="auto" w:fill="FFFFFF"/>
        </w:rPr>
      </w:pPr>
      <w:r w:rsidRPr="00A77C68">
        <w:rPr>
          <w:rFonts w:ascii="Arial" w:eastAsia="Meiryo" w:hAnsi="Arial" w:cs="Arial"/>
          <w:color w:val="FF0000"/>
          <w:spacing w:val="13"/>
          <w:szCs w:val="24"/>
          <w:shd w:val="clear" w:color="auto" w:fill="FFFFFF"/>
        </w:rPr>
        <w:t>First, the roadside antenna at the entrance tollgate sends a signal to the in-vehicle device with information about the entrance</w:t>
      </w:r>
      <w:r w:rsidRPr="00A77C68">
        <w:rPr>
          <w:rFonts w:ascii="Arial" w:eastAsia="Meiryo" w:hAnsi="Arial" w:cs="Arial"/>
          <w:color w:val="FF0000"/>
          <w:spacing w:val="13"/>
          <w:szCs w:val="24"/>
          <w:shd w:val="clear" w:color="auto" w:fill="FFFFFF"/>
        </w:rPr>
        <w:t>.</w:t>
      </w:r>
    </w:p>
    <w:p w14:paraId="1C580FDE" w14:textId="6E3F7582" w:rsidR="00A15112" w:rsidRPr="00A77C68" w:rsidRDefault="00A15112">
      <w:pPr>
        <w:rPr>
          <w:rFonts w:ascii="Arial" w:eastAsia="Meiryo" w:hAnsi="Arial" w:cs="Arial"/>
          <w:color w:val="FF0000"/>
          <w:spacing w:val="13"/>
          <w:szCs w:val="24"/>
          <w:shd w:val="clear" w:color="auto" w:fill="FFFFFF"/>
        </w:rPr>
      </w:pPr>
      <w:r w:rsidRPr="00A77C68">
        <w:rPr>
          <w:rFonts w:ascii="Arial" w:eastAsia="Meiryo" w:hAnsi="Arial" w:cs="Arial"/>
          <w:color w:val="FF0000"/>
          <w:spacing w:val="13"/>
          <w:szCs w:val="24"/>
          <w:shd w:val="clear" w:color="auto" w:fill="FFFFFF"/>
        </w:rPr>
        <w:t xml:space="preserve">When exiting the expressway, at the exit tollgate, the in-vehicle device sends the </w:t>
      </w:r>
      <w:r w:rsidRPr="00A77C68">
        <w:rPr>
          <w:rFonts w:ascii="Arial" w:eastAsia="Meiryo" w:hAnsi="Arial" w:cs="Arial"/>
          <w:color w:val="FF0000"/>
          <w:spacing w:val="13"/>
          <w:szCs w:val="24"/>
          <w:shd w:val="clear" w:color="auto" w:fill="FFFFFF"/>
        </w:rPr>
        <w:t>previously received</w:t>
      </w:r>
      <w:r w:rsidRPr="00A77C68">
        <w:rPr>
          <w:rFonts w:ascii="Arial" w:eastAsia="Meiryo" w:hAnsi="Arial" w:cs="Arial"/>
          <w:color w:val="FF0000"/>
          <w:spacing w:val="13"/>
          <w:szCs w:val="24"/>
          <w:shd w:val="clear" w:color="auto" w:fill="FFFFFF"/>
        </w:rPr>
        <w:t xml:space="preserve"> entrance information to the exit tollgate roadside antenna, the toll is calculated, and the roadside antenna sends toll information to the in-vehicle device.</w:t>
      </w:r>
    </w:p>
    <w:p w14:paraId="138BFAEF" w14:textId="40C2BBD1" w:rsidR="00A77C68" w:rsidRPr="00A15112" w:rsidRDefault="00A77C68">
      <w:pPr>
        <w:rPr>
          <w:rFonts w:ascii="Arial" w:hAnsi="Arial" w:cs="Arial"/>
          <w:szCs w:val="24"/>
          <w:lang w:val="en-US"/>
        </w:rPr>
      </w:pPr>
      <w:r>
        <w:rPr>
          <w:noProof/>
        </w:rPr>
        <w:drawing>
          <wp:inline distT="0" distB="0" distL="0" distR="0" wp14:anchorId="09AC1D8A" wp14:editId="749A3365">
            <wp:extent cx="3581400" cy="27368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srcRect l="18601" t="9447" r="18948" b="5709"/>
                    <a:stretch/>
                  </pic:blipFill>
                  <pic:spPr bwMode="auto">
                    <a:xfrm>
                      <a:off x="0" y="0"/>
                      <a:ext cx="3581400" cy="2736850"/>
                    </a:xfrm>
                    <a:prstGeom prst="rect">
                      <a:avLst/>
                    </a:prstGeom>
                    <a:ln>
                      <a:noFill/>
                    </a:ln>
                    <a:extLst>
                      <a:ext uri="{53640926-AAD7-44D8-BBD7-CCE9431645EC}">
                        <a14:shadowObscured xmlns:a14="http://schemas.microsoft.com/office/drawing/2010/main"/>
                      </a:ext>
                    </a:extLst>
                  </pic:spPr>
                </pic:pic>
              </a:graphicData>
            </a:graphic>
          </wp:inline>
        </w:drawing>
      </w:r>
    </w:p>
    <w:p w14:paraId="4C89B3B7" w14:textId="19901974" w:rsidR="00081DDA" w:rsidRDefault="00A62519">
      <w:pPr>
        <w:rPr>
          <w:lang w:val="en-US"/>
        </w:rPr>
      </w:pPr>
      <w:r>
        <w:rPr>
          <w:lang w:val="en-US"/>
        </w:rPr>
        <w:t>All users who want to use the ETC lane has to register themselves and once they do, they will receive a small device that looks like a card</w:t>
      </w:r>
      <w:r w:rsidR="00506726">
        <w:rPr>
          <w:lang w:val="en-US"/>
        </w:rPr>
        <w:t xml:space="preserve">. With this card user has permission to travel using the ETC lane. Once a person enters into the highway, they should pass through a tollgate, where the signal is sent to the card, this card picks up the vehicle’s number plate and remaining balance to check whether the person can </w:t>
      </w:r>
      <w:r w:rsidR="00AB3D52">
        <w:rPr>
          <w:lang w:val="en-US"/>
        </w:rPr>
        <w:t xml:space="preserve">have a guaranteed journey with the amount available. </w:t>
      </w:r>
    </w:p>
    <w:p w14:paraId="482D351B" w14:textId="7C9C721C" w:rsidR="00AB3D52" w:rsidRDefault="00AB3D52">
      <w:pPr>
        <w:rPr>
          <w:lang w:val="en-US"/>
        </w:rPr>
      </w:pPr>
      <w:r>
        <w:rPr>
          <w:lang w:val="en-US"/>
        </w:rPr>
        <w:t xml:space="preserve">All cards should have up to 300 rupees minimum to pass through the ETC lane, once the vehicle goes through and user reaches the exit, they have to pass through another tollgate where the tollgate will extract the signal and check the vehicle category and vehicle identification. Then do </w:t>
      </w:r>
      <w:r>
        <w:rPr>
          <w:lang w:val="en-US"/>
        </w:rPr>
        <w:lastRenderedPageBreak/>
        <w:t xml:space="preserve">the calculation and show the price deducted, remaining balance and number plate of the vehicle to the user in an LED screen located near the tollgate. </w:t>
      </w:r>
    </w:p>
    <w:p w14:paraId="18D29808" w14:textId="77777777" w:rsidR="00AB3D52" w:rsidRPr="00081DDA" w:rsidRDefault="00AB3D52">
      <w:pPr>
        <w:rPr>
          <w:lang w:val="en-US"/>
        </w:rPr>
      </w:pPr>
    </w:p>
    <w:sectPr w:rsidR="00AB3D52" w:rsidRPr="00081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DA"/>
    <w:rsid w:val="00012191"/>
    <w:rsid w:val="00027093"/>
    <w:rsid w:val="00032217"/>
    <w:rsid w:val="00043206"/>
    <w:rsid w:val="00043586"/>
    <w:rsid w:val="000436D0"/>
    <w:rsid w:val="00070677"/>
    <w:rsid w:val="00081DDA"/>
    <w:rsid w:val="000D2BFB"/>
    <w:rsid w:val="000D6131"/>
    <w:rsid w:val="001124F7"/>
    <w:rsid w:val="00114F07"/>
    <w:rsid w:val="00117A4E"/>
    <w:rsid w:val="00131427"/>
    <w:rsid w:val="00131C32"/>
    <w:rsid w:val="0013327F"/>
    <w:rsid w:val="001365EF"/>
    <w:rsid w:val="00137B91"/>
    <w:rsid w:val="00141A88"/>
    <w:rsid w:val="00142604"/>
    <w:rsid w:val="001449CA"/>
    <w:rsid w:val="001455F3"/>
    <w:rsid w:val="001501C3"/>
    <w:rsid w:val="001642C7"/>
    <w:rsid w:val="001752EC"/>
    <w:rsid w:val="00175857"/>
    <w:rsid w:val="00175982"/>
    <w:rsid w:val="001778F9"/>
    <w:rsid w:val="00182499"/>
    <w:rsid w:val="001861DC"/>
    <w:rsid w:val="001C2660"/>
    <w:rsid w:val="001C2F19"/>
    <w:rsid w:val="001D0A88"/>
    <w:rsid w:val="001D4031"/>
    <w:rsid w:val="001D61E1"/>
    <w:rsid w:val="001E0DFB"/>
    <w:rsid w:val="001E4CDD"/>
    <w:rsid w:val="00202A8B"/>
    <w:rsid w:val="002034C6"/>
    <w:rsid w:val="00205608"/>
    <w:rsid w:val="00213CFF"/>
    <w:rsid w:val="0022049A"/>
    <w:rsid w:val="00225668"/>
    <w:rsid w:val="002379C1"/>
    <w:rsid w:val="00252ECF"/>
    <w:rsid w:val="00264B66"/>
    <w:rsid w:val="002743D5"/>
    <w:rsid w:val="00276029"/>
    <w:rsid w:val="002765E9"/>
    <w:rsid w:val="0029361C"/>
    <w:rsid w:val="00296D2C"/>
    <w:rsid w:val="002A6CC4"/>
    <w:rsid w:val="002B0B24"/>
    <w:rsid w:val="002B3729"/>
    <w:rsid w:val="002C3868"/>
    <w:rsid w:val="002D7CA6"/>
    <w:rsid w:val="002E7CF9"/>
    <w:rsid w:val="002F35F9"/>
    <w:rsid w:val="002F3EAA"/>
    <w:rsid w:val="0031158E"/>
    <w:rsid w:val="003128A7"/>
    <w:rsid w:val="003208D7"/>
    <w:rsid w:val="00326C5F"/>
    <w:rsid w:val="00354DF5"/>
    <w:rsid w:val="00372E4E"/>
    <w:rsid w:val="00380D7D"/>
    <w:rsid w:val="003810E5"/>
    <w:rsid w:val="003A5DC8"/>
    <w:rsid w:val="003A6530"/>
    <w:rsid w:val="003A658C"/>
    <w:rsid w:val="003A79E4"/>
    <w:rsid w:val="003C094C"/>
    <w:rsid w:val="003F023A"/>
    <w:rsid w:val="00401806"/>
    <w:rsid w:val="004105FD"/>
    <w:rsid w:val="00411D24"/>
    <w:rsid w:val="004224B1"/>
    <w:rsid w:val="00426864"/>
    <w:rsid w:val="00426BEB"/>
    <w:rsid w:val="0044392F"/>
    <w:rsid w:val="004500FD"/>
    <w:rsid w:val="00450952"/>
    <w:rsid w:val="0046625E"/>
    <w:rsid w:val="00477AE7"/>
    <w:rsid w:val="00480683"/>
    <w:rsid w:val="004838D4"/>
    <w:rsid w:val="00483E26"/>
    <w:rsid w:val="00485BF0"/>
    <w:rsid w:val="004A75D3"/>
    <w:rsid w:val="004B2FBD"/>
    <w:rsid w:val="004C1F11"/>
    <w:rsid w:val="004C70D0"/>
    <w:rsid w:val="004D28DE"/>
    <w:rsid w:val="004F16BE"/>
    <w:rsid w:val="004F22F2"/>
    <w:rsid w:val="004F6255"/>
    <w:rsid w:val="00505A45"/>
    <w:rsid w:val="00506726"/>
    <w:rsid w:val="00515598"/>
    <w:rsid w:val="00520F49"/>
    <w:rsid w:val="005223C0"/>
    <w:rsid w:val="005254B1"/>
    <w:rsid w:val="00526F03"/>
    <w:rsid w:val="005301D1"/>
    <w:rsid w:val="0053147D"/>
    <w:rsid w:val="00551EF2"/>
    <w:rsid w:val="00561390"/>
    <w:rsid w:val="005654F2"/>
    <w:rsid w:val="00573912"/>
    <w:rsid w:val="00581F5D"/>
    <w:rsid w:val="005839CE"/>
    <w:rsid w:val="00594CD0"/>
    <w:rsid w:val="005A03BB"/>
    <w:rsid w:val="005A47C5"/>
    <w:rsid w:val="005A7374"/>
    <w:rsid w:val="005A7C31"/>
    <w:rsid w:val="005B3545"/>
    <w:rsid w:val="005C5393"/>
    <w:rsid w:val="005D49D1"/>
    <w:rsid w:val="005F66F9"/>
    <w:rsid w:val="00601247"/>
    <w:rsid w:val="0060485F"/>
    <w:rsid w:val="0061215A"/>
    <w:rsid w:val="00627196"/>
    <w:rsid w:val="00635251"/>
    <w:rsid w:val="00637E89"/>
    <w:rsid w:val="00652C7F"/>
    <w:rsid w:val="00661C1C"/>
    <w:rsid w:val="0067332A"/>
    <w:rsid w:val="00677184"/>
    <w:rsid w:val="00682E02"/>
    <w:rsid w:val="00683C0E"/>
    <w:rsid w:val="0069517F"/>
    <w:rsid w:val="006A5B89"/>
    <w:rsid w:val="006B34E3"/>
    <w:rsid w:val="006C1593"/>
    <w:rsid w:val="006C5342"/>
    <w:rsid w:val="006D1121"/>
    <w:rsid w:val="006D13BB"/>
    <w:rsid w:val="006F1EA8"/>
    <w:rsid w:val="00711D80"/>
    <w:rsid w:val="007338B2"/>
    <w:rsid w:val="007408D1"/>
    <w:rsid w:val="007419F6"/>
    <w:rsid w:val="007463C3"/>
    <w:rsid w:val="00781F5C"/>
    <w:rsid w:val="00784C93"/>
    <w:rsid w:val="00790DDB"/>
    <w:rsid w:val="007A0B17"/>
    <w:rsid w:val="007A0C82"/>
    <w:rsid w:val="007A4829"/>
    <w:rsid w:val="007A5024"/>
    <w:rsid w:val="007B4734"/>
    <w:rsid w:val="007C12B2"/>
    <w:rsid w:val="007D13A5"/>
    <w:rsid w:val="007D3C9E"/>
    <w:rsid w:val="007E3C22"/>
    <w:rsid w:val="00803DC9"/>
    <w:rsid w:val="008058ED"/>
    <w:rsid w:val="00807696"/>
    <w:rsid w:val="00815C87"/>
    <w:rsid w:val="008215DE"/>
    <w:rsid w:val="00834C0A"/>
    <w:rsid w:val="00853986"/>
    <w:rsid w:val="00854990"/>
    <w:rsid w:val="00860179"/>
    <w:rsid w:val="00863BD4"/>
    <w:rsid w:val="0086780C"/>
    <w:rsid w:val="00880CDD"/>
    <w:rsid w:val="008920E6"/>
    <w:rsid w:val="00894E86"/>
    <w:rsid w:val="008B6F09"/>
    <w:rsid w:val="008D0E64"/>
    <w:rsid w:val="008E445C"/>
    <w:rsid w:val="0090600B"/>
    <w:rsid w:val="00906CB3"/>
    <w:rsid w:val="00912979"/>
    <w:rsid w:val="00916A8A"/>
    <w:rsid w:val="00937AE8"/>
    <w:rsid w:val="00940244"/>
    <w:rsid w:val="0094455E"/>
    <w:rsid w:val="00945626"/>
    <w:rsid w:val="009755F1"/>
    <w:rsid w:val="00993202"/>
    <w:rsid w:val="009A60DC"/>
    <w:rsid w:val="009B1291"/>
    <w:rsid w:val="009B3319"/>
    <w:rsid w:val="009D2E73"/>
    <w:rsid w:val="009E20C2"/>
    <w:rsid w:val="009E509F"/>
    <w:rsid w:val="009F1819"/>
    <w:rsid w:val="009F1B7D"/>
    <w:rsid w:val="009F6A16"/>
    <w:rsid w:val="00A00BD7"/>
    <w:rsid w:val="00A025DC"/>
    <w:rsid w:val="00A07AF0"/>
    <w:rsid w:val="00A11AD5"/>
    <w:rsid w:val="00A11B8E"/>
    <w:rsid w:val="00A15112"/>
    <w:rsid w:val="00A21227"/>
    <w:rsid w:val="00A21BAF"/>
    <w:rsid w:val="00A262B2"/>
    <w:rsid w:val="00A30B81"/>
    <w:rsid w:val="00A3138A"/>
    <w:rsid w:val="00A32F83"/>
    <w:rsid w:val="00A332AC"/>
    <w:rsid w:val="00A362F1"/>
    <w:rsid w:val="00A53676"/>
    <w:rsid w:val="00A62519"/>
    <w:rsid w:val="00A77C68"/>
    <w:rsid w:val="00A82BAC"/>
    <w:rsid w:val="00A95B0A"/>
    <w:rsid w:val="00AA4CCE"/>
    <w:rsid w:val="00AB0932"/>
    <w:rsid w:val="00AB3CB9"/>
    <w:rsid w:val="00AB3D52"/>
    <w:rsid w:val="00AC41E7"/>
    <w:rsid w:val="00AE5E02"/>
    <w:rsid w:val="00B0383E"/>
    <w:rsid w:val="00B07D9D"/>
    <w:rsid w:val="00B20748"/>
    <w:rsid w:val="00B2360F"/>
    <w:rsid w:val="00B32AA6"/>
    <w:rsid w:val="00B44561"/>
    <w:rsid w:val="00B520E3"/>
    <w:rsid w:val="00B66429"/>
    <w:rsid w:val="00B85E21"/>
    <w:rsid w:val="00B92F8C"/>
    <w:rsid w:val="00BB1440"/>
    <w:rsid w:val="00BB4FC9"/>
    <w:rsid w:val="00BD0A1F"/>
    <w:rsid w:val="00BE1F1C"/>
    <w:rsid w:val="00BE567F"/>
    <w:rsid w:val="00BE587F"/>
    <w:rsid w:val="00BF35B6"/>
    <w:rsid w:val="00C0167F"/>
    <w:rsid w:val="00C0304C"/>
    <w:rsid w:val="00C04C5F"/>
    <w:rsid w:val="00C16F88"/>
    <w:rsid w:val="00C22852"/>
    <w:rsid w:val="00C25692"/>
    <w:rsid w:val="00C76E0C"/>
    <w:rsid w:val="00C77742"/>
    <w:rsid w:val="00C92FFE"/>
    <w:rsid w:val="00CA0BED"/>
    <w:rsid w:val="00CA3122"/>
    <w:rsid w:val="00CA441A"/>
    <w:rsid w:val="00CB62BF"/>
    <w:rsid w:val="00CD08CA"/>
    <w:rsid w:val="00CD2D32"/>
    <w:rsid w:val="00CD5F06"/>
    <w:rsid w:val="00D04092"/>
    <w:rsid w:val="00D1066A"/>
    <w:rsid w:val="00D16AC5"/>
    <w:rsid w:val="00D25016"/>
    <w:rsid w:val="00D32358"/>
    <w:rsid w:val="00D376C9"/>
    <w:rsid w:val="00D40F49"/>
    <w:rsid w:val="00D60DAA"/>
    <w:rsid w:val="00D7111F"/>
    <w:rsid w:val="00D74487"/>
    <w:rsid w:val="00D8431A"/>
    <w:rsid w:val="00D8527C"/>
    <w:rsid w:val="00DA214E"/>
    <w:rsid w:val="00DA3E1B"/>
    <w:rsid w:val="00DA76DA"/>
    <w:rsid w:val="00DD74B5"/>
    <w:rsid w:val="00DE69CA"/>
    <w:rsid w:val="00DE75BF"/>
    <w:rsid w:val="00E04A94"/>
    <w:rsid w:val="00E27B20"/>
    <w:rsid w:val="00E42EED"/>
    <w:rsid w:val="00E850A0"/>
    <w:rsid w:val="00E90B42"/>
    <w:rsid w:val="00E93A38"/>
    <w:rsid w:val="00EB2188"/>
    <w:rsid w:val="00ED3164"/>
    <w:rsid w:val="00EE493E"/>
    <w:rsid w:val="00EE64D9"/>
    <w:rsid w:val="00F20294"/>
    <w:rsid w:val="00F22AF6"/>
    <w:rsid w:val="00F270D8"/>
    <w:rsid w:val="00F36EEC"/>
    <w:rsid w:val="00F50C86"/>
    <w:rsid w:val="00F528B2"/>
    <w:rsid w:val="00F60A28"/>
    <w:rsid w:val="00F66228"/>
    <w:rsid w:val="00F748D3"/>
    <w:rsid w:val="00F772F1"/>
    <w:rsid w:val="00F807AE"/>
    <w:rsid w:val="00F8617B"/>
    <w:rsid w:val="00F9104D"/>
    <w:rsid w:val="00F9342B"/>
    <w:rsid w:val="00F94E86"/>
    <w:rsid w:val="00F9505B"/>
    <w:rsid w:val="00FA2845"/>
    <w:rsid w:val="00FC5EDA"/>
    <w:rsid w:val="00FF1022"/>
    <w:rsid w:val="00FF4E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68AA"/>
  <w15:chartTrackingRefBased/>
  <w15:docId w15:val="{A2557B2F-1D5C-483C-996E-5D7DBFF2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EB"/>
    <w:pPr>
      <w:spacing w:line="276" w:lineRule="auto"/>
    </w:pPr>
    <w:rPr>
      <w:rFonts w:eastAsiaTheme="minorHAnsi"/>
      <w:sz w:val="24"/>
      <w:lang w:val="en-GB" w:eastAsia="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GMDD Rathnayaka</dc:creator>
  <cp:keywords/>
  <dc:description/>
  <cp:lastModifiedBy>Ms. GMDD Rathnayaka</cp:lastModifiedBy>
  <cp:revision>2</cp:revision>
  <dcterms:created xsi:type="dcterms:W3CDTF">2022-03-30T04:31:00Z</dcterms:created>
  <dcterms:modified xsi:type="dcterms:W3CDTF">2022-03-30T05:12:00Z</dcterms:modified>
</cp:coreProperties>
</file>