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63"/>
        <w:gridCol w:w="2268"/>
        <w:gridCol w:w="3828"/>
        <w:gridCol w:w="2431"/>
      </w:tblGrid>
      <w:tr w:rsidR="00887ED7" w:rsidRPr="00887ED7" w14:paraId="22F1A2EC" w14:textId="77777777" w:rsidTr="00160F53">
        <w:tc>
          <w:tcPr>
            <w:tcW w:w="2263" w:type="dxa"/>
          </w:tcPr>
          <w:p w14:paraId="1A93460E" w14:textId="28759B7F" w:rsidR="00887ED7" w:rsidRPr="00887ED7" w:rsidRDefault="00887ED7" w:rsidP="00637C9B">
            <w:pPr>
              <w:spacing w:line="276" w:lineRule="auto"/>
              <w:rPr>
                <w:rFonts w:ascii="Cambria" w:hAnsi="Cambria"/>
              </w:rPr>
            </w:pPr>
            <w:r w:rsidRPr="00887ED7">
              <w:rPr>
                <w:rFonts w:ascii="Cambria" w:hAnsi="Cambria"/>
              </w:rPr>
              <w:t>Reading</w:t>
            </w:r>
          </w:p>
        </w:tc>
        <w:tc>
          <w:tcPr>
            <w:tcW w:w="2268" w:type="dxa"/>
          </w:tcPr>
          <w:p w14:paraId="1EF33B77" w14:textId="70936483" w:rsidR="00887ED7" w:rsidRPr="00887ED7" w:rsidRDefault="00887ED7" w:rsidP="00637C9B">
            <w:pPr>
              <w:spacing w:line="276" w:lineRule="auto"/>
              <w:rPr>
                <w:rFonts w:ascii="Cambria" w:hAnsi="Cambria"/>
              </w:rPr>
            </w:pPr>
            <w:r w:rsidRPr="00887ED7">
              <w:rPr>
                <w:rFonts w:ascii="Cambria" w:hAnsi="Cambria"/>
              </w:rPr>
              <w:t>Main Argument</w:t>
            </w:r>
          </w:p>
        </w:tc>
        <w:tc>
          <w:tcPr>
            <w:tcW w:w="3828" w:type="dxa"/>
          </w:tcPr>
          <w:p w14:paraId="743CF66E" w14:textId="575BEA6A" w:rsidR="00887ED7" w:rsidRPr="00887ED7" w:rsidRDefault="00887ED7" w:rsidP="00637C9B">
            <w:pPr>
              <w:spacing w:line="276" w:lineRule="auto"/>
              <w:rPr>
                <w:rFonts w:ascii="Cambria" w:hAnsi="Cambria"/>
              </w:rPr>
            </w:pPr>
            <w:r w:rsidRPr="00887ED7">
              <w:rPr>
                <w:rFonts w:ascii="Cambria" w:hAnsi="Cambria"/>
              </w:rPr>
              <w:t>Notes</w:t>
            </w:r>
          </w:p>
        </w:tc>
        <w:tc>
          <w:tcPr>
            <w:tcW w:w="2431" w:type="dxa"/>
          </w:tcPr>
          <w:p w14:paraId="61C6CE9F" w14:textId="679F0302" w:rsidR="00887ED7" w:rsidRPr="00887ED7" w:rsidRDefault="00887ED7" w:rsidP="00637C9B">
            <w:pPr>
              <w:spacing w:line="276" w:lineRule="auto"/>
              <w:rPr>
                <w:rFonts w:ascii="Cambria" w:hAnsi="Cambria"/>
              </w:rPr>
            </w:pPr>
            <w:r w:rsidRPr="00887ED7">
              <w:rPr>
                <w:rFonts w:ascii="Cambria" w:hAnsi="Cambria"/>
              </w:rPr>
              <w:t>Comments</w:t>
            </w:r>
          </w:p>
        </w:tc>
      </w:tr>
      <w:tr w:rsidR="00887ED7" w:rsidRPr="00887ED7" w14:paraId="573D2177" w14:textId="77777777" w:rsidTr="00160F53">
        <w:tc>
          <w:tcPr>
            <w:tcW w:w="2263" w:type="dxa"/>
          </w:tcPr>
          <w:p w14:paraId="2B04068F" w14:textId="6D105904" w:rsidR="00887ED7" w:rsidRPr="00637C9B" w:rsidRDefault="00637C9B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637C9B">
              <w:rPr>
                <w:rFonts w:ascii="Cambria" w:hAnsi="Cambria"/>
                <w:sz w:val="18"/>
                <w:szCs w:val="18"/>
              </w:rPr>
              <w:t>Lebenbaum</w:t>
            </w:r>
            <w:proofErr w:type="spellEnd"/>
            <w:r w:rsidRPr="00637C9B">
              <w:rPr>
                <w:rFonts w:ascii="Cambria" w:hAnsi="Cambria"/>
                <w:sz w:val="18"/>
                <w:szCs w:val="18"/>
              </w:rPr>
              <w:t xml:space="preserve">, Laporte, Oliveira (2021) - </w:t>
            </w:r>
            <w:r w:rsidRPr="00637C9B">
              <w:rPr>
                <w:rFonts w:ascii="Cambria" w:hAnsi="Cambria"/>
                <w:i/>
                <w:iCs/>
                <w:sz w:val="18"/>
                <w:szCs w:val="18"/>
              </w:rPr>
              <w:t>The effect of mental health on social capital: An instrumental variable analysis</w:t>
            </w:r>
          </w:p>
        </w:tc>
        <w:tc>
          <w:tcPr>
            <w:tcW w:w="2268" w:type="dxa"/>
          </w:tcPr>
          <w:p w14:paraId="547C7916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3828" w:type="dxa"/>
          </w:tcPr>
          <w:p w14:paraId="463E125D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2431" w:type="dxa"/>
          </w:tcPr>
          <w:p w14:paraId="56535DAA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</w:tr>
      <w:tr w:rsidR="00887ED7" w:rsidRPr="00887ED7" w14:paraId="2CE4C792" w14:textId="77777777" w:rsidTr="00160F53">
        <w:tc>
          <w:tcPr>
            <w:tcW w:w="2263" w:type="dxa"/>
          </w:tcPr>
          <w:p w14:paraId="5F39C2D9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2268" w:type="dxa"/>
          </w:tcPr>
          <w:p w14:paraId="45F4D8E5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3828" w:type="dxa"/>
          </w:tcPr>
          <w:p w14:paraId="5D31AFC4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2431" w:type="dxa"/>
          </w:tcPr>
          <w:p w14:paraId="5630E597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</w:tr>
      <w:tr w:rsidR="00887ED7" w:rsidRPr="00887ED7" w14:paraId="74BAD9FD" w14:textId="77777777" w:rsidTr="00160F53">
        <w:tc>
          <w:tcPr>
            <w:tcW w:w="2263" w:type="dxa"/>
          </w:tcPr>
          <w:p w14:paraId="5FC8ED3A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2268" w:type="dxa"/>
          </w:tcPr>
          <w:p w14:paraId="3A41A4F6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3828" w:type="dxa"/>
          </w:tcPr>
          <w:p w14:paraId="03623183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2431" w:type="dxa"/>
          </w:tcPr>
          <w:p w14:paraId="69120E48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</w:tr>
      <w:tr w:rsidR="00887ED7" w:rsidRPr="00887ED7" w14:paraId="7F015354" w14:textId="77777777" w:rsidTr="00160F53">
        <w:tc>
          <w:tcPr>
            <w:tcW w:w="2263" w:type="dxa"/>
          </w:tcPr>
          <w:p w14:paraId="3F49A616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2268" w:type="dxa"/>
          </w:tcPr>
          <w:p w14:paraId="0775787B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3828" w:type="dxa"/>
          </w:tcPr>
          <w:p w14:paraId="409BBC08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2431" w:type="dxa"/>
          </w:tcPr>
          <w:p w14:paraId="31896556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</w:tr>
      <w:tr w:rsidR="00887ED7" w:rsidRPr="00887ED7" w14:paraId="20C3B6F1" w14:textId="77777777" w:rsidTr="00160F53">
        <w:tc>
          <w:tcPr>
            <w:tcW w:w="2263" w:type="dxa"/>
          </w:tcPr>
          <w:p w14:paraId="70E6BB78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2268" w:type="dxa"/>
          </w:tcPr>
          <w:p w14:paraId="5EB2D178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3828" w:type="dxa"/>
          </w:tcPr>
          <w:p w14:paraId="0D1AD192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2431" w:type="dxa"/>
          </w:tcPr>
          <w:p w14:paraId="58E693DF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</w:tr>
      <w:tr w:rsidR="00887ED7" w:rsidRPr="00887ED7" w14:paraId="6800D3FA" w14:textId="77777777" w:rsidTr="00160F53">
        <w:tc>
          <w:tcPr>
            <w:tcW w:w="2263" w:type="dxa"/>
          </w:tcPr>
          <w:p w14:paraId="0F4E08BB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2268" w:type="dxa"/>
          </w:tcPr>
          <w:p w14:paraId="3FB1A4DB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3828" w:type="dxa"/>
          </w:tcPr>
          <w:p w14:paraId="1D0E44DF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2431" w:type="dxa"/>
          </w:tcPr>
          <w:p w14:paraId="4774D449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</w:tr>
      <w:tr w:rsidR="00887ED7" w:rsidRPr="00887ED7" w14:paraId="1596A276" w14:textId="77777777" w:rsidTr="00160F53">
        <w:tc>
          <w:tcPr>
            <w:tcW w:w="2263" w:type="dxa"/>
          </w:tcPr>
          <w:p w14:paraId="02D10766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2268" w:type="dxa"/>
          </w:tcPr>
          <w:p w14:paraId="281584E9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3828" w:type="dxa"/>
          </w:tcPr>
          <w:p w14:paraId="5C98A29B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2431" w:type="dxa"/>
          </w:tcPr>
          <w:p w14:paraId="66A2FB7C" w14:textId="77777777" w:rsidR="00887ED7" w:rsidRPr="00637C9B" w:rsidRDefault="00887ED7" w:rsidP="00637C9B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</w:tr>
    </w:tbl>
    <w:p w14:paraId="7E736F72" w14:textId="77777777" w:rsidR="00C17F0F" w:rsidRDefault="00C17F0F" w:rsidP="00637C9B">
      <w:pPr>
        <w:spacing w:line="276" w:lineRule="auto"/>
      </w:pPr>
    </w:p>
    <w:sectPr w:rsidR="00C17F0F" w:rsidSect="00887ED7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000"/>
    <w:rsid w:val="00160F53"/>
    <w:rsid w:val="00637C9B"/>
    <w:rsid w:val="00823B13"/>
    <w:rsid w:val="00874000"/>
    <w:rsid w:val="00887ED7"/>
    <w:rsid w:val="00C17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E3373F"/>
  <w15:chartTrackingRefBased/>
  <w15:docId w15:val="{67D393D4-FEF1-4ACC-A907-CADA52CB3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23B13"/>
    <w:pPr>
      <w:spacing w:after="0"/>
    </w:p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887E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28</Words>
  <Characters>164</Characters>
  <Application>Microsoft Office Word</Application>
  <DocSecurity>0</DocSecurity>
  <Lines>1</Lines>
  <Paragraphs>1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Cremonese</dc:creator>
  <cp:keywords/>
  <dc:description/>
  <cp:lastModifiedBy>Jessica Cremonese</cp:lastModifiedBy>
  <cp:revision>4</cp:revision>
  <dcterms:created xsi:type="dcterms:W3CDTF">2023-06-22T12:15:00Z</dcterms:created>
  <dcterms:modified xsi:type="dcterms:W3CDTF">2023-06-22T12:19:00Z</dcterms:modified>
</cp:coreProperties>
</file>