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LLM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צודק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מתשובה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לאוסף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חשיבה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ומייק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610, 414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Poly-EPO: Training Exploratory Reasoning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ההנמקה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RLVR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Pass@1,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ההנמקה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טרייד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האקספלורציה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 </w:t>
      </w:r>
      <w:r w:rsidDel="00000000" w:rsidR="00000000" w:rsidRPr="00000000">
        <w:rPr>
          <w:rtl w:val="0"/>
        </w:rPr>
        <w:t xml:space="preserve">Pass@k,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Poly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EPO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מהמודל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Poly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כמכפלה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התגמולים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התשובות</w:t>
      </w:r>
      <w:r w:rsidDel="00000000" w:rsidR="00000000" w:rsidRPr="00000000">
        <w:rPr>
          <w:b w:val="1"/>
          <w:bCs w:val="1"/>
          <w:rtl w:val="1"/>
        </w:rPr>
        <w:t xml:space="preserve"> = </w:t>
      </w:r>
      <w:r w:rsidDel="00000000" w:rsidR="00000000" w:rsidRPr="00000000">
        <w:rPr>
          <w:b w:val="1"/>
          <w:bCs w:val="1"/>
          <w:rtl w:val="1"/>
        </w:rPr>
        <w:t xml:space="preserve">ממוצע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הנכונות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התשובות</w:t>
      </w:r>
      <w:r w:rsidDel="00000000" w:rsidR="00000000" w:rsidRPr="00000000">
        <w:rPr>
          <w:b w:val="1"/>
          <w:bCs w:val="1"/>
          <w:rtl w:val="1"/>
        </w:rPr>
        <w:t xml:space="preserve"> × </w:t>
      </w:r>
      <w:r w:rsidDel="00000000" w:rsidR="00000000" w:rsidRPr="00000000">
        <w:rPr>
          <w:b w:val="1"/>
          <w:bCs w:val="1"/>
          <w:rtl w:val="1"/>
        </w:rPr>
        <w:t xml:space="preserve">מגוון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אסטרטגיות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הפתרון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judge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שנדגמו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לקלאסטרים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ההנמקה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קומבינטורי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optimistic exploration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לדייק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מענישה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advantage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חיובי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השתתפה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דוגמים</w:t>
      </w:r>
      <w:r w:rsidDel="00000000" w:rsidR="00000000" w:rsidRPr="00000000">
        <w:rPr>
          <w:rtl w:val="0"/>
        </w:rPr>
        <w:t xml:space="preserve"> 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הקבוצות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advantage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advantage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הקרדיט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הופיעה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marginal advantage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GRPO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Poly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rtl w:val="0"/>
        </w:rPr>
        <w:t xml:space="preserve">Pass@k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שמגדילים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Poly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GRPO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diversity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1"/>
        </w:rPr>
        <w:t xml:space="preserve">@1,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Poly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הפתרונות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https://arxiv.org/abs/2604.17654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604.176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