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8258A" w14:textId="77777777" w:rsidR="00E52A2F" w:rsidRDefault="00F43AC9">
      <w:pPr>
        <w:pStyle w:val="Title"/>
        <w:contextualSpacing w:val="0"/>
        <w:jc w:val="center"/>
      </w:pPr>
      <w:bookmarkStart w:id="0" w:name="_8pptxa5n91m5" w:colFirst="0" w:colLast="0"/>
      <w:bookmarkEnd w:id="0"/>
      <w:r>
        <w:t>Stumbles and Goofs</w:t>
      </w:r>
    </w:p>
    <w:p w14:paraId="45C4ED35" w14:textId="77777777" w:rsidR="00E52A2F" w:rsidRDefault="00E52A2F">
      <w:pPr>
        <w:contextualSpacing w:val="0"/>
      </w:pPr>
    </w:p>
    <w:p w14:paraId="2ECCEE6F" w14:textId="77777777" w:rsidR="00E52A2F" w:rsidRDefault="00F43AC9">
      <w:pPr>
        <w:contextualSpacing w:val="0"/>
      </w:pPr>
      <w:r>
        <w:t>Stumbles and Goofs is a game for two players. Each player maneuvers an ever-changing set of Stumbles to capture as many Goofs as they can before the Goof of Doom appears. It takes just five minutes to learn the rules, and fifteen minutes to play.</w:t>
      </w:r>
    </w:p>
    <w:p w14:paraId="06E3EC8C" w14:textId="77777777" w:rsidR="00E52A2F" w:rsidRDefault="00F43AC9">
      <w:pPr>
        <w:pStyle w:val="Heading2"/>
        <w:contextualSpacing w:val="0"/>
      </w:pPr>
      <w:bookmarkStart w:id="1" w:name="_gp284ffoi9ex" w:colFirst="0" w:colLast="0"/>
      <w:bookmarkEnd w:id="1"/>
      <w:r>
        <w:t>Game Parts</w:t>
      </w:r>
    </w:p>
    <w:p w14:paraId="70F670A0" w14:textId="77777777" w:rsidR="00E52A2F" w:rsidRDefault="00F43AC9">
      <w:pPr>
        <w:contextualSpacing w:val="0"/>
      </w:pPr>
      <w:r>
        <w:t>The game includes:</w:t>
      </w:r>
    </w:p>
    <w:p w14:paraId="394BAC0D" w14:textId="77777777" w:rsidR="00E52A2F" w:rsidRDefault="00E52A2F">
      <w:pPr>
        <w:contextualSpacing w:val="0"/>
      </w:pPr>
    </w:p>
    <w:p w14:paraId="2714475D" w14:textId="77777777" w:rsidR="00E52A2F" w:rsidRDefault="00F43AC9">
      <w:pPr>
        <w:numPr>
          <w:ilvl w:val="0"/>
          <w:numId w:val="3"/>
        </w:numPr>
      </w:pPr>
      <w:r>
        <w:t>A 7x7 board, marked to show each player’s home square and the starting locations of the Goofs.</w:t>
      </w:r>
    </w:p>
    <w:p w14:paraId="5002900E" w14:textId="77777777" w:rsidR="00E52A2F" w:rsidRDefault="00F43AC9">
      <w:pPr>
        <w:numPr>
          <w:ilvl w:val="0"/>
          <w:numId w:val="3"/>
        </w:numPr>
      </w:pPr>
      <w:r>
        <w:t xml:space="preserve">7 double-sided Stumbles. Each Stumble is red on one side and green on the </w:t>
      </w:r>
      <w:proofErr w:type="gramStart"/>
      <w:r>
        <w:t>other, and</w:t>
      </w:r>
      <w:proofErr w:type="gramEnd"/>
      <w:r>
        <w:t xml:space="preserve"> has its own special power.</w:t>
      </w:r>
    </w:p>
    <w:p w14:paraId="0D5D37B0" w14:textId="2E09D1D4" w:rsidR="00E52A2F" w:rsidRDefault="00F43AC9">
      <w:pPr>
        <w:numPr>
          <w:ilvl w:val="0"/>
          <w:numId w:val="3"/>
        </w:numPr>
      </w:pPr>
      <w:r>
        <w:t xml:space="preserve">10 Goofs. Eight are regular Goofs, one is the Super Goof (marked on one side with a star), and one is the Goof of Doom (marked </w:t>
      </w:r>
      <w:r w:rsidR="00BB4FBC">
        <w:t xml:space="preserve">on one side </w:t>
      </w:r>
      <w:r>
        <w:t>with a</w:t>
      </w:r>
      <w:r w:rsidR="00BB4FBC">
        <w:t xml:space="preserve"> skull and crossbones</w:t>
      </w:r>
      <w:r>
        <w:t>).</w:t>
      </w:r>
    </w:p>
    <w:p w14:paraId="4C2E232B" w14:textId="77777777" w:rsidR="00E52A2F" w:rsidRDefault="00F43AC9">
      <w:pPr>
        <w:pStyle w:val="Heading2"/>
        <w:contextualSpacing w:val="0"/>
      </w:pPr>
      <w:bookmarkStart w:id="2" w:name="_phiuphok0vtl" w:colFirst="0" w:colLast="0"/>
      <w:bookmarkEnd w:id="2"/>
      <w:r>
        <w:t>Setup</w:t>
      </w:r>
    </w:p>
    <w:p w14:paraId="2108065C" w14:textId="77777777" w:rsidR="00E52A2F" w:rsidRDefault="00F43AC9">
      <w:pPr>
        <w:numPr>
          <w:ilvl w:val="0"/>
          <w:numId w:val="2"/>
        </w:numPr>
      </w:pPr>
      <w:r>
        <w:t>Decide who is going to be Red and who is going to be Green.</w:t>
      </w:r>
    </w:p>
    <w:p w14:paraId="4BE8B3D0" w14:textId="77777777" w:rsidR="00E52A2F" w:rsidRDefault="00F43AC9">
      <w:pPr>
        <w:numPr>
          <w:ilvl w:val="0"/>
          <w:numId w:val="2"/>
        </w:numPr>
      </w:pPr>
      <w:r>
        <w:t>Turn the board so that the Red home square is near the Red player and the Green home square is near the Green player.</w:t>
      </w:r>
    </w:p>
    <w:p w14:paraId="39471BD6" w14:textId="77777777" w:rsidR="00E52A2F" w:rsidRDefault="00F43AC9">
      <w:pPr>
        <w:numPr>
          <w:ilvl w:val="0"/>
          <w:numId w:val="2"/>
        </w:numPr>
      </w:pPr>
      <w:r>
        <w:t>Pick 5 regular Goofs and place them on the starred squares in the center of the board.</w:t>
      </w:r>
    </w:p>
    <w:p w14:paraId="7803C272" w14:textId="77777777" w:rsidR="00E52A2F" w:rsidRDefault="00F43AC9">
      <w:pPr>
        <w:numPr>
          <w:ilvl w:val="0"/>
          <w:numId w:val="2"/>
        </w:numPr>
      </w:pPr>
      <w:r>
        <w:t>Place the other 5 Goofs (including the Super Goof and the Goof of Doom) on the side. Turn the Super Goof and Goof of Doom face down, so that their distinguishing marks are face-down, and then stir them around so that neither player knows which Goof is which.</w:t>
      </w:r>
    </w:p>
    <w:p w14:paraId="43478A39" w14:textId="77777777" w:rsidR="00E52A2F" w:rsidRDefault="00F43AC9">
      <w:pPr>
        <w:numPr>
          <w:ilvl w:val="0"/>
          <w:numId w:val="2"/>
        </w:numPr>
      </w:pPr>
      <w:r>
        <w:t>Choose initial pieces.</w:t>
      </w:r>
    </w:p>
    <w:p w14:paraId="2A8E7B75" w14:textId="77777777" w:rsidR="00E52A2F" w:rsidRDefault="00F43AC9">
      <w:pPr>
        <w:numPr>
          <w:ilvl w:val="1"/>
          <w:numId w:val="2"/>
        </w:numPr>
      </w:pPr>
      <w:r>
        <w:t>Red chooses one Stumble and places it on one of the three squares adjacent to her home square, red side up.</w:t>
      </w:r>
    </w:p>
    <w:p w14:paraId="37230DAC" w14:textId="77777777" w:rsidR="00E52A2F" w:rsidRDefault="00F43AC9">
      <w:pPr>
        <w:numPr>
          <w:ilvl w:val="1"/>
          <w:numId w:val="2"/>
        </w:numPr>
      </w:pPr>
      <w:r>
        <w:t>Green chooses one of the remaining Stumbles and places it next to her home square, green side up.</w:t>
      </w:r>
    </w:p>
    <w:p w14:paraId="56D054FA" w14:textId="77777777" w:rsidR="00E52A2F" w:rsidRDefault="00F43AC9">
      <w:pPr>
        <w:numPr>
          <w:ilvl w:val="1"/>
          <w:numId w:val="2"/>
        </w:numPr>
      </w:pPr>
      <w:r>
        <w:t>Players continue to choose Stumbles until each player has three. The remaining Stumble is set aside, red side up.</w:t>
      </w:r>
    </w:p>
    <w:p w14:paraId="1158DE54" w14:textId="77777777" w:rsidR="00E52A2F" w:rsidRDefault="00F43AC9">
      <w:pPr>
        <w:pStyle w:val="Heading2"/>
        <w:contextualSpacing w:val="0"/>
      </w:pPr>
      <w:bookmarkStart w:id="3" w:name="_oeqarakjcc1t" w:colFirst="0" w:colLast="0"/>
      <w:bookmarkEnd w:id="3"/>
      <w:r>
        <w:t>How to Play</w:t>
      </w:r>
    </w:p>
    <w:p w14:paraId="1955F863" w14:textId="52B9B3F3" w:rsidR="00E52A2F" w:rsidRDefault="00F43AC9">
      <w:pPr>
        <w:numPr>
          <w:ilvl w:val="0"/>
          <w:numId w:val="1"/>
        </w:numPr>
      </w:pPr>
      <w:r>
        <w:t>Players alternate turns</w:t>
      </w:r>
      <w:r w:rsidR="00BB4FBC">
        <w:t>. S</w:t>
      </w:r>
      <w:r>
        <w:t>ince Red had first choice of Stumbles</w:t>
      </w:r>
      <w:r w:rsidR="00BB4FBC">
        <w:t>, Green goes first.</w:t>
      </w:r>
    </w:p>
    <w:p w14:paraId="1226A677" w14:textId="77777777" w:rsidR="00E52A2F" w:rsidRDefault="00F43AC9">
      <w:pPr>
        <w:numPr>
          <w:ilvl w:val="0"/>
          <w:numId w:val="1"/>
        </w:numPr>
      </w:pPr>
      <w:r>
        <w:t>In each turn, the player moves each of her Stumbles once as described below, then trades one of her Stumbles for the unused Stumble.</w:t>
      </w:r>
    </w:p>
    <w:p w14:paraId="6FCCD50E" w14:textId="77777777" w:rsidR="00E52A2F" w:rsidRDefault="00E52A2F">
      <w:pPr>
        <w:contextualSpacing w:val="0"/>
      </w:pPr>
    </w:p>
    <w:p w14:paraId="20167246" w14:textId="656E164B" w:rsidR="00E52A2F" w:rsidRDefault="00F43AC9">
      <w:pPr>
        <w:contextualSpacing w:val="0"/>
      </w:pPr>
      <w:r>
        <w:t xml:space="preserve">Stumbles move across the sides of squares, never through the corners. In each turn, a Stumble can move one square, then use its special power if it hasn’t done so while moving. A Stumble </w:t>
      </w:r>
      <w:r>
        <w:lastRenderedPageBreak/>
        <w:t xml:space="preserve">does not have to </w:t>
      </w:r>
      <w:proofErr w:type="gramStart"/>
      <w:r>
        <w:t>move, and</w:t>
      </w:r>
      <w:proofErr w:type="gramEnd"/>
      <w:r>
        <w:t xml:space="preserve"> does not have to use its special power: if the controlling player wants, it can do one or the other, or neither.</w:t>
      </w:r>
    </w:p>
    <w:p w14:paraId="182AA865" w14:textId="77777777" w:rsidR="00E52A2F" w:rsidRDefault="00E52A2F">
      <w:pPr>
        <w:contextualSpacing w:val="0"/>
      </w:pPr>
    </w:p>
    <w:p w14:paraId="378AF0AD" w14:textId="5D34D8A4" w:rsidR="00E52A2F" w:rsidRDefault="00F43AC9">
      <w:pPr>
        <w:contextualSpacing w:val="0"/>
      </w:pPr>
      <w:r>
        <w:t>Each Stumble has a special power:</w:t>
      </w:r>
    </w:p>
    <w:p w14:paraId="683FE959" w14:textId="77777777" w:rsidR="00E52A2F" w:rsidRDefault="00E52A2F">
      <w:pPr>
        <w:contextualSpacing w:val="0"/>
      </w:pPr>
    </w:p>
    <w:p w14:paraId="76E7E6A0" w14:textId="278068C4" w:rsidR="00E52A2F" w:rsidRDefault="00F43AC9">
      <w:pPr>
        <w:numPr>
          <w:ilvl w:val="0"/>
          <w:numId w:val="4"/>
        </w:numPr>
      </w:pPr>
      <w:r>
        <w:t xml:space="preserve">When the </w:t>
      </w:r>
      <w:r>
        <w:rPr>
          <w:i/>
        </w:rPr>
        <w:t>Push</w:t>
      </w:r>
      <w:r>
        <w:t xml:space="preserve"> Stumble moves, it can push one </w:t>
      </w:r>
      <w:r w:rsidR="00BB4FBC">
        <w:t>or more pieces that are in front of it. It cannot push pieces off the board.</w:t>
      </w:r>
    </w:p>
    <w:p w14:paraId="39878C86" w14:textId="33E8AFFD" w:rsidR="00E52A2F" w:rsidRDefault="00F43AC9">
      <w:pPr>
        <w:numPr>
          <w:ilvl w:val="0"/>
          <w:numId w:val="4"/>
        </w:numPr>
      </w:pPr>
      <w:r>
        <w:t xml:space="preserve">When the </w:t>
      </w:r>
      <w:r>
        <w:rPr>
          <w:i/>
        </w:rPr>
        <w:t>Pull</w:t>
      </w:r>
      <w:r>
        <w:t xml:space="preserve"> Stumble moves, it can pull one</w:t>
      </w:r>
      <w:r w:rsidR="00BB4FBC">
        <w:t xml:space="preserve"> or more</w:t>
      </w:r>
      <w:r>
        <w:t xml:space="preserve"> piece</w:t>
      </w:r>
      <w:r w:rsidR="00BB4FBC">
        <w:t>s</w:t>
      </w:r>
      <w:r>
        <w:t xml:space="preserve"> behind it.</w:t>
      </w:r>
    </w:p>
    <w:p w14:paraId="0AFAA494" w14:textId="3E9E2D95" w:rsidR="00E52A2F" w:rsidRDefault="00F43AC9">
      <w:pPr>
        <w:numPr>
          <w:ilvl w:val="0"/>
          <w:numId w:val="4"/>
        </w:numPr>
      </w:pPr>
      <w:r>
        <w:t xml:space="preserve">After the </w:t>
      </w:r>
      <w:r>
        <w:rPr>
          <w:i/>
        </w:rPr>
        <w:t>Shove</w:t>
      </w:r>
      <w:r>
        <w:t xml:space="preserve"> Stumble moves, it can push one piece one square away from it</w:t>
      </w:r>
      <w:r w:rsidR="00BB4FBC">
        <w:t xml:space="preserve"> in any direction</w:t>
      </w:r>
      <w:r>
        <w:t>. It cannot push a line of two or more pieces.</w:t>
      </w:r>
    </w:p>
    <w:p w14:paraId="4C887A7C" w14:textId="2834D774" w:rsidR="00E52A2F" w:rsidRDefault="00F43AC9">
      <w:pPr>
        <w:numPr>
          <w:ilvl w:val="0"/>
          <w:numId w:val="4"/>
        </w:numPr>
      </w:pPr>
      <w:r>
        <w:t xml:space="preserve">After the </w:t>
      </w:r>
      <w:r>
        <w:rPr>
          <w:i/>
        </w:rPr>
        <w:t>Yank</w:t>
      </w:r>
      <w:r>
        <w:t xml:space="preserve"> Stumble moves, it can pull one piece one square toward it</w:t>
      </w:r>
      <w:r w:rsidR="00BB4FBC">
        <w:t xml:space="preserve"> from any direction</w:t>
      </w:r>
      <w:r>
        <w:t>.</w:t>
      </w:r>
    </w:p>
    <w:p w14:paraId="09C9BB27" w14:textId="77777777" w:rsidR="00BB4FBC" w:rsidRDefault="00BB4FBC" w:rsidP="00BB4FBC">
      <w:pPr>
        <w:numPr>
          <w:ilvl w:val="0"/>
          <w:numId w:val="4"/>
        </w:numPr>
      </w:pPr>
      <w:r>
        <w:t xml:space="preserve">Instead of moving in the regular way, the </w:t>
      </w:r>
      <w:r>
        <w:rPr>
          <w:i/>
        </w:rPr>
        <w:t>Swap</w:t>
      </w:r>
      <w:r>
        <w:t xml:space="preserve"> Stumble can trade places with an adjacent piece.</w:t>
      </w:r>
    </w:p>
    <w:p w14:paraId="11ABE054" w14:textId="5868E26C" w:rsidR="00BB4FBC" w:rsidRDefault="00BB4FBC" w:rsidP="00BB4FBC">
      <w:pPr>
        <w:numPr>
          <w:ilvl w:val="0"/>
          <w:numId w:val="4"/>
        </w:numPr>
      </w:pPr>
      <w:r>
        <w:t xml:space="preserve">Instead of moving, the </w:t>
      </w:r>
      <w:r>
        <w:rPr>
          <w:i/>
        </w:rPr>
        <w:t>Throw</w:t>
      </w:r>
      <w:r>
        <w:t xml:space="preserve"> Stumble can move one piece from one side of itself to the opposite side.</w:t>
      </w:r>
    </w:p>
    <w:p w14:paraId="4AC32DF0" w14:textId="6CEE73C9" w:rsidR="008F0FDB" w:rsidRDefault="008F0FDB" w:rsidP="00BB4FBC">
      <w:pPr>
        <w:numPr>
          <w:ilvl w:val="0"/>
          <w:numId w:val="4"/>
        </w:numPr>
      </w:pPr>
      <w:r>
        <w:t xml:space="preserve">Instead of moving, the </w:t>
      </w:r>
      <w:r>
        <w:rPr>
          <w:i/>
          <w:iCs/>
        </w:rPr>
        <w:t>Swing</w:t>
      </w:r>
      <w:r>
        <w:t xml:space="preserve"> Stumble can move one piece from one side of itself to an adjacent side.</w:t>
      </w:r>
    </w:p>
    <w:p w14:paraId="6167E401" w14:textId="77777777" w:rsidR="00E52A2F" w:rsidRDefault="00F43AC9">
      <w:pPr>
        <w:pStyle w:val="Heading2"/>
        <w:contextualSpacing w:val="0"/>
      </w:pPr>
      <w:bookmarkStart w:id="4" w:name="_s5ili2w4e6q3" w:colFirst="0" w:colLast="0"/>
      <w:bookmarkEnd w:id="4"/>
      <w:r>
        <w:t>How to Win</w:t>
      </w:r>
    </w:p>
    <w:p w14:paraId="69A2DC25" w14:textId="77777777" w:rsidR="00E52A2F" w:rsidRDefault="00F43AC9">
      <w:pPr>
        <w:contextualSpacing w:val="0"/>
      </w:pPr>
      <w:r>
        <w:t>Each player is trying to get as many Goofs as she can from the center of the board to her home square. When a Goof is pushed, pulled, thrown, or otherwise moved onto a player’s home square, it is taken off the board and turned over.</w:t>
      </w:r>
    </w:p>
    <w:p w14:paraId="27E469DC" w14:textId="77777777" w:rsidR="00E52A2F" w:rsidRDefault="00E52A2F">
      <w:pPr>
        <w:contextualSpacing w:val="0"/>
      </w:pPr>
    </w:p>
    <w:p w14:paraId="00BDDE6A" w14:textId="77777777" w:rsidR="00E52A2F" w:rsidRDefault="00F43AC9">
      <w:pPr>
        <w:numPr>
          <w:ilvl w:val="0"/>
          <w:numId w:val="5"/>
        </w:numPr>
      </w:pPr>
      <w:r>
        <w:t>If it is a normal Goof, it counts for one point.</w:t>
      </w:r>
    </w:p>
    <w:p w14:paraId="0F0A328C" w14:textId="77777777" w:rsidR="00E52A2F" w:rsidRDefault="00F43AC9">
      <w:pPr>
        <w:numPr>
          <w:ilvl w:val="0"/>
          <w:numId w:val="5"/>
        </w:numPr>
      </w:pPr>
      <w:r>
        <w:t>If it is the Super Goof, it counts for three points.</w:t>
      </w:r>
    </w:p>
    <w:p w14:paraId="1541D485" w14:textId="7FF08771" w:rsidR="00E52A2F" w:rsidRDefault="00F43AC9">
      <w:pPr>
        <w:numPr>
          <w:ilvl w:val="0"/>
          <w:numId w:val="5"/>
        </w:numPr>
      </w:pPr>
      <w:r>
        <w:t xml:space="preserve">If it is the Goof of Doom, the player who has it </w:t>
      </w:r>
      <w:r>
        <w:rPr>
          <w:i/>
        </w:rPr>
        <w:t>loses</w:t>
      </w:r>
      <w:r>
        <w:t xml:space="preserve"> one point, and the game is over.</w:t>
      </w:r>
    </w:p>
    <w:p w14:paraId="00F84DBE" w14:textId="0031A02E" w:rsidR="00053540" w:rsidRPr="00053540" w:rsidRDefault="00053540" w:rsidP="00053540">
      <w:pPr>
        <w:pStyle w:val="ListParagraph"/>
        <w:numPr>
          <w:ilvl w:val="0"/>
          <w:numId w:val="5"/>
        </w:numPr>
        <w:spacing w:line="240" w:lineRule="auto"/>
        <w:contextualSpacing w:val="0"/>
        <w:rPr>
          <w:rFonts w:ascii="Times New Roman" w:eastAsia="Times New Roman" w:hAnsi="Times New Roman" w:cs="Times New Roman"/>
          <w:sz w:val="24"/>
          <w:szCs w:val="24"/>
          <w:lang w:val="en-CA"/>
        </w:rPr>
      </w:pPr>
      <w:r w:rsidRPr="00053540">
        <w:rPr>
          <w:rFonts w:eastAsia="Times New Roman"/>
          <w:color w:val="000000"/>
          <w:lang w:val="en-CA"/>
        </w:rPr>
        <w:t>The Last-Chance Rule: If there is only one Goof left in play, it must be the Goof of Doom. In this case, whoever captures gets three points, just as if it was the Super Goof.</w:t>
      </w:r>
    </w:p>
    <w:p w14:paraId="19829F04" w14:textId="77777777" w:rsidR="00E52A2F" w:rsidRDefault="00E52A2F">
      <w:pPr>
        <w:contextualSpacing w:val="0"/>
      </w:pPr>
    </w:p>
    <w:p w14:paraId="431B0A1F" w14:textId="498909D7" w:rsidR="00E52A2F" w:rsidRDefault="00F43AC9">
      <w:pPr>
        <w:contextualSpacing w:val="0"/>
      </w:pPr>
      <w:r>
        <w:t xml:space="preserve">Each time a Goof is taken off one of the specially-marked center squares, the player who took it chooses another Goof at random from the unused pile and places it on the vacated square </w:t>
      </w:r>
      <w:r>
        <w:rPr>
          <w:i/>
        </w:rPr>
        <w:t>without</w:t>
      </w:r>
      <w:r>
        <w:t xml:space="preserve"> turning it over. This means that no one knows which Goof is the Super Goof, and which is the Goof of Doom, until they reach a home square.</w:t>
      </w:r>
    </w:p>
    <w:p w14:paraId="294B4676" w14:textId="47DAF00A" w:rsidR="00053540" w:rsidRDefault="00053540">
      <w:pPr>
        <w:contextualSpacing w:val="0"/>
      </w:pPr>
    </w:p>
    <w:p w14:paraId="35377AF0" w14:textId="1D2260A8" w:rsidR="00053540" w:rsidRDefault="00053540" w:rsidP="00053540">
      <w:pPr>
        <w:pStyle w:val="NormalWeb"/>
        <w:spacing w:before="0" w:beforeAutospacing="0" w:after="0" w:afterAutospacing="0"/>
      </w:pPr>
      <w:r>
        <w:rPr>
          <w:rFonts w:ascii="Arial" w:hAnsi="Arial" w:cs="Arial"/>
          <w:color w:val="000000"/>
          <w:sz w:val="22"/>
          <w:szCs w:val="22"/>
        </w:rPr>
        <w:t>Whoever has the most points at the end of the game is the winner.</w:t>
      </w:r>
    </w:p>
    <w:tbl>
      <w:tblPr>
        <w:tblStyle w:val="TableGrid"/>
        <w:tblW w:w="0" w:type="auto"/>
        <w:tblLook w:val="04A0" w:firstRow="1" w:lastRow="0" w:firstColumn="1" w:lastColumn="0" w:noHBand="0" w:noVBand="1"/>
      </w:tblPr>
      <w:tblGrid>
        <w:gridCol w:w="4788"/>
        <w:gridCol w:w="4788"/>
      </w:tblGrid>
      <w:tr w:rsidR="00F43AC9" w14:paraId="35924978" w14:textId="77777777" w:rsidTr="00F43AC9">
        <w:tc>
          <w:tcPr>
            <w:tcW w:w="4788" w:type="dxa"/>
          </w:tcPr>
          <w:p w14:paraId="2311C101" w14:textId="77777777" w:rsidR="00F43AC9" w:rsidRPr="00F43AC9" w:rsidRDefault="00F43AC9" w:rsidP="00F43AC9">
            <w:pPr>
              <w:pStyle w:val="Heading2"/>
              <w:contextualSpacing w:val="0"/>
              <w:jc w:val="center"/>
              <w:outlineLvl w:val="1"/>
              <w:rPr>
                <w:sz w:val="28"/>
                <w:szCs w:val="28"/>
              </w:rPr>
            </w:pPr>
            <w:bookmarkStart w:id="5" w:name="_xgzfhq1nl1b8" w:colFirst="0" w:colLast="0"/>
            <w:bookmarkEnd w:id="5"/>
            <w:r w:rsidRPr="00F43AC9">
              <w:rPr>
                <w:noProof/>
                <w:sz w:val="28"/>
                <w:szCs w:val="28"/>
              </w:rPr>
              <w:lastRenderedPageBreak/>
              <w:drawing>
                <wp:inline distT="114300" distB="114300" distL="114300" distR="114300" wp14:anchorId="12A0232C" wp14:editId="24721B7D">
                  <wp:extent cx="1261110" cy="126111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270521" cy="1270521"/>
                          </a:xfrm>
                          <a:prstGeom prst="rect">
                            <a:avLst/>
                          </a:prstGeom>
                          <a:ln/>
                        </pic:spPr>
                      </pic:pic>
                    </a:graphicData>
                  </a:graphic>
                </wp:inline>
              </w:drawing>
            </w:r>
          </w:p>
          <w:p w14:paraId="2A96C412" w14:textId="03C9B13E" w:rsidR="00F43AC9" w:rsidRPr="00F43AC9" w:rsidRDefault="00F43AC9" w:rsidP="00F43AC9">
            <w:pPr>
              <w:jc w:val="center"/>
              <w:rPr>
                <w:sz w:val="28"/>
                <w:szCs w:val="28"/>
              </w:rPr>
            </w:pPr>
            <w:r w:rsidRPr="00F43AC9">
              <w:rPr>
                <w:sz w:val="28"/>
                <w:szCs w:val="28"/>
              </w:rPr>
              <w:t>Board</w:t>
            </w:r>
          </w:p>
        </w:tc>
        <w:tc>
          <w:tcPr>
            <w:tcW w:w="4788" w:type="dxa"/>
          </w:tcPr>
          <w:p w14:paraId="68536D12" w14:textId="77777777" w:rsidR="00F43AC9" w:rsidRPr="00F43AC9" w:rsidRDefault="00F43AC9" w:rsidP="00F43AC9">
            <w:pPr>
              <w:pStyle w:val="Heading2"/>
              <w:contextualSpacing w:val="0"/>
              <w:jc w:val="center"/>
              <w:outlineLvl w:val="1"/>
              <w:rPr>
                <w:sz w:val="28"/>
                <w:szCs w:val="28"/>
              </w:rPr>
            </w:pPr>
            <w:r w:rsidRPr="00F43AC9">
              <w:rPr>
                <w:noProof/>
                <w:sz w:val="28"/>
                <w:szCs w:val="28"/>
              </w:rPr>
              <w:drawing>
                <wp:inline distT="114300" distB="114300" distL="114300" distR="114300" wp14:anchorId="3438F2C5" wp14:editId="07C6443D">
                  <wp:extent cx="1261534" cy="12615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266462" cy="1266462"/>
                          </a:xfrm>
                          <a:prstGeom prst="rect">
                            <a:avLst/>
                          </a:prstGeom>
                          <a:ln/>
                        </pic:spPr>
                      </pic:pic>
                    </a:graphicData>
                  </a:graphic>
                </wp:inline>
              </w:drawing>
            </w:r>
          </w:p>
          <w:p w14:paraId="74ECA567" w14:textId="6044E8BE" w:rsidR="00F43AC9" w:rsidRPr="00F43AC9" w:rsidRDefault="00F43AC9" w:rsidP="00F43AC9">
            <w:pPr>
              <w:jc w:val="center"/>
              <w:rPr>
                <w:sz w:val="28"/>
                <w:szCs w:val="28"/>
              </w:rPr>
            </w:pPr>
            <w:r w:rsidRPr="00F43AC9">
              <w:rPr>
                <w:sz w:val="28"/>
                <w:szCs w:val="28"/>
              </w:rPr>
              <w:t>Push</w:t>
            </w:r>
          </w:p>
        </w:tc>
      </w:tr>
      <w:tr w:rsidR="00F43AC9" w14:paraId="36025BD5" w14:textId="77777777" w:rsidTr="00F43AC9">
        <w:tc>
          <w:tcPr>
            <w:tcW w:w="4788" w:type="dxa"/>
          </w:tcPr>
          <w:p w14:paraId="22C26BE6" w14:textId="77777777" w:rsidR="00F43AC9" w:rsidRPr="00F43AC9" w:rsidRDefault="00F43AC9" w:rsidP="00F43AC9">
            <w:pPr>
              <w:pStyle w:val="Heading2"/>
              <w:contextualSpacing w:val="0"/>
              <w:jc w:val="center"/>
              <w:outlineLvl w:val="1"/>
              <w:rPr>
                <w:sz w:val="28"/>
                <w:szCs w:val="28"/>
              </w:rPr>
            </w:pPr>
            <w:r w:rsidRPr="00F43AC9">
              <w:rPr>
                <w:noProof/>
                <w:sz w:val="28"/>
                <w:szCs w:val="28"/>
              </w:rPr>
              <w:drawing>
                <wp:inline distT="114300" distB="114300" distL="114300" distR="114300" wp14:anchorId="7E4BE1D6" wp14:editId="4023CF9F">
                  <wp:extent cx="1261533" cy="126153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270453" cy="1270453"/>
                          </a:xfrm>
                          <a:prstGeom prst="rect">
                            <a:avLst/>
                          </a:prstGeom>
                          <a:ln/>
                        </pic:spPr>
                      </pic:pic>
                    </a:graphicData>
                  </a:graphic>
                </wp:inline>
              </w:drawing>
            </w:r>
          </w:p>
          <w:p w14:paraId="48194D8C" w14:textId="36EB9F45" w:rsidR="00F43AC9" w:rsidRPr="00F43AC9" w:rsidRDefault="00F43AC9" w:rsidP="00F43AC9">
            <w:pPr>
              <w:jc w:val="center"/>
              <w:rPr>
                <w:sz w:val="28"/>
                <w:szCs w:val="28"/>
              </w:rPr>
            </w:pPr>
            <w:r w:rsidRPr="00F43AC9">
              <w:rPr>
                <w:sz w:val="28"/>
                <w:szCs w:val="28"/>
              </w:rPr>
              <w:t>Pull</w:t>
            </w:r>
          </w:p>
        </w:tc>
        <w:tc>
          <w:tcPr>
            <w:tcW w:w="4788" w:type="dxa"/>
          </w:tcPr>
          <w:p w14:paraId="57607705" w14:textId="77777777" w:rsidR="00F43AC9" w:rsidRPr="00F43AC9" w:rsidRDefault="00F43AC9" w:rsidP="00F43AC9">
            <w:pPr>
              <w:pStyle w:val="Heading2"/>
              <w:contextualSpacing w:val="0"/>
              <w:jc w:val="center"/>
              <w:outlineLvl w:val="1"/>
              <w:rPr>
                <w:sz w:val="28"/>
                <w:szCs w:val="28"/>
              </w:rPr>
            </w:pPr>
            <w:r w:rsidRPr="00F43AC9">
              <w:rPr>
                <w:noProof/>
                <w:sz w:val="28"/>
                <w:szCs w:val="28"/>
              </w:rPr>
              <w:drawing>
                <wp:inline distT="114300" distB="114300" distL="114300" distR="114300" wp14:anchorId="514890CD" wp14:editId="67E7D952">
                  <wp:extent cx="1261110" cy="126111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264986" cy="1264986"/>
                          </a:xfrm>
                          <a:prstGeom prst="rect">
                            <a:avLst/>
                          </a:prstGeom>
                          <a:ln/>
                        </pic:spPr>
                      </pic:pic>
                    </a:graphicData>
                  </a:graphic>
                </wp:inline>
              </w:drawing>
            </w:r>
          </w:p>
          <w:p w14:paraId="0DC0BC3E" w14:textId="204D0C36" w:rsidR="00F43AC9" w:rsidRPr="00F43AC9" w:rsidRDefault="00F43AC9" w:rsidP="00F43AC9">
            <w:pPr>
              <w:jc w:val="center"/>
              <w:rPr>
                <w:sz w:val="28"/>
                <w:szCs w:val="28"/>
              </w:rPr>
            </w:pPr>
            <w:r w:rsidRPr="00F43AC9">
              <w:rPr>
                <w:sz w:val="28"/>
                <w:szCs w:val="28"/>
              </w:rPr>
              <w:t>Swap</w:t>
            </w:r>
          </w:p>
        </w:tc>
      </w:tr>
      <w:tr w:rsidR="00F43AC9" w14:paraId="3CFB3DDC" w14:textId="77777777" w:rsidTr="00F43AC9">
        <w:tc>
          <w:tcPr>
            <w:tcW w:w="4788" w:type="dxa"/>
          </w:tcPr>
          <w:p w14:paraId="4796FB2A" w14:textId="77777777" w:rsidR="00F43AC9" w:rsidRPr="00F43AC9" w:rsidRDefault="00F43AC9" w:rsidP="00F43AC9">
            <w:pPr>
              <w:pStyle w:val="Heading2"/>
              <w:contextualSpacing w:val="0"/>
              <w:jc w:val="center"/>
              <w:outlineLvl w:val="1"/>
              <w:rPr>
                <w:sz w:val="28"/>
                <w:szCs w:val="28"/>
              </w:rPr>
            </w:pPr>
            <w:r w:rsidRPr="00F43AC9">
              <w:rPr>
                <w:noProof/>
                <w:sz w:val="28"/>
                <w:szCs w:val="28"/>
              </w:rPr>
              <w:drawing>
                <wp:inline distT="114300" distB="114300" distL="114300" distR="114300" wp14:anchorId="1004364E" wp14:editId="0CA413A6">
                  <wp:extent cx="1261533" cy="126153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218" cy="1270218"/>
                          </a:xfrm>
                          <a:prstGeom prst="rect">
                            <a:avLst/>
                          </a:prstGeom>
                          <a:ln/>
                        </pic:spPr>
                      </pic:pic>
                    </a:graphicData>
                  </a:graphic>
                </wp:inline>
              </w:drawing>
            </w:r>
          </w:p>
          <w:p w14:paraId="1389D4E5" w14:textId="0086472C" w:rsidR="00F43AC9" w:rsidRPr="00F43AC9" w:rsidRDefault="00F43AC9" w:rsidP="00F43AC9">
            <w:pPr>
              <w:jc w:val="center"/>
              <w:rPr>
                <w:sz w:val="28"/>
                <w:szCs w:val="28"/>
              </w:rPr>
            </w:pPr>
            <w:r w:rsidRPr="00F43AC9">
              <w:rPr>
                <w:sz w:val="28"/>
                <w:szCs w:val="28"/>
              </w:rPr>
              <w:t>Shove</w:t>
            </w:r>
          </w:p>
        </w:tc>
        <w:tc>
          <w:tcPr>
            <w:tcW w:w="4788" w:type="dxa"/>
          </w:tcPr>
          <w:p w14:paraId="1CAABED5" w14:textId="77777777" w:rsidR="00F43AC9" w:rsidRPr="00F43AC9" w:rsidRDefault="00F43AC9" w:rsidP="00F43AC9">
            <w:pPr>
              <w:pStyle w:val="Heading2"/>
              <w:contextualSpacing w:val="0"/>
              <w:jc w:val="center"/>
              <w:outlineLvl w:val="1"/>
              <w:rPr>
                <w:sz w:val="28"/>
                <w:szCs w:val="28"/>
              </w:rPr>
            </w:pPr>
            <w:r w:rsidRPr="00F43AC9">
              <w:rPr>
                <w:noProof/>
                <w:sz w:val="28"/>
                <w:szCs w:val="28"/>
              </w:rPr>
              <w:drawing>
                <wp:inline distT="114300" distB="114300" distL="114300" distR="114300" wp14:anchorId="4077A5CD" wp14:editId="49208496">
                  <wp:extent cx="1261110" cy="12611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63807" cy="1263807"/>
                          </a:xfrm>
                          <a:prstGeom prst="rect">
                            <a:avLst/>
                          </a:prstGeom>
                          <a:ln/>
                        </pic:spPr>
                      </pic:pic>
                    </a:graphicData>
                  </a:graphic>
                </wp:inline>
              </w:drawing>
            </w:r>
          </w:p>
          <w:p w14:paraId="29B918DA" w14:textId="663A3E2A" w:rsidR="00F43AC9" w:rsidRPr="00F43AC9" w:rsidRDefault="00F43AC9" w:rsidP="00F43AC9">
            <w:pPr>
              <w:jc w:val="center"/>
              <w:rPr>
                <w:sz w:val="28"/>
                <w:szCs w:val="28"/>
              </w:rPr>
            </w:pPr>
            <w:r w:rsidRPr="00F43AC9">
              <w:rPr>
                <w:sz w:val="28"/>
                <w:szCs w:val="28"/>
              </w:rPr>
              <w:t>Yank</w:t>
            </w:r>
          </w:p>
        </w:tc>
      </w:tr>
      <w:tr w:rsidR="00F43AC9" w14:paraId="2D76E702" w14:textId="77777777" w:rsidTr="00F43AC9">
        <w:tc>
          <w:tcPr>
            <w:tcW w:w="4788" w:type="dxa"/>
          </w:tcPr>
          <w:p w14:paraId="1F5B2494" w14:textId="77777777" w:rsidR="00F43AC9" w:rsidRPr="00F43AC9" w:rsidRDefault="00F43AC9" w:rsidP="00F43AC9">
            <w:pPr>
              <w:pStyle w:val="Heading2"/>
              <w:contextualSpacing w:val="0"/>
              <w:jc w:val="center"/>
              <w:outlineLvl w:val="1"/>
              <w:rPr>
                <w:sz w:val="28"/>
                <w:szCs w:val="28"/>
              </w:rPr>
            </w:pPr>
            <w:r w:rsidRPr="00F43AC9">
              <w:rPr>
                <w:noProof/>
                <w:sz w:val="28"/>
                <w:szCs w:val="28"/>
              </w:rPr>
              <w:drawing>
                <wp:inline distT="114300" distB="114300" distL="114300" distR="114300" wp14:anchorId="4C5C3C0E" wp14:editId="0978D46F">
                  <wp:extent cx="1261110" cy="1255018"/>
                  <wp:effectExtent l="0" t="0" r="0" b="254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269689" cy="1263556"/>
                          </a:xfrm>
                          <a:prstGeom prst="rect">
                            <a:avLst/>
                          </a:prstGeom>
                          <a:ln/>
                        </pic:spPr>
                      </pic:pic>
                    </a:graphicData>
                  </a:graphic>
                </wp:inline>
              </w:drawing>
            </w:r>
          </w:p>
          <w:p w14:paraId="0D80F286" w14:textId="75D8B6B8" w:rsidR="00F43AC9" w:rsidRPr="00F43AC9" w:rsidRDefault="00F43AC9" w:rsidP="00F43AC9">
            <w:pPr>
              <w:jc w:val="center"/>
              <w:rPr>
                <w:sz w:val="28"/>
                <w:szCs w:val="28"/>
              </w:rPr>
            </w:pPr>
            <w:r w:rsidRPr="00F43AC9">
              <w:rPr>
                <w:sz w:val="28"/>
                <w:szCs w:val="28"/>
              </w:rPr>
              <w:t>Throw</w:t>
            </w:r>
          </w:p>
        </w:tc>
        <w:tc>
          <w:tcPr>
            <w:tcW w:w="4788" w:type="dxa"/>
          </w:tcPr>
          <w:p w14:paraId="3148478F" w14:textId="77777777" w:rsidR="00F43AC9" w:rsidRPr="00F43AC9" w:rsidRDefault="00F43AC9" w:rsidP="00F43AC9">
            <w:pPr>
              <w:pStyle w:val="Heading2"/>
              <w:contextualSpacing w:val="0"/>
              <w:jc w:val="center"/>
              <w:outlineLvl w:val="1"/>
              <w:rPr>
                <w:sz w:val="28"/>
                <w:szCs w:val="28"/>
              </w:rPr>
            </w:pPr>
            <w:r w:rsidRPr="00F43AC9">
              <w:rPr>
                <w:noProof/>
                <w:sz w:val="28"/>
                <w:szCs w:val="28"/>
              </w:rPr>
              <w:drawing>
                <wp:inline distT="0" distB="0" distL="0" distR="0" wp14:anchorId="3245E354" wp14:editId="3E2EE7E1">
                  <wp:extent cx="1264193" cy="1507067"/>
                  <wp:effectExtent l="0" t="0" r="6350" b="4445"/>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ing.png"/>
                          <pic:cNvPicPr/>
                        </pic:nvPicPr>
                        <pic:blipFill>
                          <a:blip r:embed="rId12">
                            <a:extLst>
                              <a:ext uri="{28A0092B-C50C-407E-A947-70E740481C1C}">
                                <a14:useLocalDpi xmlns:a14="http://schemas.microsoft.com/office/drawing/2010/main" val="0"/>
                              </a:ext>
                            </a:extLst>
                          </a:blip>
                          <a:stretch>
                            <a:fillRect/>
                          </a:stretch>
                        </pic:blipFill>
                        <pic:spPr>
                          <a:xfrm>
                            <a:off x="0" y="0"/>
                            <a:ext cx="1299845" cy="1549569"/>
                          </a:xfrm>
                          <a:prstGeom prst="rect">
                            <a:avLst/>
                          </a:prstGeom>
                        </pic:spPr>
                      </pic:pic>
                    </a:graphicData>
                  </a:graphic>
                </wp:inline>
              </w:drawing>
            </w:r>
          </w:p>
          <w:p w14:paraId="26E4AABD" w14:textId="3B1BF755" w:rsidR="00F43AC9" w:rsidRPr="00F43AC9" w:rsidRDefault="00F43AC9" w:rsidP="00F43AC9">
            <w:pPr>
              <w:jc w:val="center"/>
              <w:rPr>
                <w:sz w:val="28"/>
                <w:szCs w:val="28"/>
              </w:rPr>
            </w:pPr>
            <w:r w:rsidRPr="00F43AC9">
              <w:rPr>
                <w:sz w:val="28"/>
                <w:szCs w:val="28"/>
              </w:rPr>
              <w:t>Swing</w:t>
            </w:r>
          </w:p>
        </w:tc>
      </w:tr>
    </w:tbl>
    <w:p w14:paraId="700FDE2C" w14:textId="1791CB50" w:rsidR="008F0FDB" w:rsidRDefault="008F0FDB" w:rsidP="00F43AC9">
      <w:pPr>
        <w:pStyle w:val="Heading2"/>
        <w:contextualSpacing w:val="0"/>
      </w:pPr>
      <w:bookmarkStart w:id="6" w:name="_mje67y27z79j" w:colFirst="0" w:colLast="0"/>
      <w:bookmarkEnd w:id="6"/>
    </w:p>
    <w:sectPr w:rsidR="008F0F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D6D6C"/>
    <w:multiLevelType w:val="multilevel"/>
    <w:tmpl w:val="385A4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132703"/>
    <w:multiLevelType w:val="multilevel"/>
    <w:tmpl w:val="CA78D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0F38F5"/>
    <w:multiLevelType w:val="multilevel"/>
    <w:tmpl w:val="88A0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8023F5"/>
    <w:multiLevelType w:val="multilevel"/>
    <w:tmpl w:val="72E68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4F0FE6"/>
    <w:multiLevelType w:val="multilevel"/>
    <w:tmpl w:val="15E8A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52A2F"/>
    <w:rsid w:val="00053540"/>
    <w:rsid w:val="008F0FDB"/>
    <w:rsid w:val="00BB4FBC"/>
    <w:rsid w:val="00E52A2F"/>
    <w:rsid w:val="00F43A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E4B5C9"/>
  <w15:docId w15:val="{712E78E3-B1B2-E44D-AA1F-7C8935B8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43A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540"/>
    <w:pPr>
      <w:ind w:left="720"/>
    </w:pPr>
  </w:style>
  <w:style w:type="paragraph" w:styleId="NormalWeb">
    <w:name w:val="Normal (Web)"/>
    <w:basedOn w:val="Normal"/>
    <w:uiPriority w:val="99"/>
    <w:unhideWhenUsed/>
    <w:rsid w:val="00053540"/>
    <w:pPr>
      <w:spacing w:before="100" w:beforeAutospacing="1" w:after="100" w:afterAutospacing="1" w:line="240" w:lineRule="auto"/>
      <w:contextualSpacing w:val="0"/>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792904">
      <w:bodyDiv w:val="1"/>
      <w:marLeft w:val="0"/>
      <w:marRight w:val="0"/>
      <w:marTop w:val="0"/>
      <w:marBottom w:val="0"/>
      <w:divBdr>
        <w:top w:val="none" w:sz="0" w:space="0" w:color="auto"/>
        <w:left w:val="none" w:sz="0" w:space="0" w:color="auto"/>
        <w:bottom w:val="none" w:sz="0" w:space="0" w:color="auto"/>
        <w:right w:val="none" w:sz="0" w:space="0" w:color="auto"/>
      </w:divBdr>
    </w:div>
    <w:div w:id="1049569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Wilson</cp:lastModifiedBy>
  <cp:revision>3</cp:revision>
  <dcterms:created xsi:type="dcterms:W3CDTF">2020-07-20T13:54:00Z</dcterms:created>
  <dcterms:modified xsi:type="dcterms:W3CDTF">2020-07-20T14:36:00Z</dcterms:modified>
</cp:coreProperties>
</file>