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ARIA — Real Data Integration Spec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DataForSEO API Mapping + Result Card Presentation Standards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StarLight Global LLC / OTOBI AI  •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BE9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WHY THIS DOCUMENT EXISTS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current ARIA website analysis passes a URL to Claude and asks it to make up numbers.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Claude hallucinates traffic, DA scores, and keyword data from its training. None of it is real.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user who runs this on their own website will immediately know the numbers are wrong.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single moment destroys all trust in everything else ARIA produces.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document specifies: (1) every real data API needed, (2) exactly which endpoint maps to which feature,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(3) the cost model so margins stay above 85%, and (4) how every output type should be presented visually.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The Core Problem — Fake Data vs Real Data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SimilarWeb, Ahrefs, and SEMrush did not build magic. They built data collection infrastructure over 10+ years — browser extensions with millions of users, ISP partnerships, panel data, and web crawlers indexing billions of pages continuously. You cannot replicate that.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 you do not need to replicate it. You need to ACCESS it. Every major data provider sells API access for fractions of a cent per call. Most 'intelligence tools' in the market are simply reselling DataForSEO or SerpAPI data with a UI wrapper on top. ARIA can do the same — and then do something none of them do: turn that data into a live campaign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THE REAL COMPETITIVE ADVANTAGE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SimilarWeb shows you the gap. ARIA shows you the gap AND builds the campaign to attack it.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Ahrefs finds the keywords. ARIA finds the keywords AND writes the content to rank for them.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of the data tools take action. ARIA does. That is the differentiator.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 data + DAG execution = the only tool that sees AND acts in the same session.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DataForSEO API — Complete Feature Mapping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ARIA feature that requires real data is mapped below to the exact DataForSEO endpoint that provides it. DataForSEO was chosen because it is the most affordable professional-grade SEO data API available — approximately $0.001 per call at standard volume.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Website Intelligence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FEATURE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DataForSEO 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COST/CALL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ALTERNATIVE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 Overview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domain_analytics/whois/overview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 score, backlinks, referring domains, organic keywords count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Traffic Estimate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dataforseo_labs/google/domain_metrics/live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Est. monthly traffic, traffic value, keyword count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$0.0015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Keywords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dataforseo_labs/google/ranked_keywords/live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100 keywords, position, volume, difficulty, CPC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$0.0015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Gap vs Competitor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dataforseo_labs/google/keyword_gap/live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Keywords competitor ranks for that you don't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Backlink Profile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backlinks/summary/live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backlinks, referring domains, anchor text distribution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 Stack Detection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on_page/technology/live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CMS, analytics tools, ad pixels, frameworks detected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BuiltWith free tier (limited)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 Speed Score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on_page/lighthouse/task_post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Vitals, performance score, accessibility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$0.003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PageSpeed API — FREE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Tags / On-Page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on_page/content_parsing/live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Title, meta description, H1-H6, word count, schema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cheerio scraper — FREE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Ads Running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 Library API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active ad a competitor is running right now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free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SERP Position Check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serp/google/organic/live/regular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 rank for any keyword on any domain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SEO Engine (Campaign Integration)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FEATURE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DataForSEO 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COST/CALL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ALTERNATIVE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Research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dataforseo_labs/google/keyword_ideas/live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Volume, difficulty, CPC, trend for seed keywords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Keyword Planner (manual)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Long-tail Suggestions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dataforseo_labs/google/related_keywords/live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 terms, questions, low-difficulty variants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Gap Analysis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dataforseo_labs/google/keyword_gap/live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competitors rank for that you don't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Rank Tracking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serp/google/organic/live/regular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ranking for target keywords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for real data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SEO Audit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on_page/task_post + on_page/summary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Crawl errors, broken links, redirect chains, duplicate meta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$0.005 total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Screaming Frog (manual)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SEO / GMB Data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business_data/google/my_business_info/live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GMB listing data, reviews, local ranking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Places API (limited)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Competitor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FEATURE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DataForSEO 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COST/CALL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ALTERNATIVE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Organic Keywords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dataforseo_labs/google/ranked_keywords/live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keywords competitor ranks for, positions, traffic share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$0.0015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Paid Keywords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dataforseo_labs/google/ad_keywords/live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Keywords competitor is bidding on in Google Ads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$0.0015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Ads (Google)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serp/google/paid/live/regular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Google Ads competitor is running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Ads (Meta)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 Library API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active Facebook/Instagram ads with creative + copy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free — use it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Backlinks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backlinks/competitors/live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 linking to competitor but not to you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Content Strategy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content_analysis/search/live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Top-performing competitor content by engagement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E42"/>
                <w:sz w:val="18"/>
                <w:szCs w:val="18"/>
              </w:rPr>
              <w:t xml:space="preserve">$0.002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must pay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2.4 Free APIs — Use These First, No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FREE APIS AVAILABLE RIGHT NOW — ZERO COST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PageSpeed API — Core Web Vitals, performance score for any URL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 Ad Library API — every ad any competitor is running on Facebook/Instagram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Places API — local business data, reviews, GMB info (limited free tier)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cheerio + axios web scraper — page content, meta tags, headings, copy, internal links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Search Console API — if user connects their own GSC, get real ranking data free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YouTube Data API — video performance, channel stats, competitor video metrics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Twitter/X API (Basic) — post performance, follower data, engagement metrics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Cost Model — DataForSEO at Scale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DataForSEO call has a cost. The question is whether those costs fit within the existing 92%+ gross margin model. Answer: yes, comfortably — if calls are batched and cached.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Cost Per Campaign (DataForSEO calls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FEATURE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CALLS/CAMPAIGN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COST/CAMPAIGN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CALLS/MO (100 users)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Intelligence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$0.88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Research (SEO)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$0.56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Analysis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$0.72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 Tracking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SEO Audit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$0.48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0"/>
                <w:szCs w:val="20"/>
              </w:rPr>
              <w:t xml:space="preserve">TOTAL per campaign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0"/>
                <w:szCs w:val="20"/>
              </w:rPr>
              <w:t xml:space="preserve">25 calls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0"/>
                <w:szCs w:val="20"/>
              </w:rPr>
              <w:t xml:space="preserve">$0.038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0"/>
                <w:szCs w:val="20"/>
              </w:rPr>
              <w:t xml:space="preserve">2,500 calls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0"/>
                <w:szCs w:val="20"/>
              </w:rPr>
              <w:t xml:space="preserve">$3.14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MARGIN IMPACT AT SCALE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COGS per campaign: $0.731 (AI + infra + Stripe)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DataForSEO per campaign: $0.038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total COGS per campaign: $0.769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Revenue per campaign: $9.80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gross margin: 92.1% — down from 92.6% — essentially no impact.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 1,000 users running 10 campaigns/mo each: DataForSEO costs $380/mo total.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Revenue at 1,000 users: $75,950/mo. DataForSEO is 0.5% of revenue. Negligible.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Caching Strategy — Cut Costs by 70%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DataForSEO data does not change daily. Domain authority, keyword volumes, and competitor keyword lists are stable for weeks. Cache every response in the database with a TTL (time to live).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EAE8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CACHING RULES — IMPLEMENT THESE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Domain overview (DA, backlinks): cache 7 days — changes rarely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Keyword volumes: cache 30 days — Google updates monthly at most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Competitor keywords: cache 7 days — shifts slowly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Rank tracking: cache 24 hours — changes daily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Technical SEO audit: cache 7 days — only changes if site is updated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 Ad Library (competitor ads): cache 6 hours — ads change frequently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 speed scores: cache 24 hours — only changes on site update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Result: 70% of calls served from cache. Actual API cost drops to ~$0.011/campaign.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Result Card Presentation — Every Output Type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second half of the problem. Even with real data, dumping it as a paragraph in a chat bubble is useless. Every output type needs a dedicated card component that presents information the way a professional deliverable looks — not the way a chatbot responds.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EAE8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THE RULE FOR EVERY CARD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Metric first. Number before explanation. Users scan, they do not read.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Red/amber/green status on every number so user knows good vs bad instantly.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clear action per card. Not a list of suggestions. One next step.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Expandable detail. Show summary by default. User clicks to see full data.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Download always available. Every card has a download button. Professional output.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Website Intelligence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SHOWS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 Analysis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score badge (0-100) + 4 metric tiles: Traffic / DA / Organic % / Top keyword. Then: Top 3 Strengths + Top 3 Gaps + 1 Opportunity callout box.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 domain_analytics + ranked_keywords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card layout. Color-coded scores. Expandable sections.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Competitor Ad Spy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of competitor ad creatives (thumbnail + copy snippet). Filter by platform. Age of ad (longer = winning).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 Library API (free)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ad gallery. Not a text list.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Gap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Table: Keyword | Competitor Rank | Your Rank | Volume | Difficulty | Opportunity Score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 keyword_gap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Sortable table. Green = easy win. Red = hard battle.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SEO Package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SHOWS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Matrix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20 keywords in a table: keyword, monthly volume, difficulty (1-100), your current rank, opportunity score. Color coded: green = low difficulty, red = high.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 keyword_ideas + ranked_keywords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Sortable table. Download as .xlsx. One-click 'Create content for this keyword'.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SEO Audit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/100 at top. Issues list with severity badges (Critical / Warning / Info). Each issue has a one-line fix.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 on_page audit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Accordion list. Critical issues always expanded. Copy fix text button on each.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Gap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high-opportunity topics as cards: topic name, search volume, competitor ranking, difficulty, estimated traffic if ranked #1.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DataForSEO keyword_gap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 cards. Each has 'Write this post' button that fires ContentAgent.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Campaign Strategy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SHOWS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 Strategy Doc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Collapsible sections: Positioning / Audience / Competitors / Messaging / Channels / 90-day plan. Each section has a summary line visible before expanding.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(StrategyAgent)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layout. Download as .docx. Not a chat paragraph.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Go-to-Market Plan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3-column timeline: Week 1-2 / Month 1 / Month 2-3. Each cell has 3-4 action items as checkboxes.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(StrategyAgent)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card. Checkboxes user can tick off. Print-friendly.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Channel Recommendation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Ranked list of channels: #1 recommended, #2, #3. Each shows: why this channel, estimated reach, estimated cost, difficulty.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+ DataForSEO CPC data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Ranked cards with reasoning. Not a text list.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4.4 Content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SHOWS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Blog Post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+ estimated read time + word count badge. First 2 sentences visible. Expand to full post. SEO score badge (from keyword density check).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(ContentAgent)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preview card. Expand/collapse. Copy, download .docx, SEO score.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Posts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Platform-native preview for each post. Instagram shows square card with caption. LinkedIn shows post preview. Twitter shows tweet card.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(ContentAgent)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platform preview. Looks like the real platform. Schedule button per post.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Creative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mockup: headline + body + CTA button + placeholder image. Platform badge (Meta/Google/LinkedIn). Predicted CTR score.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(CreativeAgent)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mockup card. Edit headline/copy inline. Publish to platform button.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Sequence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Numbered email cards: Email 1, Email 2... Each shows subject line + preview text + send timing. Click to expand full email.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(EmailAgent)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sequence cards. Expandable. Send via Resend button per email.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4.5 Performance Cards (Post-Publish)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SHOWS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Campaign Score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score badge /100 at folder top. Sub-scores: Content quality / Reach / Engagement / Conversion. One recommendation below.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API pull-backs + Claude scoring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ring graphic at top of folder. Always visible.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Performance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table: platform / spend / impressions / clicks / CTR / conversions / ROAS. Color coded vs benchmark.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API + Google Ads API + Epom API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table. Filter by platform. Download as .xlsx.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Metrics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Per-email: sent / opens / clicks / unsubscribes. Open rate vs industry benchmark badge.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webhook data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Per-email metric bars. Industry benchmark line for comparison.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Reach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Per-post: platform / reach / impressions / likes / comments / shares. Best performing post highlighted.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APIs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performance cards. Best post highlighted in green.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Implementation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everything needs to be built at once. Here is the order that delivers real value fastest while managing cost and complexity.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Phase 1 — Free APIs First (Zero Cost, High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BUILD THESE FIRST — FREE, HIGH IMPACT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cheerio + axios web scraper — scrape any URL for real page content before Claude analysis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Google PageSpeed API — real Core Web Vitals for any URL (free, no key needed)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Meta Ad Library API — real competitor ads running RIGHT NOW (free, no key needed)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Google Places API — real local business data (free tier sufficient for most use cases)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Result: Website analysis immediately stops hallucinating. Competitor ad spy becomes real.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Time estimate: 2 days of Manus work. Zero ongoing cost.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Phase 2 — DataForSEO Core Endpoints (Low Cost, Real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EAE8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ADD THESE SECOND — $0.001/CALL, TRANSFORMS SEO FEATURE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Sign up for DataForSEO — $0 to start, pay per call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Add DATAFORSEO_LOGIN + DATAFORSEO_PASSWORD to Railway env vars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Wire domain_analytics/whois/overview → Domain Authority score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Wire dataforseo_labs/google/ranked_keywords/live → Top keywords per domain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Wire dataforseo_labs/google/keyword_ideas/live → Keyword research tool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Wire dataforseo_labs/google/keyword_gap/live → Competitor gap analysis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Add 7-day cache layer on all responses to cut costs by 70%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Time estimate: 3-4 days of Manus work. Cost at 100 users: ~$10-20/mo.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Phase 3 — Result Card Components (Presentation Overhaul)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E00" w:sz="4"/>
              <w:left w:val="single" w:color="7A4E00" w:sz="4"/>
              <w:bottom w:val="single" w:color="7A4E00" w:sz="4"/>
              <w:right w:val="single" w:color="7A4E00" w:sz="4"/>
            </w:tcBorders>
            <w:shd w:fill="FFF3C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4E00"/>
                <w:sz w:val="22"/>
                <w:szCs w:val="22"/>
              </w:rPr>
              <w:t xml:space="preserve">BUILD THESE THIRD — NO API COST, TRANSFORMS USER EXPERIENCE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WebsiteIntelligenceCard.tsx — report card layout, metric tiles, colored scores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KeywordMatrixCard.tsx — sortable table, difficulty colors, download .xlsx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CompetitorAdCard.tsx — visual ad gallery from Meta Ad Library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CampaignStrategyCard.tsx — collapsible document sections, download .docx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EmailSequenceCard.tsx — numbered expandable email cards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SocialPostCard.tsx — platform-native visual previews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AdCreativeCard.tsx — ad mockup with inline edit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PerformanceDashboardCard.tsx — unified metrics across all platforms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9. Time estimate: 5-7 days of Manus work. Zero ongoing cost.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Environment Variables Required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EAE8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ADD TO RAILWAY — DATA INTEGRATIONS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DATAFORSEO_LOGIN          — DataForSEO account email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DATAFORSEO_PASSWORD       — DataForSEO account password (used as API auth)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SERPAPI_KEY               — SerpAPI key (backup for live SERP data if needed)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GOOGLE_PAGESPEED_KEY      — Optional (PageSpeed API works without key, higher rate limit with)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META_APP_ID               — Meta Ad Library API access (free, requires Meta developer account)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META_APP_SECRET           — Same as above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GOOGLE_PLACES_API_KEY     — Google Places API for local business data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The One-Line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E42" w:sz="4"/>
              <w:left w:val="single" w:color="1E6E42" w:sz="4"/>
              <w:bottom w:val="single" w:color="1E6E42" w:sz="4"/>
              <w:right w:val="single" w:color="1E6E42" w:sz="4"/>
            </w:tcBorders>
            <w:shd w:fill="E6F4EC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E42"/>
                <w:sz w:val="22"/>
                <w:szCs w:val="22"/>
              </w:rPr>
              <w:t xml:space="preserve">WHAT THIS CHANGES FOR USERS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Before: User runs website analysis. Gets a paragraph Claude made up. Sees numbers that don't match reality. Never trusts ARIA again.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After: User runs website analysis. Gets a real report card with actual DA score, real traffic estimate, actual top keywords, real competitor ads running right now, and a specific gap ARIA can attack — with a 'Build Campaign for This Gap' button that fires the full DAG.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is the product. Real data. Immediate action. Nothing else in the market does both in one place.</w:t>
            </w:r>
          </w:p>
        </w:tc>
      </w:tr>
    </w:tbl>
    <w:p>
      <w:pPr>
        <w:pBdr>
          <w:top w:val="single" w:color="CCCCCC" w:sz="6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ARIA — Inevitable AI  |  StarLight Global LLC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2026-03-10T14:27:23.203Z</dcterms:created>
  <dcterms:modified xsi:type="dcterms:W3CDTF">2026-03-10T14:27:23.204Z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