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D6EFD" w:sz="28" w:space="0"/>
        </w:pBdr>
        <w:spacing w:after="100" w:before="0"/>
      </w:pPr>
      <w:r>
        <w:t xml:space="preserve"/>
      </w:r>
    </w:p>
    <w:p>
      <w:pPr>
        <w:spacing w:after="30"/>
      </w:pPr>
      <w:r>
        <w:rPr>
          <w:rFonts w:ascii="Calibri" w:cs="Calibri" w:eastAsia="Calibri" w:hAnsi="Calibri"/>
          <w:b/>
          <w:bCs/>
          <w:color w:val="64748B"/>
          <w:sz w:val="20"/>
          <w:szCs w:val="20"/>
        </w:rPr>
        <w:t xml:space="preserve">To:</w:t>
      </w:r>
      <w:r>
        <w:rPr>
          <w:rFonts w:ascii="Calibri" w:cs="Calibri" w:eastAsia="Calibri" w:hAnsi="Calibri"/>
          <w:color w:val="64748B"/>
          <w:sz w:val="20"/>
          <w:szCs w:val="20"/>
        </w:rPr>
        <w:t xml:space="preserve">  Course Instructor</w:t>
      </w:r>
    </w:p>
    <w:p>
      <w:pPr>
        <w:spacing w:after="30"/>
      </w:pPr>
      <w:r>
        <w:rPr>
          <w:rFonts w:ascii="Calibri" w:cs="Calibri" w:eastAsia="Calibri" w:hAnsi="Calibri"/>
          <w:b/>
          <w:bCs/>
          <w:color w:val="64748B"/>
          <w:sz w:val="20"/>
          <w:szCs w:val="20"/>
        </w:rPr>
        <w:t xml:space="preserve">From:</w:t>
      </w:r>
      <w:r>
        <w:rPr>
          <w:rFonts w:ascii="Calibri" w:cs="Calibri" w:eastAsia="Calibri" w:hAnsi="Calibri"/>
          <w:color w:val="64748B"/>
          <w:sz w:val="20"/>
          <w:szCs w:val="20"/>
        </w:rPr>
        <w:t xml:space="preserve">  Disraely Salazar, Data Analytics — triOS College</w:t>
      </w:r>
    </w:p>
    <w:p>
      <w:pPr>
        <w:spacing w:after="30"/>
      </w:pPr>
      <w:r>
        <w:rPr>
          <w:rFonts w:ascii="Calibri" w:cs="Calibri" w:eastAsia="Calibri" w:hAnsi="Calibri"/>
          <w:b/>
          <w:bCs/>
          <w:color w:val="64748B"/>
          <w:sz w:val="20"/>
          <w:szCs w:val="20"/>
        </w:rPr>
        <w:t xml:space="preserve">Date:</w:t>
      </w:r>
      <w:r>
        <w:rPr>
          <w:rFonts w:ascii="Calibri" w:cs="Calibri" w:eastAsia="Calibri" w:hAnsi="Calibri"/>
          <w:color w:val="64748B"/>
          <w:sz w:val="20"/>
          <w:szCs w:val="20"/>
        </w:rPr>
        <w:t xml:space="preserve">  October 12, 2025</w:t>
      </w:r>
    </w:p>
    <w:p>
      <w:pPr>
        <w:spacing w:after="80"/>
      </w:pPr>
      <w:r>
        <w:rPr>
          <w:rFonts w:ascii="Calibri" w:cs="Calibri" w:eastAsia="Calibri" w:hAnsi="Calibri"/>
          <w:b/>
          <w:bCs/>
          <w:color w:val="64748B"/>
          <w:sz w:val="20"/>
          <w:szCs w:val="20"/>
        </w:rPr>
        <w:t xml:space="preserve">Re:</w:t>
      </w:r>
      <w:r>
        <w:rPr>
          <w:rFonts w:ascii="Calibri" w:cs="Calibri" w:eastAsia="Calibri" w:hAnsi="Calibri"/>
          <w:color w:val="64748B"/>
          <w:sz w:val="20"/>
          <w:szCs w:val="20"/>
        </w:rPr>
        <w:t xml:space="preserve">  The ethics problem in our course survey</w:t>
      </w:r>
    </w:p>
    <w:p>
      <w:pPr>
        <w:pBdr>
          <w:bottom w:val="single" w:color="CBD5E1" w:sz="6" w:space="2"/>
        </w:pBdr>
        <w:spacing w:after="100" w:before="0"/>
      </w:pPr>
      <w:r>
        <w:t xml:space="preserve"/>
      </w:r>
    </w:p>
    <w:p>
      <w:pPr>
        <w:spacing w:after="120" w:before="60"/>
      </w:pPr>
      <w:r>
        <w:rPr>
          <w:rFonts w:ascii="Calibri" w:cs="Calibri" w:eastAsia="Calibri" w:hAnsi="Calibri"/>
          <w:b/>
          <w:bCs/>
          <w:color w:val="1A1A3E"/>
          <w:sz w:val="30"/>
          <w:szCs w:val="30"/>
        </w:rPr>
        <w:t xml:space="preserve">What a Login Button Reveals About Data Ethics</w:t>
      </w:r>
    </w:p>
    <w:p>
      <w:pPr>
        <w:spacing w:after="100" w:before="0"/>
      </w:pPr>
      <w:r>
        <w:rPr>
          <w:rFonts w:ascii="Calibri" w:cs="Calibri" w:eastAsia="Calibri" w:hAnsi="Calibri"/>
          <w:color w:val="1E293B"/>
          <w:sz w:val="22"/>
          <w:szCs w:val="22"/>
        </w:rPr>
        <w:t xml:space="preserve">Here is a scenario worth thinking about. You sit down to fill out a course survey. The intro page tells you everything is anonymous. So you answer honestly — maybe more honestly than you normally would.</w:t>
      </w:r>
    </w:p>
    <w:p>
      <w:pPr>
        <w:spacing w:after="100" w:before="0"/>
      </w:pPr>
      <w:r>
        <w:rPr>
          <w:rFonts w:ascii="Calibri" w:cs="Calibri" w:eastAsia="Calibri" w:hAnsi="Calibri"/>
          <w:color w:val="1E293B"/>
          <w:sz w:val="22"/>
          <w:szCs w:val="22"/>
        </w:rPr>
        <w:t xml:space="preserve">Now here is the twist: to access that survey, you had to log in with your work username and password.</w:t>
      </w:r>
    </w:p>
    <w:p>
      <w:pPr>
        <w:spacing w:after="100" w:before="0"/>
      </w:pPr>
      <w:r>
        <w:rPr>
          <w:rFonts w:ascii="Calibri" w:cs="Calibri" w:eastAsia="Calibri" w:hAnsi="Calibri"/>
          <w:color w:val="1E293B"/>
          <w:sz w:val="22"/>
          <w:szCs w:val="22"/>
        </w:rPr>
        <w:t xml:space="preserve">Still feel anonymous? I didn't think so. And that's the problem I want to talk about.</w:t>
      </w:r>
    </w:p>
    <w:p>
      <w:pPr>
        <w:spacing w:after="80" w:before="0"/>
      </w:pPr>
    </w:p>
    <w:p>
      <w:pPr>
        <w:spacing w:after="60" w:before="80"/>
      </w:pPr>
      <w:r>
        <w:rPr>
          <w:rFonts w:ascii="Calibri" w:cs="Calibri" w:eastAsia="Calibri" w:hAnsi="Calibri"/>
          <w:b/>
          <w:bCs/>
          <w:color w:val="0891B2"/>
          <w:sz w:val="22"/>
          <w:szCs w:val="22"/>
        </w:rPr>
        <w:t xml:space="preserve">The obvious issue: </w:t>
      </w:r>
      <w:r>
        <w:rPr>
          <w:rFonts w:ascii="Calibri" w:cs="Calibri" w:eastAsia="Calibri" w:hAnsi="Calibri"/>
          <w:color w:val="1E293B"/>
          <w:sz w:val="22"/>
          <w:szCs w:val="22"/>
        </w:rPr>
        <w:t xml:space="preserve">the survey promises anonymity but delivers the opposite. The moment a login is required, a digital trace exists — server logs, session timestamps, authentication records. Even if nobody plans to use them, they're there. Calling this survey anonymous isn't just inaccurate; it's a broken promise that shapes how people respond. Participants who doubt the guarantee will soften their feedback, which means the data management relies on is already distorted before anyone runs a single query. That's called response bias, and it's built right into the design.</w:t>
      </w:r>
    </w:p>
    <w:p>
      <w:pPr>
        <w:spacing w:after="60" w:before="80"/>
      </w:pPr>
      <w:r>
        <w:rPr>
          <w:rFonts w:ascii="Calibri" w:cs="Calibri" w:eastAsia="Calibri" w:hAnsi="Calibri"/>
          <w:b/>
          <w:bCs/>
          <w:color w:val="0891B2"/>
          <w:sz w:val="22"/>
          <w:szCs w:val="22"/>
        </w:rPr>
        <w:t xml:space="preserve">What else is going wrong: </w:t>
      </w:r>
      <w:r>
        <w:rPr>
          <w:rFonts w:ascii="Calibri" w:cs="Calibri" w:eastAsia="Calibri" w:hAnsi="Calibri"/>
          <w:color w:val="1E293B"/>
          <w:sz w:val="22"/>
          <w:szCs w:val="22"/>
        </w:rPr>
        <w:t xml:space="preserve">beyond the obvious, this survey has four more problems. First, employees answering surveys run by the people who manage them will self-censor even when anonymity is genuine — here it's not, which makes it worse. Second, a full login is overkill for a survey that just needs to know which course you took. That violates the principle of data minimization — collect only what you need. Third, once login data exists, it can be used for things it was never meant for. A future manager, an audit, or a data breach could expose what participants were told would be private. Fourth, if employees find out the survey wasn't truly anonymous, you've damaged the trust that makes honest feedback possible in the future.</w:t>
      </w:r>
    </w:p>
    <w:p>
      <w:pPr>
        <w:spacing w:after="60" w:before="80"/>
      </w:pPr>
      <w:r>
        <w:rPr>
          <w:rFonts w:ascii="Calibri" w:cs="Calibri" w:eastAsia="Calibri" w:hAnsi="Calibri"/>
          <w:b/>
          <w:bCs/>
          <w:color w:val="0891B2"/>
          <w:sz w:val="22"/>
          <w:szCs w:val="22"/>
        </w:rPr>
        <w:t xml:space="preserve">What I would do: </w:t>
      </w:r>
      <w:r>
        <w:rPr>
          <w:rFonts w:ascii="Calibri" w:cs="Calibri" w:eastAsia="Calibri" w:hAnsi="Calibri"/>
          <w:color w:val="1E293B"/>
          <w:sz w:val="22"/>
          <w:szCs w:val="22"/>
        </w:rPr>
        <w:t xml:space="preserve">before touching the data, I would go to management with five recommendations: remove the login requirement and use anonymous course-specific links instead; update the disclosure to say 'confidential' rather than 'anonymous' if login can't be avoided; separate login records from survey responses at the system level; extend the submission window so participants aren't rushed; and add a real consent statement that explains exactly what is collected and who can see it.</w:t>
      </w:r>
    </w:p>
    <w:p>
      <w:pPr>
        <w:spacing w:after="60" w:before="80"/>
      </w:pPr>
      <w:r>
        <w:rPr>
          <w:rFonts w:ascii="Calibri" w:cs="Calibri" w:eastAsia="Calibri" w:hAnsi="Calibri"/>
          <w:b/>
          <w:bCs/>
          <w:color w:val="0891B2"/>
          <w:sz w:val="22"/>
          <w:szCs w:val="22"/>
        </w:rPr>
        <w:t xml:space="preserve">If management says no: </w:t>
      </w:r>
      <w:r>
        <w:rPr>
          <w:rFonts w:ascii="Calibri" w:cs="Calibri" w:eastAsia="Calibri" w:hAnsi="Calibri"/>
          <w:color w:val="1E293B"/>
          <w:sz w:val="22"/>
          <w:szCs w:val="22"/>
        </w:rPr>
        <w:t xml:space="preserve">I document my concerns in writing, decline to produce analysis I believe is unreliable, and escalate through the organization's ethics or compliance channels. This isn't about being difficult. It's about the fact that insights built on flawed data can lead to real decisions that affect real people — and the analyst who produced those insights is accountable for that.</w:t>
      </w:r>
    </w:p>
    <w:p>
      <w:pPr>
        <w:spacing w:after="80" w:before="0"/>
      </w:pPr>
    </w:p>
    <w:p>
      <w:pPr>
        <w:spacing w:after="100" w:before="0"/>
      </w:pPr>
      <w:r>
        <w:rPr>
          <w:rFonts w:ascii="Calibri" w:cs="Calibri" w:eastAsia="Calibri" w:hAnsi="Calibri"/>
          <w:i/>
          <w:iCs/>
          <w:color w:val="1E293B"/>
          <w:sz w:val="22"/>
          <w:szCs w:val="22"/>
        </w:rPr>
        <w:t xml:space="preserve">The lesson here isn't complicated: anonymity is not something you write in a survey description. It has to be designed into the system. If it isn't, the data you collect isn't just imperfect — it's ethically compromised. And that's something we have to say out loud.</w:t>
      </w:r>
    </w:p>
    <w:p>
      <w:pPr>
        <w:spacing w:after="160" w:before="0"/>
      </w:pPr>
    </w:p>
    <w:p>
      <w:pPr>
        <w:pBdr>
          <w:top w:val="single" w:color="CBD5E1" w:sz="6" w:space="4"/>
        </w:pBdr>
        <w:spacing w:after="0" w:before="60"/>
      </w:pPr>
      <w:r>
        <w:rPr>
          <w:rFonts w:ascii="Calibri" w:cs="Calibri" w:eastAsia="Calibri" w:hAnsi="Calibri"/>
          <w:b/>
          <w:bCs/>
          <w:color w:val="1A1A3E"/>
          <w:sz w:val="20"/>
          <w:szCs w:val="20"/>
        </w:rPr>
        <w:t xml:space="preserve">Disraely Salazar</w:t>
      </w:r>
      <w:r>
        <w:rPr>
          <w:rFonts w:ascii="Calibri" w:cs="Calibri" w:eastAsia="Calibri" w:hAnsi="Calibri"/>
          <w:color w:val="64748B"/>
          <w:sz w:val="20"/>
          <w:szCs w:val="20"/>
        </w:rPr>
        <w:t xml:space="preserve">  |  Data Analytics  |  triOS College  |  disrael2021@gmail.com</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2026-07-08T02:01:10.568Z</dcterms:created>
  <dcterms:modified xsi:type="dcterms:W3CDTF">2026-07-08T02:01:10.568Z</dcterms:modified>
</cp:coreProperties>
</file>

<file path=docProps/custom.xml><?xml version="1.0" encoding="utf-8"?>
<Properties xmlns="http://schemas.openxmlformats.org/officeDocument/2006/custom-properties" xmlns:vt="http://schemas.openxmlformats.org/officeDocument/2006/docPropsVTypes"/>
</file>