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3A5C"/>
          <w:sz w:val="48"/>
          <w:szCs w:val="48"/>
        </w:rPr>
        <w:t xml:space="preserve">AI Voice Receptionist</w:t>
      </w:r>
    </w:p>
    <w:p>
      <w:pPr>
        <w:spacing w:after="400"/>
        <w:jc w:val="center"/>
      </w:pPr>
      <w:r>
        <w:rPr>
          <w:color w:val="4A4A4A"/>
          <w:sz w:val="32"/>
          <w:szCs w:val="32"/>
        </w:rPr>
        <w:t xml:space="preserve">Client Intake Form</w:t>
      </w:r>
    </w:p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1. Business Information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Basic details about your business that the AI will use to identify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Business Name: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Phone Number: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Address/Location: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Website: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Business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Weekday Hours: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Weekend Hours: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2. Call Handling Preferences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How should the AI answer and manage calls?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 Name/Persona: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Preferred Greeting Script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Example: "Hi, thank you for calling [Business]. This is [Name], how can I help you today?"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  <w:p/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After-Hours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Same greeting as business hours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Different after-hours message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Take message 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Offer callback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Voicemail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Take detailed message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Offer to text instead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Redirect to voicemail box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Schedule callback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3. Caller Intent Categories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What types of calls should the AI expect and how should it prioritize them?</w:t>
      </w: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Primary Call Types (check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New quote/estimate requests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Existing customer inquiries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Scheduling/rescheduling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Job status questions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Billing/payment questions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General service questions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Complaints/issues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Other: ________________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Do you need to distinguish between: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Residential vs. Commercial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New vs. Existing customers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Urgent vs. Non-urgent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N/A - treat all the same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4. Lead Capture Information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What information should the AI collect from new callers requesting a quote or service?</w:t>
      </w: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Required Fields (check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Full name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Phone number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Email address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Property address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Service type needed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Residential or commercial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How they heard about you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Preferred contact method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Best time for callback/visit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Budget range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Urgency/timeline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Other: ________________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Services Offered (list all for AI to recognize)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The AI will use this list to categorize caller requests.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  <w:p/>
          <w:p/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5. Service Area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Define geographic boundaries so the AI can qualify or disqualify callers.</w:t>
      </w: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Primary Service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Cities/Towns:</w:t>
            </w:r>
          </w:p>
          <w:p/>
          <w:p/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How should AI handle callers outside the service area?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Politely decline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Take info anyway for review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Quote with travel fee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Transfer to manager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6. Frequently Asked Questions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List common questions callers ask and the answers you want the AI to provide.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7. Transfer &amp; Escalation Rules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When should the AI transfer a call to a human instead of handling it?</w:t>
      </w: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Primary Transfer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Direct Phone: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Role/Title: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Backup Contact (if primary unavailable)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Direct Phone: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Transfer Triggers (when should AI transfer immediately?)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Existing customer with urgent issue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Large commercial job inquiry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Customer complaint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Caller asks for specific person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Emergency/safety issue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Media/press inquiry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Legal matter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Other: ________________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VIP Callers (always transfer these callers)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Names, companies, or numbers that should always be transferred.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8. Integrations &amp; Notifications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Where should lead information be sent?</w:t>
      </w: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CRM / Scheduling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Jobber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Housecall Pro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ServiceTitan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GoHighLevel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Salesforce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HubSpot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None / Manual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Other: ________________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Lead Notification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Email(s) for leads: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SMS number(s):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Other (Slack, etc.):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Calendar Integration Needed?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Yes - Google Calendar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Yes - Outlook/Microsoft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Yes - CRM calendar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No - AI takes message only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9. Tone &amp; Brand Voice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How should the AI sound when representing your business?</w:t>
      </w: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Preferred 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Professional/Formal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Friendly/Casual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Mix of both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Phrases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Phrases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10. Special Call Handling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How should the AI handle these specific situations?</w:t>
      </w: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Call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Call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How to Handle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Solicitors/Sales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Job applicants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Vendor/Supplier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Wrong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Prank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Language Support Needed?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English only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Spanish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Other: 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11. Testing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Test Phone Number: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QA Contact Name: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QA Contact Email: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Go-Live Date: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b/>
          <w:bCs/>
          <w:i/>
          <w:iCs/>
          <w:sz w:val="24"/>
          <w:szCs w:val="24"/>
        </w:rPr>
        <w:t xml:space="preserve">Launch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Soft launch (limited hours first)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  Full deployment immediately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2E5A82"/>
          <w:sz w:val="28"/>
          <w:szCs w:val="28"/>
        </w:rPr>
        <w:t xml:space="preserve">12. Additional Notes</w:t>
      </w:r>
    </w:p>
    <w:p>
      <w:pPr>
        <w:spacing w:after="160" w:before="80"/>
      </w:pPr>
      <w:r>
        <w:rPr>
          <w:i/>
          <w:iCs/>
          <w:color w:val="666666"/>
          <w:sz w:val="20"/>
          <w:szCs w:val="20"/>
        </w:rPr>
        <w:t xml:space="preserve">Any other information, special instructions, or requirements not covered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  <w:p/>
          <w:p/>
          <w:p/>
          <w:p/>
        </w:tc>
      </w:tr>
    </w:tbl>
    <w:p>
      <w:pPr>
        <w:spacing w:after="120" w:before="120"/>
      </w:pPr>
    </w:p>
    <w:p>
      <w:pPr>
        <w:spacing w:after="120" w:before="120"/>
      </w:pPr>
    </w:p>
    <w:p>
      <w:pPr>
        <w:pBdr>
          <w:top w:val="single" w:color="CCCCCC" w:sz="6"/>
        </w:pBdr>
        <w:spacing w:before="400"/>
        <w:jc w:val="center"/>
      </w:pPr>
      <w:r>
        <w:rPr>
          <w:i/>
          <w:iCs/>
          <w:color w:val="666666"/>
          <w:sz w:val="22"/>
          <w:szCs w:val="22"/>
        </w:rPr>
        <w:t xml:space="preserve">Thank you for completing this form!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5A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2026-02-24T01:25:51.053Z</dcterms:created>
  <dcterms:modified xsi:type="dcterms:W3CDTF">2026-02-24T01:25:51.054Z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