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40"/>
          <w:szCs w:val="40"/>
        </w:rPr>
        <w:t xml:space="preserve">PERDIA APP</w:t>
      </w:r>
    </w:p>
    <w:p>
      <w:pPr>
        <w:spacing w:after="60"/>
        <w:jc w:val="center"/>
      </w:pPr>
      <w:r>
        <w:rPr>
          <w:rFonts w:ascii="Arial" w:cs="Arial" w:eastAsia="Arial" w:hAnsi="Arial"/>
          <w:color w:val="1B3A5C"/>
          <w:sz w:val="32"/>
          <w:szCs w:val="32"/>
        </w:rPr>
        <w:t xml:space="preserve">Update Specification Detail Sheet</w:t>
      </w:r>
    </w:p>
    <w:p>
      <w:pPr>
        <w:spacing w:after="60"/>
        <w:jc w:val="center"/>
      </w:pPr>
      <w:r>
        <w:rPr>
          <w:rFonts w:ascii="Arial" w:cs="Arial" w:eastAsia="Arial" w:hAnsi="Arial"/>
          <w:color w:val="666666"/>
          <w:sz w:val="24"/>
          <w:szCs w:val="24"/>
        </w:rPr>
        <w:t xml:space="preserve">For GetEducated.com Content Engine</w:t>
      </w:r>
    </w:p>
    <w:p>
      <w:pPr>
        <w:spacing w:after="240"/>
        <w:jc w:val="center"/>
      </w:pPr>
      <w:r>
        <w:rPr>
          <w:rFonts w:ascii="Arial" w:cs="Arial" w:eastAsia="Arial" w:hAnsi="Arial"/>
          <w:color w:val="999999"/>
          <w:sz w:val="20"/>
          <w:szCs w:val="20"/>
        </w:rPr>
        <w:t xml:space="preserve">Prepared: February 8, 2026  |  Based on meetings: Dec 22, 2025 – Feb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none" w:sz="0"/>
              <w:right w:val="none" w:sz="0"/>
            </w:tcBorders>
          </w:tcPr>
          <w:p>
            <w:pPr>
              <w:spacing w:after="0"/>
            </w:pPr>
          </w:p>
        </w:tc>
      </w:tr>
    </w:tbl>
    <w:p>
      <w:pPr>
        <w:spacing w:after="60"/>
      </w:pPr>
    </w:p>
    <w:p>
      <w:pPr>
        <w:pStyle w:val="Heading1"/>
        <w:spacing w:before="360" w:after="120"/>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consolidates all outstanding bugs, feature requests, and required updates for the Perdia content engine app based on five weeks of weekly client meetings and hands-on QA feedback from the Perdia Education team (Tony Huffman, Kayleigh Gilbert, Charity Derrow, Sara Warner). The app is currently undergoing a database rebuild to resolve systemic issues with the AI revision and commenting system. This spec prioritizes the fixes needed to unblock content production and achieve the goal of publishing 100+ articles per week.</w:t>
      </w:r>
    </w:p>
    <w:p>
      <w:pPr>
        <w:spacing w:after="60"/>
      </w:pPr>
    </w:p>
    <w:p>
      <w:pPr>
        <w:pStyle w:val="Heading1"/>
        <w:spacing w:before="360" w:after="120"/>
      </w:pPr>
      <w:r>
        <w:rPr>
          <w:rFonts w:ascii="Arial" w:cs="Arial" w:eastAsia="Arial" w:hAnsi="Arial"/>
        </w:rPr>
        <w:t xml:space="preserve">2. Critical Bugs (Blocking Content Production)</w:t>
      </w:r>
    </w:p>
    <w:p>
      <w:pPr>
        <w:spacing w:after="120"/>
      </w:pPr>
      <w:r>
        <w:rPr>
          <w:rFonts w:ascii="Arial" w:cs="Arial" w:eastAsia="Arial" w:hAnsi="Arial"/>
          <w:sz w:val="22"/>
          <w:szCs w:val="22"/>
        </w:rPr>
        <w:t xml:space="preserve">These issues are currently preventing the Perdia Education team from reviewing, editing, and publishing content. They must be resolved before any other feature work proceeds.</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760"/>
        <w:gridCol w:w="1000"/>
        <w:gridCol w:w="1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Revise / Commenting System Broken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Comments submitted for AI revision do not update article content. Single-prompt revisions fail; users must break requests into individual comments and revise after each one. Even then, output is often factually incorrect. Root cause identified as overly complicated and conflicting database rules.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Database Rebuild Required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AI rule database has accumulated contradictory rules from extensive commenting, causing the system to conflict with itself. Will is rebuilding from scratch to restructure for clarity. App rebuild was confirmed working but not yet deployed as of Feb 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Auto-Fix All Issues Button Non-Functional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"Auto-Fix All Issues" button in the Quality Checklist loads but makes no changes to the article. Attributed to recent rule changes that have not been propagated to this feature.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 Queue Shows "No Article Found"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Clicking "Review Article" in the review queue returns "No article found" for articles that should exist. Initially attributed to deleted articles from old rules still appearing, but persists for valid articles.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PARTIALLY DONE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Dashboard Navigation Bug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Clicking the "Dashboard" link does not navigate back to the dashboard; requires a manual browser refresh to return.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Article Editor Navigation Lock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inside the article editing screen, users cannot navigate to other sections of the app. Must exit editing mode first. Reported multiple times.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Hard Refresh Wipes User Changes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After performing a hard refresh (CMD+SHIFT+R), previously deleted articles reappear and user edits to articles are lost.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Missing AI Revision Tool Options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"Request Changes" and "Regenerate Section" buttons described in the article editor help text are not visible to users. Only "AI Revise" appears after commenting.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bl>
    <w:p>
      <w:pPr>
        <w:spacing w:after="60"/>
      </w:pPr>
    </w:p>
    <w:p>
      <w:pPr>
        <w:pStyle w:val="Heading1"/>
        <w:spacing w:before="360" w:after="120"/>
      </w:pPr>
      <w:r>
        <w:rPr>
          <w:rFonts w:ascii="Arial" w:cs="Arial" w:eastAsia="Arial" w:hAnsi="Arial"/>
        </w:rPr>
        <w:t xml:space="preserve">3. AI Content Quality Issues</w:t>
      </w:r>
    </w:p>
    <w:p>
      <w:pPr>
        <w:spacing w:after="120"/>
      </w:pPr>
      <w:r>
        <w:rPr>
          <w:rFonts w:ascii="Arial" w:cs="Arial" w:eastAsia="Arial" w:hAnsi="Arial"/>
          <w:sz w:val="22"/>
          <w:szCs w:val="22"/>
        </w:rPr>
        <w:t xml:space="preserve">These are systemic problems with the quality and accuracy of AI-generated content that need to be addressed in the AI logic and prompt engineering.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Factual Inaccuracy in Generated Content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produces incorrect data: wrong tuition costs, incorrect rank placements, fabricated university program details (e.g., listing SNHU at wrong rank position, citing non-existent programs). Charity Derrow documented spending 1+ hour on a single section that remained factually incorrect. The AI appears to hallucinate data rather than pulling from GetEducated's actual ranking reports.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Incorrect Internal Links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When prompted to add internal links to GetEducated rank pages, AI generates links that 404 (master's psychology link) or point to wrong content type (doctoral link goes to article instead of rank page). Only bachelor's link was correct in documented test.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Wrong Dates in Content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Articles reference 2025 instead of 2026 in titles and body content. System does not enforce current year. The humanization layer should not introduce obviously incorrect dates.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Humanization vs. Content Integrity Conflict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humanization feature introduces intentional grammatical imperfections to avoid AI detection, but sometimes crosses into factual errors and content quality issues. Need clearer boundaries: humanization should affect style/grammar, never data accuracy.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Non-Client-Specific Degree Examples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cites degrees and schools that are not GetEducated clients/partners. Content should reference schools from GetEducated's actual ranking reports and partner institutions.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External Links Not Inserted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System does not insert external citations (e.g., BLS data). Quality checklist flags "0 citations" but auto-fix cannot resolve. System needs to learn to find and insert relevant external source links.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r>
    </w:tbl>
    <w:p>
      <w:pPr>
        <w:spacing w:after="60"/>
      </w:pPr>
    </w:p>
    <w:p>
      <w:pPr>
        <w:pStyle w:val="Heading1"/>
        <w:spacing w:before="360" w:after="120"/>
      </w:pPr>
      <w:r>
        <w:rPr>
          <w:rFonts w:ascii="Arial" w:cs="Arial" w:eastAsia="Arial" w:hAnsi="Arial"/>
        </w:rPr>
        <w:t xml:space="preserve">4. Required Feature Updates</w:t>
      </w:r>
    </w:p>
    <w:p>
      <w:pPr>
        <w:spacing w:after="60"/>
      </w:pPr>
    </w:p>
    <w:p>
      <w:pPr>
        <w:pStyle w:val="Heading2"/>
        <w:spacing w:before="240" w:after="120"/>
      </w:pPr>
      <w:r>
        <w:rPr>
          <w:rFonts w:ascii="Arial" w:cs="Arial" w:eastAsia="Arial" w:hAnsi="Arial"/>
        </w:rPr>
        <w:t xml:space="preserve">4.1 Content Ideas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60"/>
        <w:gridCol w:w="1000"/>
        <w:gridCol w:w="15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Display Article Title in Idea Cards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Bold text on idea cards shows a random mid-sentence snippet instead of the proposed article title. Should display a clear, complete title so users can evaluate the idea at a glance.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Configurable Number of Idea Drafts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"Discover Ideas" always generates 5 ideas regardless of user request. System prompt overrides specific quantity requests. Add ability for users to select how many drafts to generate (1–10). Low priority per Tony; team will work with 5 for now.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SEO Metrics on Idea Cards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SEO scoring metrics beneath each content idea card (similar to the dashboard article scores) so users can evaluate which idea to pursue based on keyword strength, not just content preference.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Rejected Ideas Management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Rejected ideas currently remain visible in the content ideas section. Add filtering or archiving so rejected ideas don't clutter the active workspace.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bl>
    <w:p>
      <w:pPr>
        <w:spacing w:after="60"/>
      </w:pPr>
    </w:p>
    <w:p>
      <w:pPr>
        <w:pStyle w:val="Heading2"/>
        <w:spacing w:before="240" w:after="120"/>
      </w:pPr>
      <w:r>
        <w:rPr>
          <w:rFonts w:ascii="Arial" w:cs="Arial" w:eastAsia="Arial" w:hAnsi="Arial"/>
        </w:rPr>
        <w:t xml:space="preserve">4.2 Review and QA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60"/>
        <w:gridCol w:w="1000"/>
        <w:gridCol w:w="15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Toggle for Generated vs. Revised Articles in Review Queue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a prominent toggle/button in the review queue to differentiate between newly generated articles and revised site content articles. Currently both are mixed together.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PARTIALLY DONE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Article "In Editing" Flag / Lock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a system feature to flag an article as currently being edited by a specific user to prevent concurrent editing by multiple team members (Charity/Sara). Flag should auto-remove when article is moved out of editing phase.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Final Approval Mechanism in Ready Column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a "Final Approval" button (green, with initials input) in the Ready column. When approved, article moves to an auto-publishing queue for immediate or scheduled posting. This replaces manual "Publish to WordPress" clicks.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Visible AI Rules / Training Log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Make the AI's internally generated rules (from comment-based training) visible to users. Allow users to view, edit, and simplify rules to prevent contradictory instructions. Include summary view with drill-down to specifics.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IN PROGRESS</w:t>
            </w:r>
          </w:p>
        </w:tc>
      </w:tr>
    </w:tbl>
    <w:p>
      <w:pPr>
        <w:spacing w:after="60"/>
      </w:pPr>
    </w:p>
    <w:p>
      <w:pPr>
        <w:pStyle w:val="Heading2"/>
        <w:spacing w:before="240" w:after="120"/>
      </w:pPr>
      <w:r>
        <w:rPr>
          <w:rFonts w:ascii="Arial" w:cs="Arial" w:eastAsia="Arial" w:hAnsi="Arial"/>
        </w:rPr>
        <w:t xml:space="preserve">4.3 WordPress Integration and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60"/>
        <w:gridCol w:w="1000"/>
        <w:gridCol w:w="15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Auto-Publish to WordPress Staging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 the pipeline to push approved articles directly to the GetEducated staging environment. Requires coordination with Justin for staging credentials (may need re-establishment after recent production-to-stage copy).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Automated Image Insertion via WordPress API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 WordPress REST API to upload and attach images to articles during publishing. Phase 1: Pull from licensed stock photo service by tag matching. Phase 2: AI-generated images. WordPress API documentation confirms upload capability.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BURP Page Content Recognition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BURP (Browse Result Pages) content to the site catalog in a separate tab. System needs to crawl and recognize the ~1,600 category/concentration/degree-level combo pages so they can be rewritten and enhanced alongside articles.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IN PROGRESS</w:t>
            </w:r>
          </w:p>
        </w:tc>
      </w:tr>
    </w:tbl>
    <w:p>
      <w:pPr>
        <w:spacing w:after="60"/>
      </w:pPr>
    </w:p>
    <w:p>
      <w:pPr>
        <w:pStyle w:val="Heading2"/>
        <w:spacing w:before="240" w:after="120"/>
      </w:pPr>
      <w:r>
        <w:rPr>
          <w:rFonts w:ascii="Arial" w:cs="Arial" w:eastAsia="Arial" w:hAnsi="Arial"/>
        </w:rPr>
        <w:t xml:space="preserve">4.4 Internal and External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60"/>
        <w:gridCol w:w="1000"/>
        <w:gridCol w:w="15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AI-Driven Internal Link Selection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System must independently choose and insert correct internal links to GetEducated pages (rank pages, category pages, articles) without manual input. Critical for scaling to 100+ articles/week. Must not count .edu links as internal links.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External Citation Insertion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System should learn to find and insert relevant external citations (BLS, NCES, etc.) to meet the "at least 1 external citation" quality checklist requirement without manual intervention.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bl>
    <w:p>
      <w:pPr>
        <w:spacing w:after="60"/>
      </w:pPr>
    </w:p>
    <w:p>
      <w:pPr>
        <w:pStyle w:val="Heading2"/>
        <w:spacing w:before="240" w:after="120"/>
      </w:pPr>
      <w:r>
        <w:rPr>
          <w:rFonts w:ascii="Arial" w:cs="Arial" w:eastAsia="Arial" w:hAnsi="Arial"/>
        </w:rPr>
        <w:t xml:space="preserve">4.5 UX and Platform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60"/>
        <w:gridCol w:w="1000"/>
        <w:gridCol w:w="15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Post-Deployment UX Smoke Test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After each deployment, Will should perform a quick UX check on all features before notifying the team. Avoids the team discovering regressions and re-testing previously working features from scratch.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Help/Feedback Button Repositioning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Move the Help/Feedback button from underneath the article writing process area so it is not obscured when an article is being generated.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PARTIALLY DONE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Stop Button for Idea Generation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a stop/cancel button for the idea generation process. Currently, once "Discover Ideas" is triggered, there is no way to stop 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Global Rules Management UI</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 a dedicated UI for managing global content rules (separate from the comment-based training system). Allows Kayleigh/team to set rules like "never use past-year dates in titles" that apply across all articles with easy undo capability.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bl>
    <w:p>
      <w:pPr>
        <w:spacing w:after="60"/>
      </w:pPr>
    </w:p>
    <w:p>
      <w:pPr>
        <w:pStyle w:val="Heading1"/>
        <w:spacing w:before="360" w:after="120"/>
      </w:pPr>
      <w:r>
        <w:rPr>
          <w:rFonts w:ascii="Arial" w:cs="Arial" w:eastAsia="Arial" w:hAnsi="Arial"/>
        </w:rPr>
        <w:t xml:space="preserve">5. Deployment Blockers and Dependencies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60"/>
        <w:gridCol w:w="15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 Rebuild 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William Welsh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Database restructured, app confirmed working locally. Deployment is the final step. Will is the sole blocker. Target: was Feb 4, status unknown.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IN PROGRESS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Staging Credentials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William Welsh / Justin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Recent production-to-staging copy may have wiped login credentials. Will needs to contact Justin to re-establish access before any articles can be pushed to stage.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57575"/>
                <w:sz w:val="20"/>
                <w:szCs w:val="20"/>
              </w:rPr>
              <w:t xml:space="preserve">NOT STARTED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Internal/External Linking Migration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William Welsh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Fix was confirmed complete as of Jan 26 but requires migration to be applied to production.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565C0"/>
                <w:sz w:val="20"/>
                <w:szCs w:val="20"/>
              </w:rPr>
              <w:t xml:space="preserve">IN PROGRESS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Team Slack Channel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Josh Dennis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Josh to add Perdia team members (Tony, Kayleigh, Charity, Sara) to Disruptors Slack channel for streamlined communication. Confirmed Jan 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PARTIALLY DONE</w:t>
            </w:r>
          </w:p>
        </w:tc>
      </w:tr>
    </w:tbl>
    <w:p>
      <w:pPr>
        <w:spacing w:after="60"/>
      </w:pPr>
    </w:p>
    <w:p>
      <w:pPr>
        <w:pStyle w:val="Heading1"/>
        <w:spacing w:before="360" w:after="120"/>
      </w:pPr>
      <w:r>
        <w:rPr>
          <w:rFonts w:ascii="Arial" w:cs="Arial" w:eastAsia="Arial" w:hAnsi="Arial"/>
        </w:rPr>
        <w:t xml:space="preserve">6. Recommended Priority Sequence</w:t>
      </w:r>
    </w:p>
    <w:p>
      <w:pPr>
        <w:spacing w:after="120"/>
      </w:pPr>
      <w:r>
        <w:rPr>
          <w:rFonts w:ascii="Arial" w:cs="Arial" w:eastAsia="Arial" w:hAnsi="Arial"/>
          <w:sz w:val="22"/>
          <w:szCs w:val="22"/>
        </w:rPr>
        <w:t xml:space="preserve">The following sequence reflects the critical path to unblocking content production and achieving the 100+ articles/week target.</w:t>
      </w:r>
    </w:p>
    <w:p>
      <w:pPr>
        <w:spacing w:after="60"/>
      </w:pPr>
    </w:p>
    <w:p>
      <w:pPr>
        <w:spacing w:before="180" w:after="80"/>
      </w:pPr>
      <w:r>
        <w:rPr>
          <w:rFonts w:ascii="Arial" w:cs="Arial" w:eastAsia="Arial" w:hAnsi="Arial"/>
          <w:b/>
          <w:bCs/>
          <w:color w:val="CC0000"/>
          <w:sz w:val="24"/>
          <w:szCs w:val="24"/>
        </w:rPr>
        <w:t xml:space="preserve">Phase 1: Unblock (Immediate)</w:t>
      </w:r>
    </w:p>
    <w:p>
      <w:pPr>
        <w:pStyle w:val="ListParagraph"/>
        <w:numPr>
          <w:ilvl w:val="0"/>
          <w:numId w:val="2"/>
        </w:numPr>
        <w:spacing w:after="40"/>
      </w:pPr>
      <w:r>
        <w:rPr>
          <w:rFonts w:ascii="Arial" w:cs="Arial" w:eastAsia="Arial" w:hAnsi="Arial"/>
          <w:sz w:val="22"/>
          <w:szCs w:val="22"/>
        </w:rPr>
        <w:t xml:space="preserve">Complete and deploy app rebuild (B-01, B-02)</w:t>
      </w:r>
    </w:p>
    <w:p>
      <w:pPr>
        <w:pStyle w:val="ListParagraph"/>
        <w:numPr>
          <w:ilvl w:val="0"/>
          <w:numId w:val="2"/>
        </w:numPr>
        <w:spacing w:after="40"/>
      </w:pPr>
      <w:r>
        <w:rPr>
          <w:rFonts w:ascii="Arial" w:cs="Arial" w:eastAsia="Arial" w:hAnsi="Arial"/>
          <w:sz w:val="22"/>
          <w:szCs w:val="22"/>
        </w:rPr>
        <w:t xml:space="preserve">Re-establish staging credentials with Justin (Dep)</w:t>
      </w:r>
    </w:p>
    <w:p>
      <w:pPr>
        <w:pStyle w:val="ListParagraph"/>
        <w:numPr>
          <w:ilvl w:val="0"/>
          <w:numId w:val="2"/>
        </w:numPr>
        <w:spacing w:after="40"/>
      </w:pPr>
      <w:r>
        <w:rPr>
          <w:rFonts w:ascii="Arial" w:cs="Arial" w:eastAsia="Arial" w:hAnsi="Arial"/>
          <w:sz w:val="22"/>
          <w:szCs w:val="22"/>
        </w:rPr>
        <w:t xml:space="preserve">Verify AI Revise commenting system works end-to-end (B-01)</w:t>
      </w:r>
    </w:p>
    <w:p>
      <w:pPr>
        <w:pStyle w:val="ListParagraph"/>
        <w:numPr>
          <w:ilvl w:val="0"/>
          <w:numId w:val="2"/>
        </w:numPr>
        <w:spacing w:after="40"/>
      </w:pPr>
      <w:r>
        <w:rPr>
          <w:rFonts w:ascii="Arial" w:cs="Arial" w:eastAsia="Arial" w:hAnsi="Arial"/>
          <w:sz w:val="22"/>
          <w:szCs w:val="22"/>
        </w:rPr>
        <w:t xml:space="preserve">Fix Auto-Fix All Issues button (B-03)</w:t>
      </w:r>
    </w:p>
    <w:p>
      <w:pPr>
        <w:pStyle w:val="ListParagraph"/>
        <w:numPr>
          <w:ilvl w:val="0"/>
          <w:numId w:val="2"/>
        </w:numPr>
        <w:spacing w:after="40"/>
      </w:pPr>
      <w:r>
        <w:rPr>
          <w:rFonts w:ascii="Arial" w:cs="Arial" w:eastAsia="Arial" w:hAnsi="Arial"/>
          <w:sz w:val="22"/>
          <w:szCs w:val="22"/>
        </w:rPr>
        <w:t xml:space="preserve">Fix Review Queue "No Article Found" (B-04)</w:t>
      </w:r>
    </w:p>
    <w:p>
      <w:pPr>
        <w:spacing w:before="180" w:after="80"/>
      </w:pPr>
      <w:r>
        <w:rPr>
          <w:rFonts w:ascii="Arial" w:cs="Arial" w:eastAsia="Arial" w:hAnsi="Arial"/>
          <w:b/>
          <w:bCs/>
          <w:color w:val="E65100"/>
          <w:sz w:val="24"/>
          <w:szCs w:val="24"/>
        </w:rPr>
        <w:t xml:space="preserve">Phase 2: Content Quality (Week 1–2)</w:t>
      </w:r>
    </w:p>
    <w:p>
      <w:pPr>
        <w:pStyle w:val="ListParagraph"/>
        <w:numPr>
          <w:ilvl w:val="0"/>
          <w:numId w:val="2"/>
        </w:numPr>
        <w:spacing w:after="40"/>
      </w:pPr>
      <w:r>
        <w:rPr>
          <w:rFonts w:ascii="Arial" w:cs="Arial" w:eastAsia="Arial" w:hAnsi="Arial"/>
          <w:sz w:val="22"/>
          <w:szCs w:val="22"/>
        </w:rPr>
        <w:t xml:space="preserve">Address factual inaccuracy in AI output – improve data sourcing from GE rank pages (Q-01)</w:t>
      </w:r>
    </w:p>
    <w:p>
      <w:pPr>
        <w:pStyle w:val="ListParagraph"/>
        <w:numPr>
          <w:ilvl w:val="0"/>
          <w:numId w:val="2"/>
        </w:numPr>
        <w:spacing w:after="40"/>
      </w:pPr>
      <w:r>
        <w:rPr>
          <w:rFonts w:ascii="Arial" w:cs="Arial" w:eastAsia="Arial" w:hAnsi="Arial"/>
          <w:sz w:val="22"/>
          <w:szCs w:val="22"/>
        </w:rPr>
        <w:t xml:space="preserve">Fix internal link generation to use correct GE URLs (Q-02, F-12)</w:t>
      </w:r>
    </w:p>
    <w:p>
      <w:pPr>
        <w:pStyle w:val="ListParagraph"/>
        <w:numPr>
          <w:ilvl w:val="0"/>
          <w:numId w:val="2"/>
        </w:numPr>
        <w:spacing w:after="40"/>
      </w:pPr>
      <w:r>
        <w:rPr>
          <w:rFonts w:ascii="Arial" w:cs="Arial" w:eastAsia="Arial" w:hAnsi="Arial"/>
          <w:sz w:val="22"/>
          <w:szCs w:val="22"/>
        </w:rPr>
        <w:t xml:space="preserve">Enforce current year (2026) across all content (Q-03)</w:t>
      </w:r>
    </w:p>
    <w:p>
      <w:pPr>
        <w:pStyle w:val="ListParagraph"/>
        <w:numPr>
          <w:ilvl w:val="0"/>
          <w:numId w:val="2"/>
        </w:numPr>
        <w:spacing w:after="40"/>
      </w:pPr>
      <w:r>
        <w:rPr>
          <w:rFonts w:ascii="Arial" w:cs="Arial" w:eastAsia="Arial" w:hAnsi="Arial"/>
          <w:sz w:val="22"/>
          <w:szCs w:val="22"/>
        </w:rPr>
        <w:t xml:space="preserve">Refactor AI rules: make visible, editable, and simplified (F-08)</w:t>
      </w:r>
    </w:p>
    <w:p>
      <w:pPr>
        <w:pStyle w:val="ListParagraph"/>
        <w:numPr>
          <w:ilvl w:val="0"/>
          <w:numId w:val="2"/>
        </w:numPr>
        <w:spacing w:after="40"/>
      </w:pPr>
      <w:r>
        <w:rPr>
          <w:rFonts w:ascii="Arial" w:cs="Arial" w:eastAsia="Arial" w:hAnsi="Arial"/>
          <w:sz w:val="22"/>
          <w:szCs w:val="22"/>
        </w:rPr>
        <w:t xml:space="preserve">Define humanization boundaries – style only, never data (Q-04)</w:t>
      </w:r>
    </w:p>
    <w:p>
      <w:pPr>
        <w:spacing w:before="180" w:after="80"/>
      </w:pPr>
      <w:r>
        <w:rPr>
          <w:rFonts w:ascii="Arial" w:cs="Arial" w:eastAsia="Arial" w:hAnsi="Arial"/>
          <w:b/>
          <w:bCs/>
          <w:color w:val="F9A825"/>
          <w:sz w:val="24"/>
          <w:szCs w:val="24"/>
        </w:rPr>
        <w:t xml:space="preserve">Phase 3: Workflow Automation (Week 2–4)</w:t>
      </w:r>
    </w:p>
    <w:p>
      <w:pPr>
        <w:pStyle w:val="ListParagraph"/>
        <w:numPr>
          <w:ilvl w:val="0"/>
          <w:numId w:val="2"/>
        </w:numPr>
        <w:spacing w:after="40"/>
      </w:pPr>
      <w:r>
        <w:rPr>
          <w:rFonts w:ascii="Arial" w:cs="Arial" w:eastAsia="Arial" w:hAnsi="Arial"/>
          <w:sz w:val="22"/>
          <w:szCs w:val="22"/>
        </w:rPr>
        <w:t xml:space="preserve">Deploy auto-publish to WordPress staging (F-09)</w:t>
      </w:r>
    </w:p>
    <w:p>
      <w:pPr>
        <w:pStyle w:val="ListParagraph"/>
        <w:numPr>
          <w:ilvl w:val="0"/>
          <w:numId w:val="2"/>
        </w:numPr>
        <w:spacing w:after="40"/>
      </w:pPr>
      <w:r>
        <w:rPr>
          <w:rFonts w:ascii="Arial" w:cs="Arial" w:eastAsia="Arial" w:hAnsi="Arial"/>
          <w:sz w:val="22"/>
          <w:szCs w:val="22"/>
        </w:rPr>
        <w:t xml:space="preserve">Implement Final Approval button in Ready column (F-07)</w:t>
      </w:r>
    </w:p>
    <w:p>
      <w:pPr>
        <w:pStyle w:val="ListParagraph"/>
        <w:numPr>
          <w:ilvl w:val="0"/>
          <w:numId w:val="2"/>
        </w:numPr>
        <w:spacing w:after="40"/>
      </w:pPr>
      <w:r>
        <w:rPr>
          <w:rFonts w:ascii="Arial" w:cs="Arial" w:eastAsia="Arial" w:hAnsi="Arial"/>
          <w:sz w:val="22"/>
          <w:szCs w:val="22"/>
        </w:rPr>
        <w:t xml:space="preserve">Add article editing lock/flag (F-06)</w:t>
      </w:r>
    </w:p>
    <w:p>
      <w:pPr>
        <w:pStyle w:val="ListParagraph"/>
        <w:numPr>
          <w:ilvl w:val="0"/>
          <w:numId w:val="2"/>
        </w:numPr>
        <w:spacing w:after="40"/>
      </w:pPr>
      <w:r>
        <w:rPr>
          <w:rFonts w:ascii="Arial" w:cs="Arial" w:eastAsia="Arial" w:hAnsi="Arial"/>
          <w:sz w:val="22"/>
          <w:szCs w:val="22"/>
        </w:rPr>
        <w:t xml:space="preserve">Add generated vs. revised toggle in review queue (F-05)</w:t>
      </w:r>
    </w:p>
    <w:p>
      <w:pPr>
        <w:pStyle w:val="ListParagraph"/>
        <w:numPr>
          <w:ilvl w:val="0"/>
          <w:numId w:val="2"/>
        </w:numPr>
        <w:spacing w:after="40"/>
      </w:pPr>
      <w:r>
        <w:rPr>
          <w:rFonts w:ascii="Arial" w:cs="Arial" w:eastAsia="Arial" w:hAnsi="Arial"/>
          <w:sz w:val="22"/>
          <w:szCs w:val="22"/>
        </w:rPr>
        <w:t xml:space="preserve">Add BURP pages to site catalog (F-11)</w:t>
      </w:r>
    </w:p>
    <w:p>
      <w:pPr>
        <w:spacing w:before="180" w:after="80"/>
      </w:pPr>
      <w:r>
        <w:rPr>
          <w:rFonts w:ascii="Arial" w:cs="Arial" w:eastAsia="Arial" w:hAnsi="Arial"/>
          <w:b/>
          <w:bCs/>
          <w:color w:val="2E7D32"/>
          <w:sz w:val="24"/>
          <w:szCs w:val="24"/>
        </w:rPr>
        <w:t xml:space="preserve">Phase 4: Scale and Polish (Month 2+)</w:t>
      </w:r>
    </w:p>
    <w:p>
      <w:pPr>
        <w:pStyle w:val="ListParagraph"/>
        <w:numPr>
          <w:ilvl w:val="0"/>
          <w:numId w:val="2"/>
        </w:numPr>
        <w:spacing w:after="40"/>
      </w:pPr>
      <w:r>
        <w:rPr>
          <w:rFonts w:ascii="Arial" w:cs="Arial" w:eastAsia="Arial" w:hAnsi="Arial"/>
          <w:sz w:val="22"/>
          <w:szCs w:val="22"/>
        </w:rPr>
        <w:t xml:space="preserve">Automated image insertion via stock photo API (F-10)</w:t>
      </w:r>
    </w:p>
    <w:p>
      <w:pPr>
        <w:pStyle w:val="ListParagraph"/>
        <w:numPr>
          <w:ilvl w:val="0"/>
          <w:numId w:val="2"/>
        </w:numPr>
        <w:spacing w:after="40"/>
      </w:pPr>
      <w:r>
        <w:rPr>
          <w:rFonts w:ascii="Arial" w:cs="Arial" w:eastAsia="Arial" w:hAnsi="Arial"/>
          <w:sz w:val="22"/>
          <w:szCs w:val="22"/>
        </w:rPr>
        <w:t xml:space="preserve">External citation auto-insertion (F-13)</w:t>
      </w:r>
    </w:p>
    <w:p>
      <w:pPr>
        <w:pStyle w:val="ListParagraph"/>
        <w:numPr>
          <w:ilvl w:val="0"/>
          <w:numId w:val="2"/>
        </w:numPr>
        <w:spacing w:after="40"/>
      </w:pPr>
      <w:r>
        <w:rPr>
          <w:rFonts w:ascii="Arial" w:cs="Arial" w:eastAsia="Arial" w:hAnsi="Arial"/>
          <w:sz w:val="22"/>
          <w:szCs w:val="22"/>
        </w:rPr>
        <w:t xml:space="preserve">SEO metrics on idea cards (F-03)</w:t>
      </w:r>
    </w:p>
    <w:p>
      <w:pPr>
        <w:pStyle w:val="ListParagraph"/>
        <w:numPr>
          <w:ilvl w:val="0"/>
          <w:numId w:val="2"/>
        </w:numPr>
        <w:spacing w:after="40"/>
      </w:pPr>
      <w:r>
        <w:rPr>
          <w:rFonts w:ascii="Arial" w:cs="Arial" w:eastAsia="Arial" w:hAnsi="Arial"/>
          <w:sz w:val="22"/>
          <w:szCs w:val="22"/>
        </w:rPr>
        <w:t xml:space="preserve">Global rules management UI (F-17)</w:t>
      </w:r>
    </w:p>
    <w:p>
      <w:pPr>
        <w:pStyle w:val="ListParagraph"/>
        <w:numPr>
          <w:ilvl w:val="0"/>
          <w:numId w:val="2"/>
        </w:numPr>
        <w:spacing w:after="40"/>
      </w:pPr>
      <w:r>
        <w:rPr>
          <w:rFonts w:ascii="Arial" w:cs="Arial" w:eastAsia="Arial" w:hAnsi="Arial"/>
          <w:sz w:val="22"/>
          <w:szCs w:val="22"/>
        </w:rPr>
        <w:t xml:space="preserve">Content idea UX improvements (F-01, F-02, F-04, F-16)</w:t>
      </w:r>
    </w:p>
    <w:p>
      <w:pPr>
        <w:spacing w:after="60"/>
      </w:pPr>
    </w:p>
    <w:p>
      <w:pPr>
        <w:pStyle w:val="Heading1"/>
        <w:spacing w:before="360" w:after="120"/>
      </w:pPr>
      <w:r>
        <w:rPr>
          <w:rFonts w:ascii="Arial" w:cs="Arial" w:eastAsia="Arial" w:hAnsi="Arial"/>
        </w:rPr>
        <w:t xml:space="preserve">7. Key Stakeholder Concerns</w:t>
      </w:r>
    </w:p>
    <w:p>
      <w:pPr>
        <w:spacing w:after="60"/>
      </w:pPr>
    </w:p>
    <w:p>
      <w:pPr>
        <w:pStyle w:val="ListParagraph"/>
        <w:numPr>
          <w:ilvl w:val="0"/>
          <w:numId w:val="3"/>
        </w:numPr>
        <w:spacing w:after="60"/>
      </w:pPr>
      <w:r>
        <w:rPr>
          <w:rFonts w:ascii="Arial" w:cs="Arial" w:eastAsia="Arial" w:hAnsi="Arial"/>
          <w:b/>
          <w:bCs/>
          <w:sz w:val="22"/>
          <w:szCs w:val="22"/>
        </w:rPr>
        <w:t xml:space="preserve">Tony Huffman (VP, Perdia Education): </w:t>
      </w:r>
      <w:r>
        <w:rPr>
          <w:rFonts w:ascii="Arial" w:cs="Arial" w:eastAsia="Arial" w:hAnsi="Arial"/>
          <w:sz w:val="22"/>
          <w:szCs w:val="22"/>
        </w:rPr>
        <w:t xml:space="preserve">Primary concern is speed to content production. Wants to automate everything possible to hit 100+ articles/week. Will not accept manual processes that cannot scale. Wants to be notified via Slack when fixes are deployed.</w:t>
      </w:r>
    </w:p>
    <w:p>
      <w:pPr>
        <w:pStyle w:val="ListParagraph"/>
        <w:numPr>
          <w:ilvl w:val="0"/>
          <w:numId w:val="3"/>
        </w:numPr>
        <w:spacing w:after="60"/>
      </w:pPr>
      <w:r>
        <w:rPr>
          <w:rFonts w:ascii="Arial" w:cs="Arial" w:eastAsia="Arial" w:hAnsi="Arial"/>
          <w:b/>
          <w:bCs/>
          <w:sz w:val="22"/>
          <w:szCs w:val="22"/>
        </w:rPr>
        <w:t xml:space="preserve">Kayleigh Gilbert (Content Lead, Perdia Education): </w:t>
      </w:r>
      <w:r>
        <w:rPr>
          <w:rFonts w:ascii="Arial" w:cs="Arial" w:eastAsia="Arial" w:hAnsi="Arial"/>
          <w:sz w:val="22"/>
          <w:szCs w:val="22"/>
        </w:rPr>
        <w:t xml:space="preserve">Focused on content quality and SEO accuracy. Wants the system to independently handle internal linking for scalability. Prioritizes core category page rewrites before BURP expansion. Will review revised articles for quality gate.</w:t>
      </w:r>
    </w:p>
    <w:p>
      <w:pPr>
        <w:pStyle w:val="ListParagraph"/>
        <w:numPr>
          <w:ilvl w:val="0"/>
          <w:numId w:val="3"/>
        </w:numPr>
        <w:spacing w:after="60"/>
      </w:pPr>
      <w:r>
        <w:rPr>
          <w:rFonts w:ascii="Arial" w:cs="Arial" w:eastAsia="Arial" w:hAnsi="Arial"/>
          <w:b/>
          <w:bCs/>
          <w:sz w:val="22"/>
          <w:szCs w:val="22"/>
        </w:rPr>
        <w:t xml:space="preserve">Charity Derrow (QA/Editor, Perdia Education): </w:t>
      </w:r>
      <w:r>
        <w:rPr>
          <w:rFonts w:ascii="Arial" w:cs="Arial" w:eastAsia="Arial" w:hAnsi="Arial"/>
          <w:sz w:val="22"/>
          <w:szCs w:val="22"/>
        </w:rPr>
        <w:t xml:space="preserve">Documented extensive issues with AI Revise accuracy (see attached PDF feedback). Needs editing lock to prevent concurrent edits with Sara. Wants clear rules about when to comment for system training vs. direct editing.</w:t>
      </w:r>
    </w:p>
    <w:p>
      <w:pPr>
        <w:pStyle w:val="ListParagraph"/>
        <w:numPr>
          <w:ilvl w:val="0"/>
          <w:numId w:val="3"/>
        </w:numPr>
        <w:spacing w:after="60"/>
      </w:pPr>
      <w:r>
        <w:rPr>
          <w:rFonts w:ascii="Arial" w:cs="Arial" w:eastAsia="Arial" w:hAnsi="Arial"/>
          <w:b/>
          <w:bCs/>
          <w:sz w:val="22"/>
          <w:szCs w:val="22"/>
        </w:rPr>
        <w:t xml:space="preserve">Sara Warner (QA/Editor, Perdia Education): </w:t>
      </w:r>
      <w:r>
        <w:rPr>
          <w:rFonts w:ascii="Arial" w:cs="Arial" w:eastAsia="Arial" w:hAnsi="Arial"/>
          <w:sz w:val="22"/>
          <w:szCs w:val="22"/>
        </w:rPr>
        <w:t xml:space="preserve">First to identify Review Queue and AI Revise bugs. Co-edits with Charity and needs the editing flag feature. Reported Auto-Fix button non-functionality.</w:t>
      </w:r>
    </w:p>
    <w:p>
      <w:pPr>
        <w:pStyle w:val="ListParagraph"/>
        <w:numPr>
          <w:ilvl w:val="0"/>
          <w:numId w:val="3"/>
        </w:numPr>
        <w:spacing w:after="60"/>
      </w:pPr>
      <w:r>
        <w:rPr>
          <w:rFonts w:ascii="Arial" w:cs="Arial" w:eastAsia="Arial" w:hAnsi="Arial"/>
          <w:b/>
          <w:bCs/>
          <w:sz w:val="22"/>
          <w:szCs w:val="22"/>
        </w:rPr>
        <w:t xml:space="preserve">Josh Dennis (Project Lead, Disruptors Media): </w:t>
      </w:r>
      <w:r>
        <w:rPr>
          <w:rFonts w:ascii="Arial" w:cs="Arial" w:eastAsia="Arial" w:hAnsi="Arial"/>
          <w:sz w:val="22"/>
          <w:szCs w:val="22"/>
        </w:rPr>
        <w:t xml:space="preserve">Proposed fallback strategy of manual article production if app fixes are delayed. Advocated for stock photo API integration over AI image generation. Manages the Slack channel for team communication.</w:t>
      </w:r>
    </w:p>
    <w:p>
      <w:pPr>
        <w:pStyle w:val="ListParagraph"/>
        <w:numPr>
          <w:ilvl w:val="0"/>
          <w:numId w:val="3"/>
        </w:numPr>
        <w:spacing w:after="60"/>
      </w:pPr>
      <w:r>
        <w:rPr>
          <w:rFonts w:ascii="Arial" w:cs="Arial" w:eastAsia="Arial" w:hAnsi="Arial"/>
          <w:b/>
          <w:bCs/>
          <w:sz w:val="22"/>
          <w:szCs w:val="22"/>
        </w:rPr>
        <w:t xml:space="preserve">William Welsh (Developer, Disruptors Media): </w:t>
      </w:r>
      <w:r>
        <w:rPr>
          <w:rFonts w:ascii="Arial" w:cs="Arial" w:eastAsia="Arial" w:hAnsi="Arial"/>
          <w:sz w:val="22"/>
          <w:szCs w:val="22"/>
        </w:rPr>
        <w:t xml:space="preserve">Sole developer on the app. Currently rebuilding the database from scratch. Acknowledged all bugs and committed to fixes. Deployment is the current bottleneck.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Perdia App – Update Spec Detail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2026-02-09T04:37:44.186Z</dcterms:created>
  <dcterms:modified xsi:type="dcterms:W3CDTF">2026-02-09T04:37:44.186Z</dcterms:modified>
</cp:coreProperties>
</file>

<file path=docProps/custom.xml><?xml version="1.0" encoding="utf-8"?>
<Properties xmlns="http://schemas.openxmlformats.org/officeDocument/2006/custom-properties" xmlns:vt="http://schemas.openxmlformats.org/officeDocument/2006/docPropsVTypes"/>
</file>