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Московский Авиационный Институт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Институт: «Компьютерные технологии и прикладная математика»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Дисциплина: «Базы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Курсовой проект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Тема: «Сервис доставки и отслеживания заказов»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4677" w:leader="none"/>
          <w:tab w:val="right" w:pos="935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4677" w:leader="none"/>
          <w:tab w:val="right" w:pos="9354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4677" w:leader="none"/>
          <w:tab w:val="right" w:pos="9354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4677" w:leader="none"/>
          <w:tab w:val="right" w:pos="9354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Style w:val="aff"/>
        <w:tblW w:w="4360" w:type="dxa"/>
        <w:jc w:val="left"/>
        <w:tblInd w:w="52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126"/>
        <w:gridCol w:w="2233"/>
      </w:tblGrid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Cтудент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ы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Голов А.Ю.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Знай А.О.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Постнов А.В.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Яруллин А.Р.</w:t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01Б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-21</w:t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Киндинова В.В.</w:t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Дата: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Оценка: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Москва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8"/>
              <w:vanish w:val="false"/>
              <w:rFonts w:eastAsia="Times New Roman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8"/>
              <w:vanish w:val="false"/>
              <w:rFonts w:eastAsia="Times New Roman"/>
              <w:lang w:val="ru-RU"/>
            </w:rPr>
            <w:fldChar w:fldCharType="separate"/>
          </w:r>
          <w:hyperlink w:anchor="_Toc89450499">
            <w:r>
              <w:rPr>
                <w:webHidden/>
                <w:rStyle w:val="IndexLink"/>
                <w:rFonts w:eastAsia="Times New Roman"/>
                <w:b/>
                <w:vanish w:val="false"/>
                <w:sz w:val="28"/>
                <w:szCs w:val="28"/>
                <w:lang w:val="ru-RU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_Toc89450499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89450500">
            <w:r>
              <w:rPr>
                <w:webHidden/>
                <w:rStyle w:val="IndexLink"/>
                <w:vanish w:val="false"/>
                <w:sz w:val="28"/>
                <w:szCs w:val="28"/>
                <w:lang w:val="ru-RU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_Toc89450500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89450501">
            <w:r>
              <w:rPr>
                <w:webHidden/>
                <w:rStyle w:val="IndexLink"/>
                <w:vanish w:val="false"/>
                <w:sz w:val="28"/>
                <w:szCs w:val="28"/>
                <w:lang w:val="ru-RU"/>
              </w:rPr>
              <w:t>Требования по функциональности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_Toc89450501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89450502">
            <w:r>
              <w:rPr>
                <w:webHidden/>
                <w:rStyle w:val="IndexLink"/>
                <w:vanish w:val="false"/>
                <w:sz w:val="28"/>
                <w:szCs w:val="28"/>
                <w:lang w:val="ru-RU"/>
              </w:rPr>
              <w:t>Требования по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_Toc89450502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89450503">
            <w:r>
              <w:rPr>
                <w:webHidden/>
                <w:rStyle w:val="IndexLink"/>
                <w:vanish w:val="false"/>
                <w:sz w:val="28"/>
                <w:szCs w:val="28"/>
                <w:lang w:val="ru-RU"/>
              </w:rPr>
              <w:t>Инструменты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_Toc89450503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vanish w:val="false"/>
              <w:sz w:val="28"/>
              <w:szCs w:val="28"/>
            </w:rPr>
            <w:t xml:space="preserve">База </w:t>
          </w:r>
          <w:hyperlink w:anchor="_Toc89450506">
            <w:r>
              <w:rPr>
                <w:webHidden/>
                <w:rStyle w:val="IndexLink"/>
                <w:b/>
                <w:vanish w:val="false"/>
                <w:sz w:val="28"/>
                <w:szCs w:val="28"/>
              </w:rPr>
              <w:t>данных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Contents2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bCs/>
              <w:vanish w:val="false"/>
              <w:sz w:val="28"/>
              <w:szCs w:val="28"/>
              <w:lang w:val="ru-RU"/>
            </w:rPr>
            <w:t>Модель базы данных</w:t>
          </w:r>
          <w:hyperlink w:anchor="_Toc8945050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Contents2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Схема базы данных</w:t>
          </w:r>
          <w:hyperlink w:anchor="_Toc894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_Toc89450508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b/>
              <w:vanish w:val="false"/>
              <w:sz w:val="28"/>
              <w:szCs w:val="28"/>
            </w:rPr>
            <w:t>Хэндлеры серверной части приложения</w:t>
          </w:r>
          <w:hyperlink w:anchor="_Toc8945050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11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b/>
              <w:bCs/>
              <w:vanish w:val="false"/>
              <w:sz w:val="28"/>
              <w:szCs w:val="28"/>
              <w:lang w:val="ru-RU"/>
            </w:rPr>
            <w:t>Графический интерфейс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ab/>
            <w:t>12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Регистрация пользователя и курьера</w:t>
            <w:tab/>
            <w:t>12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Регистрация поставшика</w:t>
            <w:tab/>
            <w:t>14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Регистрация администратора</w:t>
            <w:tab/>
            <w:t>16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Аутентификация</w:t>
            <w:tab/>
            <w:t>17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Отображение доступных товаров</w:t>
            <w:tab/>
            <w:t>18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Добавление товара поставщиком</w:t>
            <w:tab/>
            <w:t>19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 xml:space="preserve">    </w:t>
          </w:r>
          <w:r>
            <w:rPr>
              <w:rFonts w:cs="Times New Roman" w:ascii="Times New Roman" w:hAnsi="Times New Roman"/>
              <w:vanish w:val="false"/>
              <w:sz w:val="28"/>
              <w:szCs w:val="28"/>
              <w:lang w:val="ru-RU"/>
            </w:rPr>
            <w:t>Удаление товара администратором</w:t>
            <w:tab/>
            <w:t>21</w:t>
          </w:r>
        </w:p>
        <w:p>
          <w:pPr>
            <w:pStyle w:val="Normal"/>
            <w:tabs>
              <w:tab w:val="clear" w:pos="720"/>
              <w:tab w:val="right" w:pos="9628" w:leader="dot"/>
            </w:tabs>
            <w:spacing w:lineRule="auto" w:line="24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lang w:val="ru-RU"/>
        </w:rPr>
      </w:pPr>
      <w:bookmarkStart w:id="2" w:name="_Toc89450499"/>
      <w:bookmarkStart w:id="3" w:name="_Toc89398585"/>
      <w:r>
        <w:rPr>
          <w:rFonts w:eastAsia="Times New Roman" w:cs="Times New Roman" w:ascii="Times New Roman" w:hAnsi="Times New Roman"/>
          <w:lang w:val="ru-RU"/>
        </w:rPr>
        <w:t>Техническое задание</w:t>
      </w:r>
      <w:bookmarkEnd w:id="2"/>
      <w:bookmarkEnd w:id="3"/>
    </w:p>
    <w:p>
      <w:pPr>
        <w:pStyle w:val="Heading2"/>
        <w:spacing w:lineRule="auto" w:line="240"/>
        <w:rPr>
          <w:rFonts w:cs="Times New Roman"/>
          <w:szCs w:val="28"/>
          <w:lang w:val="ru-RU"/>
        </w:rPr>
      </w:pPr>
      <w:bookmarkStart w:id="4" w:name="_Toc89450500"/>
      <w:r>
        <w:rPr>
          <w:rFonts w:cs="Times New Roman"/>
          <w:szCs w:val="28"/>
          <w:lang w:val="ru-RU"/>
        </w:rPr>
        <w:t>Постановка задачи</w:t>
      </w:r>
      <w:bookmarkEnd w:id="4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5" w:name="_Toc59277444"/>
      <w:bookmarkEnd w:id="5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Разработать прикладное программное обеспечение для создания и отслеживания заказов. Приложение должно реализовывать работу с основополагающими для выбранной сферы сущностями: продукт, заказ, пользователь, курьер, поставщик, администратор. В данном случае все четыре роли подразумевают хранение личной информации о каждой сущности.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Heading2"/>
        <w:spacing w:lineRule="auto" w:line="240"/>
        <w:rPr>
          <w:rFonts w:cs="Times New Roman"/>
          <w:lang w:val="ru-RU"/>
        </w:rPr>
      </w:pPr>
      <w:bookmarkStart w:id="6" w:name="_Toc89450501"/>
      <w:r>
        <w:rPr>
          <w:rFonts w:cs="Times New Roman"/>
          <w:lang w:val="ru-RU"/>
        </w:rPr>
        <w:t>Требования по функциональности</w:t>
      </w:r>
      <w:bookmarkEnd w:id="6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Система должна предоставлять следующую функциональность: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Добавление данных в базу данных в следующих случаях: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Регистрация роли;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Создание заказа пользователем;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Создание товара магазином;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Обновление данных базы данных: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Изменение статуса заказа и времени его доставки;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Просмотр данных из базы данных: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Заказы с вакантной ролью курьера;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Личные данные пользователей;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Доступные для заказа товары;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Удаление данных из базы данных: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 Удаление товара администратором;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Heading2"/>
        <w:spacing w:lineRule="auto" w:line="240"/>
        <w:rPr>
          <w:rFonts w:cs="Times New Roman"/>
          <w:lang w:val="ru-RU"/>
        </w:rPr>
      </w:pPr>
      <w:bookmarkStart w:id="7" w:name="_Toc89450502"/>
      <w:r>
        <w:rPr>
          <w:rFonts w:cs="Times New Roman"/>
          <w:lang w:val="ru-RU"/>
        </w:rPr>
        <w:t>Требования по интерфейсу</w:t>
      </w:r>
      <w:bookmarkEnd w:id="7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Программа должна предоставлять для пользователя возможность лёгкого доступа к данным (на интуитивном уровне). Для этого у программы должен быть развитый графический интерфейс с командами: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Регистрация;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Аутентификация;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Наполнение корзины;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Создание заказа;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Взятие заказа курьером;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Изменение статуса и завершение заказа курьером;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Создание товара с загрузкой изображения;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Удаление товара;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интерфейс данного приложения разработан с учетом различных ролей пользователей, обеспечивая удобство и эффективность взаимодействия с системой. Клиентский интерфейс предоставляет пользователям интуитивно понятные элементы управления для поиска, просмотра и заказа товаров. Центральная часть экрана отведена для отображения каталога товаров, а функционал корзины и истории заказов легко доступен через навигационные элементы.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курьера ориентирован на оптимизацию процесса доставки. Курьер может видеть список заказов, их статус и подробности, а также получать маршрут и необходимую информацию о клиенте. Панель управления позволяет курьеру отмечать выполненные доставки и вносить изменения в статус заказов.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Администраторский интерфейс обладает расширенными функциями, включая возможность управления товарами и пользователями. Администратор может удалять товары, следить за статистикой продаж, а также регулировать доступ и права пользователей. Гибкий и понятный функционал позволяет администратору эффективно управлять всеми аспектами приложения.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поставщика спроектирован для удобного добавления новых товаров в систему. Поставщик может легко вводить информацию о продуктах, указывать цены, загружать изображения и следить за актуальным состоянием своего ассортимента. Этот интерфейс позволяет поставщикам эффективно взаимодействовать с платформой, обеспечивая актуальность и разнообразие предлагаемых товаров.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Heading2"/>
        <w:spacing w:lineRule="auto" w:line="240"/>
        <w:rPr>
          <w:rFonts w:cs="Times New Roman"/>
          <w:lang w:val="ru-RU"/>
        </w:rPr>
      </w:pPr>
      <w:bookmarkStart w:id="8" w:name="_Toc89450503"/>
      <w:r>
        <w:rPr>
          <w:rFonts w:cs="Times New Roman"/>
          <w:lang w:val="ru-RU"/>
        </w:rPr>
        <w:t>Инструменты</w:t>
      </w:r>
      <w:bookmarkEnd w:id="8"/>
    </w:p>
    <w:p>
      <w:pPr>
        <w:pStyle w:val="Normal"/>
        <w:spacing w:lineRule="auto" w:line="240"/>
        <w:rPr>
          <w:rFonts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СУБД — PostgreSQL;</w:t>
      </w:r>
    </w:p>
    <w:p>
      <w:pPr>
        <w:pStyle w:val="Normal"/>
        <w:spacing w:lineRule="auto" w:line="240"/>
        <w:rPr>
          <w:rFonts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Графический интерфейс — JavaScript, HTML, CSS, npm;</w:t>
      </w:r>
    </w:p>
    <w:p>
      <w:pPr>
        <w:pStyle w:val="Normal"/>
        <w:spacing w:lineRule="auto" w:line="240"/>
        <w:rPr>
          <w:rFonts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Серверная часть приложения — Golang REST API.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spacing w:lineRule="auto" w:line="240"/>
        <w:jc w:val="center"/>
        <w:rPr>
          <w:rFonts w:ascii="Times New Roman" w:hAnsi="Times New Roman" w:cs="Times New Roman"/>
          <w:lang w:val="ru-RU"/>
        </w:rPr>
      </w:pPr>
      <w:bookmarkStart w:id="9" w:name="_Toc89398586"/>
      <w:bookmarkStart w:id="10" w:name="_Toc87014310"/>
      <w:bookmarkStart w:id="11" w:name="_Toc89450505"/>
      <w:bookmarkStart w:id="12" w:name="_Toc59277444_Copy_1"/>
      <w:bookmarkEnd w:id="12"/>
      <w:r>
        <w:rPr>
          <w:rFonts w:cs="Times New Roman" w:ascii="Times New Roman" w:hAnsi="Times New Roman"/>
          <w:bCs w:val="false"/>
        </w:rPr>
        <w:t>М</w:t>
      </w:r>
      <w:bookmarkEnd w:id="9"/>
      <w:bookmarkEnd w:id="10"/>
      <w:bookmarkEnd w:id="11"/>
      <w:r>
        <w:rPr>
          <w:rFonts w:cs="Times New Roman" w:ascii="Times New Roman" w:hAnsi="Times New Roman"/>
          <w:bCs w:val="false"/>
        </w:rPr>
        <w:t>одель</w:t>
      </w:r>
      <w:r>
        <w:rPr>
          <w:rFonts w:cs="Times New Roman" w:ascii="Times New Roman" w:hAnsi="Times New Roman"/>
          <w:bCs w:val="false"/>
        </w:rPr>
        <w:t xml:space="preserve"> базы данных</w:t>
      </w:r>
    </w:p>
    <w:p>
      <w:pPr>
        <w:pStyle w:val="Normal"/>
        <w:spacing w:lineRule="auto" w:line="240"/>
        <w:ind w:left="-141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6120130" cy="6188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Toc87014323"/>
      <w:bookmarkStart w:id="14" w:name="_Toc87014323"/>
    </w:p>
    <w:p>
      <w:pPr>
        <w:pStyle w:val="Heading1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 w:val="false"/>
        </w:rPr>
        <w:t>Схема</w:t>
      </w:r>
      <w:bookmarkStart w:id="15" w:name="_Toc89398587"/>
      <w:bookmarkStart w:id="16" w:name="_Toc89450506"/>
      <w:r>
        <w:rPr>
          <w:rFonts w:cs="Times New Roman" w:ascii="Times New Roman" w:hAnsi="Times New Roman"/>
          <w:bCs w:val="false"/>
        </w:rPr>
        <w:t xml:space="preserve"> базы данных в </w:t>
      </w:r>
      <w:bookmarkEnd w:id="14"/>
      <w:bookmarkEnd w:id="15"/>
      <w:bookmarkEnd w:id="16"/>
      <w:r>
        <w:rPr>
          <w:rFonts w:cs="Times New Roman" w:ascii="Times New Roman" w:hAnsi="Times New Roman"/>
          <w:bCs w:val="false"/>
          <w:lang w:val="en-US"/>
        </w:rPr>
        <w:t>PostgreSQL</w:t>
      </w:r>
    </w:p>
    <w:p>
      <w:pPr>
        <w:pStyle w:val="Heading2"/>
        <w:spacing w:lineRule="auto" w:line="24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ab/>
      </w:r>
      <w:bookmarkStart w:id="17" w:name="_Toc87014324"/>
      <w:bookmarkStart w:id="18" w:name="_Toc89398588"/>
    </w:p>
    <w:p>
      <w:pPr>
        <w:pStyle w:val="Heading2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bookmarkEnd w:id="17"/>
      <w:bookmarkEnd w:id="18"/>
      <w:r>
        <w:rPr>
          <w:b w:val="false"/>
          <w:bCs w:val="false"/>
          <w:sz w:val="24"/>
          <w:szCs w:val="24"/>
        </w:rPr>
        <w:t>CREATE EXTENSION IF NOT EXISTS "uuid-ossp";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addresses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city   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street 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building  int,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entrance  int,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floor     int,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apartment int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clients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first_name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last_name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balance    float,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address_id UUID REFERENCES addresses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clients_loginform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login     varchar(128)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password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client_id UUID REFERENCES clients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couriers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first_name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last_name 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address_id   UUID REFERENCES addresses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couriers_loginform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login      varchar(128)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password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courier_id UUID REFERENCES couriers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administrators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first_name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middle_name 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last_name  varchar(128)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administrators_loginform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login    varchar(128)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password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administrator_id UUID REFERENCES administrators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administrators_passphrases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passphrase varchar(128) -- Кодовое слово для регистрации администратора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stores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reputation int,                      -- Считается как-нибудь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name       varchar(128),             -- Имя магазина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first_name varchar(128),             -- Данные юрлица-представителя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middle_name 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last_name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address_id UUID REFERENCES addresses (id) -- Юридический адрес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stores_loginform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login    varchar(128)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password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store_id UUID REFERENCES stores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products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name             varchar(128),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price            float CHECK (price &gt; 0),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weight           float,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description      text,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image            text,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store_id UUID REFERENCES stores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orders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id            UUID DEFAULT uuid_generate_v4() PRIMARY KEY,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price         float,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creation_time timestamp,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delivery_time timestamp,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status        varchar(255),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client_id     UUID REFERENCES clients (id),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courier_id    UUID REFERENCES couriers (id)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TABLE IF NOT EXISTS order_products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amount     int,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order_id   UUID REFERENCES orders (id),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product_id UUID REFERENCES products (id) ON DELETE CASCADE,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PRIMARY KEY (order_id, product_id)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240"/>
        <w:ind w:left="-15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center"/>
        <w:rPr/>
      </w:pPr>
      <w:r>
        <w:rPr/>
        <w:t>Хэндлеры серверной части приложения</w:t>
      </w:r>
    </w:p>
    <w:p>
      <w:pPr>
        <w:pStyle w:val="Heading1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21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/>
      </w:pPr>
      <w:r>
        <w:rPr/>
        <w:t>Графический интерфейс приложения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наглядности, сохраняя компактность будут приведены снимки экрана, содержащие элементы графического интерфейса и используемый SQL-запрос, опуская код серверной части приложения.</w:t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Регистрация пользователя и курьера.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759460</wp:posOffset>
            </wp:positionH>
            <wp:positionV relativeFrom="paragraph">
              <wp:posOffset>635</wp:posOffset>
            </wp:positionV>
            <wp:extent cx="3857625" cy="5019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checkLoginQuery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SELECT login, password, client_id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FROM clients_loginform WHERE login=$1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insertAddressQuery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INSERT INTO addresses(city, street, building, entrance, floor, apartment)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VALUES ($1, $2, $3, $4, $5, $6) RETURNING id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insertClientQuery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INSERT INTO clients(first_name, last_name, balance, address_id)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VALUES($1, $2, $3, $4) RETURNING id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insertLoginFormQuery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INSERT INTO clients_loginform(login, password, client_id)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VALUES ($1, $2, $3)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getClientQuery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first_name, last_name, balance, address_id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FROM clients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getAddressQuery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city, street, building, entrance, floor, apartment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FROM addresses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Регистрация поставщика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635000</wp:posOffset>
            </wp:positionH>
            <wp:positionV relativeFrom="paragraph">
              <wp:posOffset>-102870</wp:posOffset>
            </wp:positionV>
            <wp:extent cx="4210050" cy="6019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insertAddressQuery = 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INSERT INTO addresses(city, street, building, entrance, floor, apartment)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  <w:t>VALUES ($1, $2, $3, $4, $5, $6) RETURNING id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insertStoreQuery = 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INSERT INTO stores(name, first_name, middle_name, last_name, address_id)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VALUES($1, $2, $3, $4, $5) RETURNING id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insertLoginFormQuery = 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INSERT INTO stores_loginform(login, password, store_id)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VALUES ($1, $2, $3)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checkLoginQuery = 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SELECT login, password, store_id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FROM stores_loginform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WHERE login=$1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selectStoreQuery = 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SELECT name, first_name, middle_name, last_name, address_id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FROM stores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selectAddressQuery = 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SELECT city, street, building, entrance, floor, apartment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 xml:space="preserve">FROM addresses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Регистрация администратора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859790</wp:posOffset>
            </wp:positionH>
            <wp:positionV relativeFrom="paragraph">
              <wp:posOffset>-1905</wp:posOffset>
            </wp:positionV>
            <wp:extent cx="3933825" cy="3257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insertAdminQuery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INSERT INTO administrators(first_name, middle_name, last_name)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VALUES ($1, $2, $3) RETURNING id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insertLoginFormQuery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INSERT INTO administrators_loginform(login, password, administrator_id)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VALUES ($1, $2, $3)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selectLoginFormQuery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login, password, administrator_id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FROM administrators_loginform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login=$1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selectAdminQuery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first_name, middle_name, last_name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FROM administrators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selectPassPhraseQuery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id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FROM administrators_passphrases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passphrase=$1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Аутентификация (для всех ролей)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993140</wp:posOffset>
            </wp:positionH>
            <wp:positionV relativeFrom="paragraph">
              <wp:posOffset>86360</wp:posOffset>
            </wp:positionV>
            <wp:extent cx="3857625" cy="1704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selectLoginFormQuery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login, password, administrator_id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FROM administrators_loginform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login=$1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Запросы для выборки логина, пароля и id сущности идентичны для всех ролей.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Доступные для заказа товары и корзина пользователя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-147320</wp:posOffset>
            </wp:positionH>
            <wp:positionV relativeFrom="paragraph">
              <wp:posOffset>86995</wp:posOffset>
            </wp:positionV>
            <wp:extent cx="6120130" cy="26269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-121920</wp:posOffset>
            </wp:positionH>
            <wp:positionV relativeFrom="paragraph">
              <wp:posOffset>2969895</wp:posOffset>
            </wp:positionV>
            <wp:extent cx="6120130" cy="16668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getProductsQuery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id, name, price, weight, description, image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FROM products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getProductByID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id, name, price, weight, description, image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FROM products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Создание товара поставщиком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-86995</wp:posOffset>
            </wp:positionH>
            <wp:positionV relativeFrom="paragraph">
              <wp:posOffset>-60960</wp:posOffset>
            </wp:positionV>
            <wp:extent cx="6120130" cy="28879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insertProductQuery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INSERT INTO products(name, price, weight, description, image, store_id)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VALUES ($1, $2, $3, $4, $5, $6)RETURNING id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Отображение товаров в профиле поставщика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-60960</wp:posOffset>
            </wp:positionH>
            <wp:positionV relativeFrom="paragraph">
              <wp:posOffset>635</wp:posOffset>
            </wp:positionV>
            <wp:extent cx="6120130" cy="66497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selectProductsByStore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SELECT id, name, price, weight, description, image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FROM products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store_id=$1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Удаление товара администратором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-121285</wp:posOffset>
            </wp:positionH>
            <wp:positionV relativeFrom="paragraph">
              <wp:posOffset>-43180</wp:posOffset>
            </wp:positionV>
            <wp:extent cx="6120130" cy="50063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deleteProductById = 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DELETE FROM products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WHERE id=$1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Здесь важно отметить, что при удалении товара удалятся и все заказы, содержащие этот товар, это реализовано конструкцией ON DELETE CONSTRAINT;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even" r:id="rId13"/>
      <w:footerReference w:type="default" r:id="rId14"/>
      <w:type w:val="nextPage"/>
      <w:pgSz w:w="11906" w:h="16838"/>
      <w:pgMar w:left="1701" w:right="567" w:gutter="0" w:header="0" w:top="851" w:footer="709" w:bottom="766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before="0" w:after="200"/>
      <w:ind w:right="360" w:hanging="0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before="0" w:after="200"/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2fe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1"/>
    <w:qFormat/>
    <w:rsid w:val="00422a53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val="x-none"/>
    </w:rPr>
  </w:style>
  <w:style w:type="paragraph" w:styleId="Heading2">
    <w:name w:val="Heading 2"/>
    <w:basedOn w:val="Normal"/>
    <w:next w:val="Normal"/>
    <w:qFormat/>
    <w:rsid w:val="00a731b3"/>
    <w:pPr>
      <w:keepNext w:val="true"/>
      <w:keepLines/>
      <w:spacing w:before="0" w:after="0"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sid w:val="007c6413"/>
    <w:rPr>
      <w:rFonts w:ascii="Times New Roman" w:hAnsi="Times New Roman" w:cs="Times New Roman"/>
      <w:color w:val="0000FF"/>
      <w:u w:val="single"/>
    </w:rPr>
  </w:style>
  <w:style w:type="character" w:styleId="Apple-converted-space" w:customStyle="1">
    <w:name w:val="apple-converted-space"/>
    <w:qFormat/>
    <w:rsid w:val="007c6413"/>
    <w:rPr>
      <w:rFonts w:ascii="Times New Roman" w:hAnsi="Times New Roman" w:cs="Times New Roman"/>
    </w:rPr>
  </w:style>
  <w:style w:type="character" w:styleId="Hl" w:customStyle="1">
    <w:name w:val="hl"/>
    <w:qFormat/>
    <w:rsid w:val="007c6413"/>
    <w:rPr>
      <w:rFonts w:ascii="Times New Roman" w:hAnsi="Times New Roman" w:cs="Times New Roman"/>
    </w:rPr>
  </w:style>
  <w:style w:type="character" w:styleId="Citation" w:customStyle="1">
    <w:name w:val="citation"/>
    <w:basedOn w:val="DefaultParagraphFont"/>
    <w:qFormat/>
    <w:rsid w:val="007c6413"/>
    <w:rPr/>
  </w:style>
  <w:style w:type="character" w:styleId="Pagenumber">
    <w:name w:val="page number"/>
    <w:basedOn w:val="DefaultParagraphFont"/>
    <w:qFormat/>
    <w:rsid w:val="00110a8c"/>
    <w:rPr/>
  </w:style>
  <w:style w:type="character" w:styleId="Style8" w:customStyle="1">
    <w:name w:val="Схема документа Знак"/>
    <w:link w:val="DocumentMap"/>
    <w:qFormat/>
    <w:rsid w:val="00053fa7"/>
    <w:rPr>
      <w:rFonts w:ascii="Tahoma" w:hAnsi="Tahoma" w:cs="Tahoma"/>
      <w:sz w:val="16"/>
      <w:szCs w:val="16"/>
      <w:lang w:eastAsia="en-US"/>
    </w:rPr>
  </w:style>
  <w:style w:type="character" w:styleId="Style9" w:customStyle="1">
    <w:name w:val="Верхний колонтитул Знак"/>
    <w:link w:val="Header"/>
    <w:qFormat/>
    <w:rsid w:val="00d576f3"/>
    <w:rPr>
      <w:rFonts w:ascii="Calibri" w:hAnsi="Calibri"/>
      <w:sz w:val="22"/>
      <w:szCs w:val="22"/>
      <w:lang w:eastAsia="en-US"/>
    </w:rPr>
  </w:style>
  <w:style w:type="character" w:styleId="Style10" w:customStyle="1">
    <w:name w:val="Нижний колонтитул Знак"/>
    <w:link w:val="Footer"/>
    <w:uiPriority w:val="99"/>
    <w:qFormat/>
    <w:rsid w:val="00d576f3"/>
    <w:rPr>
      <w:rFonts w:ascii="Calibri" w:hAnsi="Calibri"/>
      <w:sz w:val="22"/>
      <w:szCs w:val="22"/>
      <w:lang w:eastAsia="en-US"/>
    </w:rPr>
  </w:style>
  <w:style w:type="character" w:styleId="2" w:customStyle="1">
    <w:name w:val="Основной текст 2 Знак"/>
    <w:basedOn w:val="DefaultParagraphFont"/>
    <w:link w:val="BodyText2"/>
    <w:qFormat/>
    <w:rsid w:val="008f1add"/>
    <w:rPr/>
  </w:style>
  <w:style w:type="character" w:styleId="Style11" w:customStyle="1">
    <w:name w:val="Основной текст Знак"/>
    <w:qFormat/>
    <w:rsid w:val="008a1759"/>
    <w:rPr>
      <w:rFonts w:ascii="Calibri" w:hAnsi="Calibri"/>
      <w:sz w:val="22"/>
      <w:szCs w:val="22"/>
      <w:lang w:eastAsia="en-US"/>
    </w:rPr>
  </w:style>
  <w:style w:type="character" w:styleId="1" w:customStyle="1">
    <w:name w:val="Основной текст Знак1"/>
    <w:uiPriority w:val="99"/>
    <w:qFormat/>
    <w:rsid w:val="008a1759"/>
    <w:rPr>
      <w:rFonts w:ascii="Times New Roman" w:hAnsi="Times New Roman" w:cs="Times New Roman"/>
      <w:spacing w:val="1"/>
      <w:u w:val="none"/>
    </w:rPr>
  </w:style>
  <w:style w:type="character" w:styleId="Style12" w:customStyle="1">
    <w:name w:val="Основной текст + Курсив"/>
    <w:uiPriority w:val="99"/>
    <w:qFormat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FootnoteCharacters">
    <w:name w:val="Footnote Characters"/>
    <w:uiPriority w:val="99"/>
    <w:qFormat/>
    <w:rsid w:val="00850075"/>
    <w:rPr>
      <w:rFonts w:cs="Times New Roman"/>
      <w:vertAlign w:val="superscript"/>
    </w:rPr>
  </w:style>
  <w:style w:type="character" w:styleId="FootnoteAnchor">
    <w:name w:val="Footnote Reference"/>
    <w:rPr>
      <w:rFonts w:cs="Times New Roman"/>
      <w:vertAlign w:val="superscript"/>
    </w:rPr>
  </w:style>
  <w:style w:type="character" w:styleId="11" w:customStyle="1">
    <w:name w:val="Заголовок 1 Знак"/>
    <w:link w:val="Heading1"/>
    <w:qFormat/>
    <w:rsid w:val="00422a53"/>
    <w:rPr>
      <w:rFonts w:ascii="Cambria" w:hAnsi="Cambria" w:eastAsia="Times New Roman" w:cs="Times New Roman"/>
      <w:b/>
      <w:bCs/>
      <w:kern w:val="2"/>
      <w:sz w:val="32"/>
      <w:szCs w:val="32"/>
      <w:lang w:eastAsia="en-US"/>
    </w:rPr>
  </w:style>
  <w:style w:type="character" w:styleId="Style13" w:customStyle="1">
    <w:name w:val="Текст выноски Знак"/>
    <w:link w:val="BalloonText"/>
    <w:qFormat/>
    <w:rsid w:val="002c5871"/>
    <w:rPr>
      <w:rFonts w:ascii="Tahoma" w:hAnsi="Tahoma" w:cs="Tahoma"/>
      <w:sz w:val="16"/>
      <w:szCs w:val="16"/>
      <w:lang w:eastAsia="en-US"/>
    </w:rPr>
  </w:style>
  <w:style w:type="character" w:styleId="VisitedInternetLink">
    <w:name w:val="FollowedHyperlink"/>
    <w:rsid w:val="0048313c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117b3b"/>
    <w:rPr>
      <w:color w:val="808080"/>
    </w:rPr>
  </w:style>
  <w:style w:type="character" w:styleId="Style14" w:customStyle="1">
    <w:name w:val="Текст концевой сноски Знак"/>
    <w:basedOn w:val="DefaultParagraphFont"/>
    <w:link w:val="Endnote"/>
    <w:uiPriority w:val="99"/>
    <w:semiHidden/>
    <w:qFormat/>
    <w:rsid w:val="007d76f6"/>
    <w:rPr>
      <w:sz w:val="20"/>
      <w:szCs w:val="20"/>
      <w:lang w:eastAsia="en-US"/>
    </w:rPr>
  </w:style>
  <w:style w:type="character" w:styleId="EndnoteCharacters">
    <w:name w:val="Endnote Characters"/>
    <w:uiPriority w:val="99"/>
    <w:semiHidden/>
    <w:unhideWhenUsed/>
    <w:qFormat/>
    <w:rsid w:val="007d76f6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f011c"/>
    <w:rPr>
      <w:rFonts w:ascii="Courier New" w:hAnsi="Courier New" w:eastAsia="Times New Roman" w:cs="Courier New"/>
      <w:sz w:val="20"/>
      <w:szCs w:val="20"/>
      <w:lang w:val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Style11"/>
    <w:rsid w:val="008a1759"/>
    <w:pPr>
      <w:spacing w:before="0" w:after="120"/>
    </w:pPr>
    <w:rPr>
      <w:lang w:val="x-none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220" w:customStyle="1">
    <w:name w:val="220"/>
    <w:basedOn w:val="Normal"/>
    <w:semiHidden/>
    <w:qFormat/>
    <w:rsid w:val="007c6413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110a8c"/>
    <w:pPr>
      <w:tabs>
        <w:tab w:val="clear" w:pos="720"/>
        <w:tab w:val="center" w:pos="4677" w:leader="none"/>
        <w:tab w:val="right" w:pos="9355" w:leader="none"/>
      </w:tabs>
    </w:pPr>
    <w:rPr>
      <w:lang w:val="x-none"/>
    </w:rPr>
  </w:style>
  <w:style w:type="paragraph" w:styleId="DocumentMap">
    <w:name w:val="Document Map"/>
    <w:basedOn w:val="Normal"/>
    <w:link w:val="Style8"/>
    <w:qFormat/>
    <w:rsid w:val="00053fa7"/>
    <w:pPr/>
    <w:rPr>
      <w:rFonts w:ascii="Tahoma" w:hAnsi="Tahoma"/>
      <w:sz w:val="16"/>
      <w:szCs w:val="16"/>
      <w:lang w:val="x-none"/>
    </w:rPr>
  </w:style>
  <w:style w:type="paragraph" w:styleId="Header">
    <w:name w:val="Header"/>
    <w:basedOn w:val="Normal"/>
    <w:link w:val="Style9"/>
    <w:rsid w:val="00d576f3"/>
    <w:pPr>
      <w:tabs>
        <w:tab w:val="clear" w:pos="720"/>
        <w:tab w:val="center" w:pos="4677" w:leader="none"/>
        <w:tab w:val="right" w:pos="9355" w:leader="none"/>
      </w:tabs>
    </w:pPr>
    <w:rPr>
      <w:lang w:val="x-none"/>
    </w:rPr>
  </w:style>
  <w:style w:type="paragraph" w:styleId="NormalWeb">
    <w:name w:val="Normal (Web)"/>
    <w:basedOn w:val="Normal"/>
    <w:uiPriority w:val="99"/>
    <w:unhideWhenUsed/>
    <w:qFormat/>
    <w:rsid w:val="004b25b9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BodyText2">
    <w:name w:val="Body Text 2"/>
    <w:basedOn w:val="Normal"/>
    <w:link w:val="2"/>
    <w:qFormat/>
    <w:rsid w:val="008f1add"/>
    <w:pPr>
      <w:widowControl w:val="false"/>
      <w:spacing w:lineRule="auto" w:line="480" w:before="0" w:after="120"/>
    </w:pPr>
    <w:rPr>
      <w:rFonts w:ascii="Times New Roman" w:hAnsi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qFormat/>
    <w:rsid w:val="002c5871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240d57"/>
    <w:pPr>
      <w:spacing w:lineRule="auto" w:line="252"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7248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27a1e"/>
    <w:pPr>
      <w:keepLines/>
      <w:spacing w:before="480" w:after="0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28"/>
      <w:szCs w:val="28"/>
      <w:lang w:val="ru-RU" w:eastAsia="ru-RU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27a1e"/>
    <w:pPr>
      <w:spacing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027a1e"/>
    <w:pPr>
      <w:spacing w:before="0" w:after="10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027a1e"/>
    <w:pPr>
      <w:spacing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Endnote">
    <w:name w:val="Endnote Text"/>
    <w:basedOn w:val="Normal"/>
    <w:link w:val="Style14"/>
    <w:uiPriority w:val="99"/>
    <w:semiHidden/>
    <w:unhideWhenUsed/>
    <w:rsid w:val="007d76f6"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f011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4761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612DE1-9638-4C55-9D46-E885F90B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LibreOffice/7.5.8.2$Linux_X86_64 LibreOffice_project/50$Build-2</Application>
  <AppVersion>15.0000</AppVersion>
  <Pages>21</Pages>
  <Words>1220</Words>
  <Characters>8383</Characters>
  <CharactersWithSpaces>9910</CharactersWithSpaces>
  <Paragraphs>293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2021-12-03T15:49:00Z</dcterms:created>
  <dc:creator>elva</dc:creator>
  <dc:description/>
  <dc:language>ru-RU</dc:language>
  <cp:lastModifiedBy/>
  <cp:lastPrinted>2021-12-12T16:31:00Z</cp:lastPrinted>
  <dcterms:modified xsi:type="dcterms:W3CDTF">2023-12-28T10:42:01Z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