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66E38" w14:textId="77777777" w:rsidR="00DC0D73" w:rsidRDefault="00000000">
      <w:pPr>
        <w:pStyle w:val="Heading1"/>
      </w:pPr>
      <w:r>
        <w:t>Outline</w:t>
      </w:r>
    </w:p>
    <w:p w14:paraId="101F4C2A" w14:textId="77777777" w:rsidR="00DC0D73" w:rsidRDefault="00000000">
      <w:r>
        <w:t>GlowCycle is a women-focused fitness and wellness web application designed to synchronize workouts with menstrual cycle phases. The platform includes account registration, login, dashboard display, cycle tracking, workout recommendations, and search functionality. Users can log their cycle information and receive personalised insights. The application is developed using Node.js, Express.js, EJS templates, and a MySQL database. It follows an MVC-inspired structure to ensure maintainability and separation of concerns. GlowCycle aims to be a visually appealing and supportive fitness platform tailored to women’s health and cycle-aware training.</w:t>
      </w:r>
    </w:p>
    <w:p w14:paraId="1BB9975D" w14:textId="77777777" w:rsidR="00DC0D73" w:rsidRDefault="00000000">
      <w:pPr>
        <w:pStyle w:val="Heading1"/>
      </w:pPr>
      <w:r>
        <w:t>Architecture</w:t>
      </w:r>
    </w:p>
    <w:p w14:paraId="39F095CA" w14:textId="77777777" w:rsidR="00DC0D73" w:rsidRDefault="00000000">
      <w:r>
        <w:t>The system follows a two-tier architecture:</w:t>
      </w:r>
    </w:p>
    <w:p w14:paraId="5DAF3967" w14:textId="77777777" w:rsidR="00DC0D73" w:rsidRDefault="00000000">
      <w:r>
        <w:t>Application Tier: Node.js + Express.js structured with MVC (routes, controllers, models). EJS renders views, with custom CSS for styling.</w:t>
      </w:r>
    </w:p>
    <w:p w14:paraId="263A0826" w14:textId="77777777" w:rsidR="00DC0D73" w:rsidRDefault="00000000">
      <w:r>
        <w:t>Data Tier: MySQL database storing users, cycle entries, and workouts. express-session with MySQLStore provides persistent login sessions.</w:t>
      </w:r>
    </w:p>
    <w:p w14:paraId="1B576A94" w14:textId="77777777" w:rsidR="00DC0D73" w:rsidRDefault="00000000">
      <w:pPr>
        <w:pStyle w:val="Heading1"/>
      </w:pPr>
      <w:r>
        <w:t>Data Model</w:t>
      </w:r>
    </w:p>
    <w:p w14:paraId="03A08244" w14:textId="77777777" w:rsidR="00DC0D73" w:rsidRDefault="00000000">
      <w:r>
        <w:t>The data model contains three relational tables: users, cycles, and workouts.</w:t>
      </w:r>
    </w:p>
    <w:p w14:paraId="3FB21DA8" w14:textId="77777777" w:rsidR="00DC0D73" w:rsidRDefault="00000000">
      <w:r>
        <w:t>Users store credentials. Cycles store menstrual logs linked to users via a foreign key. Workouts store recommended exercises by cycle phase. This model supports CRUD operations and maintains relational integrity.</w:t>
      </w:r>
    </w:p>
    <w:p w14:paraId="2F287D4A" w14:textId="77777777" w:rsidR="00DC0D73" w:rsidRDefault="00000000">
      <w:pPr>
        <w:pStyle w:val="Heading1"/>
      </w:pPr>
      <w:r>
        <w:t>User Functionality</w:t>
      </w:r>
    </w:p>
    <w:p w14:paraId="3F5B4FC2" w14:textId="77777777" w:rsidR="00DC0D73" w:rsidRDefault="00000000">
      <w:r>
        <w:t>Users can register, log in, and view a personalised dashboard showing cycle entries and recommended workouts.</w:t>
      </w:r>
    </w:p>
    <w:p w14:paraId="2D0F9115" w14:textId="77777777" w:rsidR="00DC0D73" w:rsidRDefault="00000000">
      <w:r>
        <w:t>The period-sync feature allows users to input cycle dates, which the system uses to determine menstrual phases and suggest suitable exercises.</w:t>
      </w:r>
    </w:p>
    <w:p w14:paraId="493D90AB" w14:textId="77777777" w:rsidR="00DC0D73" w:rsidRDefault="00000000">
      <w:r>
        <w:t>Search functionality allows users to find workouts dynamically.</w:t>
      </w:r>
    </w:p>
    <w:p w14:paraId="59E3D93F" w14:textId="77777777" w:rsidR="00DC0D73" w:rsidRDefault="00000000">
      <w:r>
        <w:t>The interface uses a feminine pink/black theme designed for accessibility and modern UI experience.</w:t>
      </w:r>
    </w:p>
    <w:p w14:paraId="151219A9" w14:textId="77777777" w:rsidR="00DC0D73" w:rsidRDefault="00000000">
      <w:r>
        <w:t>Behind the scenes, routing, session management, database operations, and form validation ensure smooth user interaction.</w:t>
      </w:r>
    </w:p>
    <w:p w14:paraId="726F1EB7" w14:textId="77777777" w:rsidR="00DC0D73" w:rsidRDefault="00000000">
      <w:pPr>
        <w:pStyle w:val="Heading1"/>
      </w:pPr>
      <w:r>
        <w:lastRenderedPageBreak/>
        <w:t>Advanced Techniques</w:t>
      </w:r>
    </w:p>
    <w:p w14:paraId="2BFA46C5" w14:textId="77777777" w:rsidR="00DC0D73" w:rsidRDefault="00000000">
      <w:r>
        <w:t>GlowCycle implements several advanced techniques:</w:t>
      </w:r>
    </w:p>
    <w:p w14:paraId="3B79C9CF" w14:textId="77777777" w:rsidR="00DC0D73" w:rsidRDefault="00000000">
      <w:r>
        <w:t>• MVC separation across routes, controllers, models</w:t>
      </w:r>
    </w:p>
    <w:p w14:paraId="4A3FE6A9" w14:textId="77777777" w:rsidR="00DC0D73" w:rsidRDefault="00000000">
      <w:r>
        <w:t>• bcrypt hashing for secure passwords</w:t>
      </w:r>
    </w:p>
    <w:p w14:paraId="1080C0C8" w14:textId="77777777" w:rsidR="00DC0D73" w:rsidRDefault="00000000">
      <w:r>
        <w:t>• express-session + MySQLStore for persistent authentication</w:t>
      </w:r>
    </w:p>
    <w:p w14:paraId="367074E6" w14:textId="77777777" w:rsidR="00DC0D73" w:rsidRDefault="00000000">
      <w:r>
        <w:t>• Custom SQL queries in models</w:t>
      </w:r>
    </w:p>
    <w:p w14:paraId="134176E5" w14:textId="77777777" w:rsidR="00DC0D73" w:rsidRDefault="00000000">
      <w:r>
        <w:t>• Dynamic EJS templates pulling MySQL data</w:t>
      </w:r>
    </w:p>
    <w:p w14:paraId="517AF2C7" w14:textId="77777777" w:rsidR="00DC0D73" w:rsidRDefault="00DC0D73"/>
    <w:p w14:paraId="74C08FFC" w14:textId="77777777" w:rsidR="00DC0D73" w:rsidRDefault="00000000">
      <w:r>
        <w:t>Sample snippet (User model):</w:t>
      </w:r>
    </w:p>
    <w:p w14:paraId="1A60B2A1" w14:textId="77777777" w:rsidR="00DC0D73" w:rsidRDefault="00000000">
      <w:r>
        <w:t>pool.execute("INSERT INTO users (username, email, password) VALUES (?, ?, ?)", [username, email, hashedPassword]);</w:t>
      </w:r>
    </w:p>
    <w:p w14:paraId="0AB19C8A" w14:textId="77777777" w:rsidR="00DC0D73" w:rsidRDefault="00DC0D73"/>
    <w:p w14:paraId="5ACF09A3" w14:textId="77777777" w:rsidR="00DC0D73" w:rsidRDefault="00000000">
      <w:r>
        <w:t>These improve maintainability, modularity, and scalability of the application.</w:t>
      </w:r>
    </w:p>
    <w:p w14:paraId="53B19232" w14:textId="77777777" w:rsidR="00DC0D73" w:rsidRDefault="00000000">
      <w:pPr>
        <w:pStyle w:val="Heading1"/>
      </w:pPr>
      <w:r>
        <w:t>AI Declaration</w:t>
      </w:r>
    </w:p>
    <w:p w14:paraId="5E427C27" w14:textId="690BF404" w:rsidR="00DC0D73" w:rsidRDefault="00000000">
      <w:r>
        <w:t>AI was used only for guidance, debugging support, and help</w:t>
      </w:r>
      <w:r w:rsidR="00962FA9">
        <w:t>.</w:t>
      </w:r>
    </w:p>
    <w:p w14:paraId="37A1C4E7" w14:textId="77777777" w:rsidR="00DC0D73" w:rsidRDefault="00000000">
      <w:r>
        <w:t xml:space="preserve">All coding, implementation, logic structure, and development of the GlowCycle application were completed entirely by </w:t>
      </w:r>
      <w:proofErr w:type="gramStart"/>
      <w:r>
        <w:t>myself</w:t>
      </w:r>
      <w:proofErr w:type="gramEnd"/>
      <w:r>
        <w:t>.</w:t>
      </w:r>
    </w:p>
    <w:sectPr w:rsidR="00DC0D7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8551359">
    <w:abstractNumId w:val="8"/>
  </w:num>
  <w:num w:numId="2" w16cid:durableId="1206026124">
    <w:abstractNumId w:val="6"/>
  </w:num>
  <w:num w:numId="3" w16cid:durableId="956913721">
    <w:abstractNumId w:val="5"/>
  </w:num>
  <w:num w:numId="4" w16cid:durableId="2112361270">
    <w:abstractNumId w:val="4"/>
  </w:num>
  <w:num w:numId="5" w16cid:durableId="611323824">
    <w:abstractNumId w:val="7"/>
  </w:num>
  <w:num w:numId="6" w16cid:durableId="1559902724">
    <w:abstractNumId w:val="3"/>
  </w:num>
  <w:num w:numId="7" w16cid:durableId="1514497274">
    <w:abstractNumId w:val="2"/>
  </w:num>
  <w:num w:numId="8" w16cid:durableId="1393504814">
    <w:abstractNumId w:val="1"/>
  </w:num>
  <w:num w:numId="9" w16cid:durableId="1123108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62FA9"/>
    <w:rsid w:val="00AA1D8D"/>
    <w:rsid w:val="00AE0F70"/>
    <w:rsid w:val="00B47730"/>
    <w:rsid w:val="00CB0664"/>
    <w:rsid w:val="00DC0D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E0A247"/>
  <w14:defaultImageDpi w14:val="300"/>
  <w15:docId w15:val="{3961849F-9379-3542-B8E9-F9F5771FE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383</Words>
  <Characters>2186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 berjano</cp:lastModifiedBy>
  <cp:revision>2</cp:revision>
  <dcterms:created xsi:type="dcterms:W3CDTF">2025-12-11T11:12:00Z</dcterms:created>
  <dcterms:modified xsi:type="dcterms:W3CDTF">2025-12-11T11:12:00Z</dcterms:modified>
  <cp:category/>
</cp:coreProperties>
</file>