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03" w:rsidRPr="001A0D03" w:rsidRDefault="001A0D03" w:rsidP="001A0D03">
      <w:pPr>
        <w:pBdr>
          <w:bottom w:val="single" w:sz="6" w:space="2" w:color="AAAAAA"/>
        </w:pBdr>
        <w:spacing w:before="168" w:after="72" w:line="240" w:lineRule="auto"/>
        <w:outlineLvl w:val="0"/>
        <w:rPr>
          <w:rFonts w:ascii="Georgia" w:eastAsia="Times New Roman" w:hAnsi="Georgia" w:cs="Times New Roman"/>
          <w:b/>
          <w:bCs/>
          <w:color w:val="527BBD"/>
          <w:kern w:val="36"/>
          <w:sz w:val="40"/>
          <w:szCs w:val="40"/>
        </w:rPr>
      </w:pPr>
      <w:r w:rsidRPr="001A0D03">
        <w:rPr>
          <w:rFonts w:ascii="Georgia" w:eastAsia="Times New Roman" w:hAnsi="Georgia" w:cs="Times New Roman"/>
          <w:b/>
          <w:bCs/>
          <w:color w:val="527BBD"/>
          <w:kern w:val="36"/>
          <w:sz w:val="40"/>
          <w:szCs w:val="40"/>
        </w:rPr>
        <w:t>Technical Committee on Cybernetics for Cyber-Physical Systems (CCPS)</w:t>
      </w:r>
    </w:p>
    <w:p w:rsidR="0001582D" w:rsidRDefault="0001582D"/>
    <w:p w:rsidR="001A0D03" w:rsidRPr="001A0D03" w:rsidRDefault="001A0D03">
      <w:pPr>
        <w:rPr>
          <w:b/>
        </w:rPr>
      </w:pPr>
      <w:r w:rsidRPr="001A0D03">
        <w:rPr>
          <w:b/>
        </w:rPr>
        <w:t>Summary of Activities (2015 ~ 2016)</w:t>
      </w:r>
    </w:p>
    <w:p w:rsidR="001A0D03" w:rsidRPr="001A0D03" w:rsidRDefault="001A0D03">
      <w:pPr>
        <w:rPr>
          <w:b/>
        </w:rPr>
      </w:pPr>
      <w:r w:rsidRPr="001A0D03">
        <w:rPr>
          <w:b/>
        </w:rPr>
        <w:t>1. Workshop</w:t>
      </w:r>
    </w:p>
    <w:p w:rsidR="001A0D03" w:rsidRPr="001A0D03" w:rsidRDefault="001A0D03" w:rsidP="001A0D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7"/>
        </w:rPr>
      </w:pPr>
      <w:hyperlink r:id="rId6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  <w:u w:val="none"/>
          </w:rPr>
          <w:t>INFOCOM-2016</w:t>
        </w:r>
      </w:hyperlink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hyperlink r:id="rId7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  <w:u w:val="none"/>
          </w:rPr>
          <w:t>CPSS Workshop</w:t>
        </w:r>
      </w:hyperlink>
    </w:p>
    <w:p w:rsidR="001A0D03" w:rsidRDefault="001A0D03"/>
    <w:p w:rsidR="001A0D03" w:rsidRPr="001A0D03" w:rsidRDefault="001A0D03">
      <w:pPr>
        <w:rPr>
          <w:b/>
        </w:rPr>
      </w:pPr>
      <w:r w:rsidRPr="001A0D03">
        <w:rPr>
          <w:b/>
        </w:rPr>
        <w:t>2. Special Issues in Academic Journals</w:t>
      </w:r>
    </w:p>
    <w:p w:rsidR="001A0D03" w:rsidRPr="001A0D03" w:rsidRDefault="001A0D03" w:rsidP="001A0D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7"/>
        </w:rPr>
      </w:pPr>
      <w:hyperlink r:id="rId8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Integration, The VLSI Journal,</w:t>
        </w:r>
      </w:hyperlink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r w:rsidRPr="001A0D03">
        <w:rPr>
          <w:rFonts w:ascii="Georgia" w:hAnsi="Georgia"/>
          <w:color w:val="000000"/>
          <w:sz w:val="22"/>
          <w:szCs w:val="27"/>
        </w:rPr>
        <w:t>special session on</w:t>
      </w:r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hyperlink r:id="rId9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 xml:space="preserve">Hardware Assisted Techniques for </w:t>
        </w:r>
        <w:proofErr w:type="spellStart"/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IoT</w:t>
        </w:r>
        <w:proofErr w:type="spellEnd"/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 xml:space="preserve"> and Big Data Applications</w:t>
        </w:r>
      </w:hyperlink>
    </w:p>
    <w:p w:rsidR="001A0D03" w:rsidRPr="001A0D03" w:rsidRDefault="001A0D03" w:rsidP="001A0D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7"/>
        </w:rPr>
      </w:pPr>
      <w:hyperlink r:id="rId10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IEEE Transactions on CAD</w:t>
        </w:r>
      </w:hyperlink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r w:rsidRPr="001A0D03">
        <w:rPr>
          <w:rFonts w:ascii="Georgia" w:hAnsi="Georgia"/>
          <w:color w:val="000000"/>
          <w:sz w:val="22"/>
          <w:szCs w:val="27"/>
        </w:rPr>
        <w:t>special issue on</w:t>
      </w:r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hyperlink r:id="rId11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CAD for Cyber-Physical System</w:t>
        </w:r>
      </w:hyperlink>
    </w:p>
    <w:p w:rsidR="001A0D03" w:rsidRPr="001A0D03" w:rsidRDefault="001A0D03" w:rsidP="001A0D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7"/>
        </w:rPr>
      </w:pPr>
      <w:hyperlink r:id="rId12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IEEE Transactions on Computers</w:t>
        </w:r>
      </w:hyperlink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r w:rsidRPr="001A0D03">
        <w:rPr>
          <w:rFonts w:ascii="Georgia" w:hAnsi="Georgia"/>
          <w:color w:val="000000"/>
          <w:sz w:val="22"/>
          <w:szCs w:val="27"/>
        </w:rPr>
        <w:t>special issue on</w:t>
      </w:r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hyperlink r:id="rId13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Smart City Computing</w:t>
        </w:r>
      </w:hyperlink>
    </w:p>
    <w:p w:rsidR="001A0D03" w:rsidRPr="001A0D03" w:rsidRDefault="001A0D03" w:rsidP="001A0D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7"/>
        </w:rPr>
      </w:pPr>
      <w:hyperlink r:id="rId14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IEEE Transactions on Multi-Scale Computing Systems</w:t>
        </w:r>
      </w:hyperlink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r w:rsidRPr="001A0D03">
        <w:rPr>
          <w:rFonts w:ascii="Georgia" w:hAnsi="Georgia"/>
          <w:color w:val="000000"/>
          <w:sz w:val="22"/>
          <w:szCs w:val="27"/>
        </w:rPr>
        <w:t>special issue on</w:t>
      </w:r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hyperlink r:id="rId15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Hardware Software Cross</w:t>
        </w:r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-</w:t>
        </w:r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layer Technologies for Trustworthy and Secure Computing</w:t>
        </w:r>
      </w:hyperlink>
    </w:p>
    <w:p w:rsidR="001A0D03" w:rsidRDefault="001A0D03"/>
    <w:p w:rsidR="001A0D03" w:rsidRPr="001A0D03" w:rsidRDefault="001A0D03">
      <w:pPr>
        <w:rPr>
          <w:b/>
        </w:rPr>
      </w:pPr>
      <w:r w:rsidRPr="001A0D03">
        <w:rPr>
          <w:b/>
        </w:rPr>
        <w:t>3. Special Sessions in Academic Conferences</w:t>
      </w:r>
    </w:p>
    <w:p w:rsidR="001A0D03" w:rsidRPr="001A0D03" w:rsidRDefault="001A0D03" w:rsidP="001A0D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7"/>
        </w:rPr>
      </w:pPr>
      <w:hyperlink r:id="rId16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ICCAD</w:t>
        </w:r>
      </w:hyperlink>
      <w:r w:rsidRPr="001A0D03">
        <w:rPr>
          <w:rFonts w:ascii="Georgia" w:hAnsi="Georgia"/>
          <w:color w:val="000000"/>
          <w:sz w:val="22"/>
          <w:szCs w:val="27"/>
        </w:rPr>
        <w:t>-2015 special session on</w:t>
      </w:r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hyperlink r:id="rId17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The Landscape of Smart Buildings: Modeling, Management and Infrastructure</w:t>
        </w:r>
      </w:hyperlink>
    </w:p>
    <w:p w:rsidR="001A0D03" w:rsidRPr="001A0D03" w:rsidRDefault="001A0D03" w:rsidP="001A0D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7"/>
        </w:rPr>
      </w:pPr>
      <w:hyperlink r:id="rId18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ICCD</w:t>
        </w:r>
      </w:hyperlink>
      <w:r w:rsidRPr="001A0D03">
        <w:rPr>
          <w:rFonts w:ascii="Georgia" w:hAnsi="Georgia"/>
          <w:color w:val="000000"/>
          <w:sz w:val="22"/>
          <w:szCs w:val="27"/>
        </w:rPr>
        <w:t>-2015 special session on</w:t>
      </w:r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hyperlink r:id="rId19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Cyber-Physical Integration and Design Automation for Microfluidic Biochips</w:t>
        </w:r>
      </w:hyperlink>
    </w:p>
    <w:p w:rsidR="001A0D03" w:rsidRPr="001A0D03" w:rsidRDefault="001A0D03" w:rsidP="001A0D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7"/>
        </w:rPr>
      </w:pPr>
      <w:hyperlink r:id="rId20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DAC</w:t>
        </w:r>
      </w:hyperlink>
      <w:r w:rsidRPr="001A0D03">
        <w:rPr>
          <w:rFonts w:ascii="Georgia" w:hAnsi="Georgia"/>
          <w:color w:val="000000"/>
          <w:sz w:val="22"/>
          <w:szCs w:val="27"/>
        </w:rPr>
        <w:t>-2015 special session on</w:t>
      </w:r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hyperlink r:id="rId21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Securing Cyber-Physical Systems: From Surveillance to Transportation and Home</w:t>
        </w:r>
      </w:hyperlink>
    </w:p>
    <w:p w:rsidR="001A0D03" w:rsidRPr="001A0D03" w:rsidRDefault="001A0D03" w:rsidP="001A0D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7"/>
        </w:rPr>
      </w:pPr>
      <w:hyperlink r:id="rId22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DAC</w:t>
        </w:r>
      </w:hyperlink>
      <w:r w:rsidRPr="001A0D03">
        <w:rPr>
          <w:rFonts w:ascii="Georgia" w:hAnsi="Georgia"/>
          <w:color w:val="000000"/>
          <w:sz w:val="22"/>
          <w:szCs w:val="27"/>
        </w:rPr>
        <w:t>-2015 special session on</w:t>
      </w:r>
      <w:r w:rsidRPr="001A0D03">
        <w:rPr>
          <w:rStyle w:val="apple-converted-space"/>
          <w:rFonts w:ascii="Georgia" w:hAnsi="Georgia"/>
          <w:color w:val="000000"/>
          <w:sz w:val="22"/>
          <w:szCs w:val="27"/>
        </w:rPr>
        <w:t> </w:t>
      </w:r>
      <w:hyperlink r:id="rId23" w:history="1">
        <w:r w:rsidRPr="001A0D03">
          <w:rPr>
            <w:rStyle w:val="Hyperlink"/>
            <w:rFonts w:ascii="Georgia" w:hAnsi="Georgia"/>
            <w:color w:val="224B8D"/>
            <w:sz w:val="22"/>
            <w:szCs w:val="27"/>
          </w:rPr>
          <w:t>The Researcher Who Cried Wolf</w:t>
        </w:r>
      </w:hyperlink>
    </w:p>
    <w:p w:rsidR="001A0D03" w:rsidRDefault="001A0D03">
      <w:bookmarkStart w:id="0" w:name="_GoBack"/>
      <w:bookmarkEnd w:id="0"/>
    </w:p>
    <w:sectPr w:rsidR="001A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859E9"/>
    <w:multiLevelType w:val="hybridMultilevel"/>
    <w:tmpl w:val="0D36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577D2"/>
    <w:multiLevelType w:val="hybridMultilevel"/>
    <w:tmpl w:val="CFC4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03"/>
    <w:rsid w:val="0001582D"/>
    <w:rsid w:val="001A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0D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A0D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0D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A0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s.elsevier.com/integration-the-vlsi-journal/" TargetMode="External"/><Relationship Id="rId13" Type="http://schemas.openxmlformats.org/officeDocument/2006/relationships/hyperlink" Target="http://www.computer.org/cms/Computer.org/transactions/cfps/cfp_tcsi_stscc.pdf" TargetMode="External"/><Relationship Id="rId18" Type="http://schemas.openxmlformats.org/officeDocument/2006/relationships/hyperlink" Target="http://www.iccd-conf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2.dac.com/events/eventdetails.aspx?id=182-46" TargetMode="External"/><Relationship Id="rId7" Type="http://schemas.openxmlformats.org/officeDocument/2006/relationships/hyperlink" Target="http://www.ieee-cps.org/CPSS-2016/" TargetMode="External"/><Relationship Id="rId12" Type="http://schemas.openxmlformats.org/officeDocument/2006/relationships/hyperlink" Target="http://www.computer.org/web/tc" TargetMode="External"/><Relationship Id="rId17" Type="http://schemas.openxmlformats.org/officeDocument/2006/relationships/hyperlink" Target="http://iccad.com/event_details?id=196-5-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ccad.com/" TargetMode="External"/><Relationship Id="rId20" Type="http://schemas.openxmlformats.org/officeDocument/2006/relationships/hyperlink" Target="http://www.dac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focom2016.ieee-infocom.org/" TargetMode="External"/><Relationship Id="rId11" Type="http://schemas.openxmlformats.org/officeDocument/2006/relationships/hyperlink" Target="http://ieee-ceda.org/images/tcad2/cfp_cyperphysical_tcad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omputer.org/cms/Computer.org/transactions/cfps/cfp_tmscssi_hsclttsc.pdf" TargetMode="External"/><Relationship Id="rId23" Type="http://schemas.openxmlformats.org/officeDocument/2006/relationships/hyperlink" Target="http://www2.dac.com/events/eventdetails.aspx?id=182-10" TargetMode="External"/><Relationship Id="rId10" Type="http://schemas.openxmlformats.org/officeDocument/2006/relationships/hyperlink" Target="http://ieee-ceda.org/publications/tcad" TargetMode="External"/><Relationship Id="rId19" Type="http://schemas.openxmlformats.org/officeDocument/2006/relationships/hyperlink" Target="http://rpsonline.com.sg/rps2prod/iccd2015/html/S-SS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urnals.elsevier.com/integration-the-vlsi-journal/call-for-papers/special-issue-on-hardware-assisted-techniques-for-iot/" TargetMode="External"/><Relationship Id="rId14" Type="http://schemas.openxmlformats.org/officeDocument/2006/relationships/hyperlink" Target="http://www.computer.org/web/tmscs" TargetMode="External"/><Relationship Id="rId22" Type="http://schemas.openxmlformats.org/officeDocument/2006/relationships/hyperlink" Target="http://www.da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1860</Characters>
  <Application>Microsoft Office Word</Application>
  <DocSecurity>0</DocSecurity>
  <Lines>15</Lines>
  <Paragraphs>4</Paragraphs>
  <ScaleCrop>false</ScaleCrop>
  <Company>Yale University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Yier Jin</dc:creator>
  <cp:lastModifiedBy>Yier Jin</cp:lastModifiedBy>
  <cp:revision>1</cp:revision>
  <dcterms:created xsi:type="dcterms:W3CDTF">2016-01-12T16:26:00Z</dcterms:created>
  <dcterms:modified xsi:type="dcterms:W3CDTF">2016-01-12T16:31:00Z</dcterms:modified>
</cp:coreProperties>
</file>