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Clonal Selection Algorithm (CSA) - Important Terms</w:t>
      </w:r>
    </w:p>
    <w:p>
      <w:pPr>
        <w:pStyle w:val="Heading2"/>
      </w:pPr>
      <w:r>
        <w:rPr>
          <w:sz w:val="28"/>
        </w:rPr>
        <w:t>Antibodies</w:t>
      </w:r>
    </w:p>
    <w:p>
      <w:r>
        <w:t>Antibodies are the candidate solutions in the Clonal Selection Algorithm. Each antibody represents a possible solution to the optimization problem.</w:t>
      </w:r>
    </w:p>
    <w:p>
      <w:pPr>
        <w:pStyle w:val="Heading2"/>
      </w:pPr>
      <w:r>
        <w:rPr>
          <w:sz w:val="28"/>
        </w:rPr>
        <w:t>Antigen</w:t>
      </w:r>
    </w:p>
    <w:p>
      <w:r>
        <w:t>Antigen represents the optimization problem or objective function that needs to be solved.</w:t>
      </w:r>
    </w:p>
    <w:p>
      <w:pPr>
        <w:pStyle w:val="Heading2"/>
      </w:pPr>
      <w:r>
        <w:rPr>
          <w:sz w:val="28"/>
        </w:rPr>
        <w:t>Affinity</w:t>
      </w:r>
    </w:p>
    <w:p>
      <w:r>
        <w:t>Affinity means the quality or fitness of an antibody. Higher affinity means a better solution to the problem.</w:t>
      </w:r>
    </w:p>
    <w:p>
      <w:pPr>
        <w:pStyle w:val="Heading2"/>
      </w:pPr>
      <w:r>
        <w:rPr>
          <w:sz w:val="28"/>
        </w:rPr>
        <w:t>Clonal Selection</w:t>
      </w:r>
    </w:p>
    <w:p>
      <w:r>
        <w:t>Clonal selection is the process of selecting the best antibodies based on affinity for reproduction.</w:t>
      </w:r>
    </w:p>
    <w:p>
      <w:pPr>
        <w:pStyle w:val="Heading2"/>
      </w:pPr>
      <w:r>
        <w:rPr>
          <w:sz w:val="28"/>
        </w:rPr>
        <w:t>Cloning Proportional to Fitness</w:t>
      </w:r>
    </w:p>
    <w:p>
      <w:r>
        <w:t>Antibodies with better fitness produce more clones. Better solutions generate more copies for further exploration.</w:t>
      </w:r>
    </w:p>
    <w:p>
      <w:pPr>
        <w:pStyle w:val="Heading2"/>
      </w:pPr>
      <w:r>
        <w:rPr>
          <w:sz w:val="28"/>
        </w:rPr>
        <w:t>Hypermutation</w:t>
      </w:r>
    </w:p>
    <w:p>
      <w:r>
        <w:t>Hypermutation means applying random changes to cloned antibodies to improve diversity and explore new solutions.</w:t>
      </w:r>
    </w:p>
    <w:p>
      <w:pPr>
        <w:pStyle w:val="Heading2"/>
      </w:pPr>
      <w:r>
        <w:rPr>
          <w:sz w:val="28"/>
        </w:rPr>
        <w:t>Selection of Best Clones</w:t>
      </w:r>
    </w:p>
    <w:p>
      <w:r>
        <w:t>After mutation, the best mutated antibodies are selected to form the next generation.</w:t>
      </w:r>
    </w:p>
    <w:p>
      <w:pPr>
        <w:pStyle w:val="Heading2"/>
      </w:pPr>
      <w:r>
        <w:rPr>
          <w:sz w:val="28"/>
        </w:rPr>
        <w:t>Iterative Generations</w:t>
      </w:r>
    </w:p>
    <w:p>
      <w:r>
        <w:t>The process of selection, cloning, mutation, and evaluation is repeated for multiple generations until an optimal solution is found.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