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ausk5qu65g83" w:id="0"/>
      <w:bookmarkEnd w:id="0"/>
      <w:r w:rsidDel="00000000" w:rsidR="00000000" w:rsidRPr="00000000">
        <w:rPr>
          <w:rtl w:val="0"/>
        </w:rPr>
        <w:t xml:space="preserve">Driver Distracted Behavior Detection Technology with YOLO-Based Deep Learning Networks</w:t>
      </w:r>
    </w:p>
    <w:p w:rsidR="00000000" w:rsidDel="00000000" w:rsidP="00000000" w:rsidRDefault="00000000" w:rsidRPr="00000000" w14:paraId="00000002">
      <w:pPr>
        <w:pStyle w:val="Heading1"/>
        <w:rPr>
          <w:rFonts w:ascii="Roboto" w:cs="Roboto" w:eastAsia="Roboto" w:hAnsi="Roboto"/>
          <w:sz w:val="23"/>
          <w:szCs w:val="23"/>
        </w:rPr>
      </w:pPr>
      <w:bookmarkStart w:colFirst="0" w:colLast="0" w:name="_f1bfhyuyx1xd" w:id="1"/>
      <w:bookmarkEnd w:id="1"/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[4] Poon, Yen-Sok, et al. "Driver distracted behavior detection technology with YOLO-based deep learning networks." 2021 IEEE International Symposium on Product Compliance Engineering-Asia (ISPCE-ASIA). IEEE, 2021.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3"/>
          <w:szCs w:val="23"/>
          <w:rtl w:val="0"/>
        </w:rPr>
        <w:t xml:space="preserve">DOI: </w:t>
      </w:r>
      <w:hyperlink r:id="rId6">
        <w:r w:rsidDel="00000000" w:rsidR="00000000" w:rsidRPr="00000000">
          <w:rPr>
            <w:rFonts w:ascii="Roboto" w:cs="Roboto" w:eastAsia="Roboto" w:hAnsi="Roboto"/>
            <w:color w:val="006699"/>
            <w:sz w:val="23"/>
            <w:szCs w:val="23"/>
            <w:u w:val="single"/>
            <w:rtl w:val="0"/>
          </w:rPr>
          <w:t xml:space="preserve">10.1109/ISPCE-ASIA53453.2021.9652435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Roboto" w:cs="Roboto" w:eastAsia="Roboto" w:hAnsi="Roboto"/>
          <w:sz w:val="23"/>
          <w:szCs w:val="23"/>
        </w:rPr>
      </w:pPr>
      <w:bookmarkStart w:colFirst="0" w:colLast="0" w:name="_odvoy0t2guq7" w:id="2"/>
      <w:bookmarkEnd w:id="2"/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u w:val="single"/>
            <w:rtl w:val="0"/>
          </w:rPr>
          <w:t xml:space="preserve">https://ieeexplore.ieee.org/document/9652435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numPr>
          <w:ilvl w:val="0"/>
          <w:numId w:val="1"/>
        </w:numPr>
        <w:spacing w:after="0" w:afterAutospacing="0"/>
        <w:ind w:left="720" w:hanging="360"/>
        <w:rPr>
          <w:color w:val="666666"/>
          <w:sz w:val="24"/>
          <w:szCs w:val="24"/>
        </w:rPr>
      </w:pPr>
      <w:bookmarkStart w:colFirst="0" w:colLast="0" w:name="_eg8tb6yysbc3" w:id="3"/>
      <w:bookmarkEnd w:id="3"/>
      <w:r w:rsidDel="00000000" w:rsidR="00000000" w:rsidRPr="00000000">
        <w:rPr>
          <w:rtl w:val="0"/>
        </w:rPr>
        <w:t xml:space="preserve">Basic Idea</w:t>
      </w:r>
    </w:p>
    <w:p w:rsidR="00000000" w:rsidDel="00000000" w:rsidP="00000000" w:rsidRDefault="00000000" w:rsidRPr="00000000" w14:paraId="00000006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uvf10ugv0m5p" w:id="4"/>
      <w:bookmarkEnd w:id="4"/>
      <w:r w:rsidDel="00000000" w:rsidR="00000000" w:rsidRPr="00000000">
        <w:rPr>
          <w:rtl w:val="0"/>
        </w:rPr>
        <w:t xml:space="preserve">Key Contributions</w:t>
      </w:r>
    </w:p>
    <w:p w:rsidR="00000000" w:rsidDel="00000000" w:rsidP="00000000" w:rsidRDefault="00000000" w:rsidRPr="00000000" w14:paraId="00000007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lvt96m2dm41e" w:id="5"/>
      <w:bookmarkEnd w:id="5"/>
      <w:r w:rsidDel="00000000" w:rsidR="00000000" w:rsidRPr="00000000">
        <w:rPr>
          <w:rtl w:val="0"/>
        </w:rPr>
        <w:t xml:space="preserve">Technical Approach</w:t>
      </w:r>
    </w:p>
    <w:p w:rsidR="00000000" w:rsidDel="00000000" w:rsidP="00000000" w:rsidRDefault="00000000" w:rsidRPr="00000000" w14:paraId="00000008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o0okh3lvu7bx" w:id="6"/>
      <w:bookmarkEnd w:id="6"/>
      <w:r w:rsidDel="00000000" w:rsidR="00000000" w:rsidRPr="00000000">
        <w:rPr>
          <w:rtl w:val="0"/>
        </w:rPr>
        <w:t xml:space="preserve">Data and Model Approach</w:t>
      </w:r>
    </w:p>
    <w:p w:rsidR="00000000" w:rsidDel="00000000" w:rsidP="00000000" w:rsidRDefault="00000000" w:rsidRPr="00000000" w14:paraId="00000009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cjk7u43kdxti" w:id="7"/>
      <w:bookmarkEnd w:id="7"/>
      <w:r w:rsidDel="00000000" w:rsidR="00000000" w:rsidRPr="00000000">
        <w:rPr>
          <w:rtl w:val="0"/>
        </w:rPr>
        <w:t xml:space="preserve">Key Results</w:t>
      </w:r>
    </w:p>
    <w:p w:rsidR="00000000" w:rsidDel="00000000" w:rsidP="00000000" w:rsidRDefault="00000000" w:rsidRPr="00000000" w14:paraId="0000000A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cgsgqvmcchxw" w:id="8"/>
      <w:bookmarkEnd w:id="8"/>
      <w:r w:rsidDel="00000000" w:rsidR="00000000" w:rsidRPr="00000000">
        <w:rPr>
          <w:rtl w:val="0"/>
        </w:rPr>
        <w:t xml:space="preserve">Key Limitations</w:t>
      </w:r>
    </w:p>
    <w:p w:rsidR="00000000" w:rsidDel="00000000" w:rsidP="00000000" w:rsidRDefault="00000000" w:rsidRPr="00000000" w14:paraId="0000000B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yexsas45osig" w:id="9"/>
      <w:bookmarkEnd w:id="9"/>
      <w:r w:rsidDel="00000000" w:rsidR="00000000" w:rsidRPr="00000000">
        <w:rPr>
          <w:rtl w:val="0"/>
        </w:rPr>
        <w:t xml:space="preserve">Other Notable Aspects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i.org/10.1109/ISPCE-ASIA53453.2021.9652435" TargetMode="External"/><Relationship Id="rId7" Type="http://schemas.openxmlformats.org/officeDocument/2006/relationships/hyperlink" Target="https://ieeexplore.ieee.org/document/965243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