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AB" w:rsidRPr="00245DBB" w:rsidRDefault="00EB3AB9">
      <w:pPr>
        <w:rPr>
          <w:rFonts w:ascii="Times New Roman" w:hAnsi="Times New Roman" w:cs="Times New Roman"/>
          <w:b/>
          <w:sz w:val="28"/>
        </w:rPr>
      </w:pPr>
      <w:r w:rsidRPr="00245DBB">
        <w:rPr>
          <w:rFonts w:ascii="Times New Roman" w:hAnsi="Times New Roman" w:cs="Times New Roman"/>
          <w:b/>
          <w:sz w:val="28"/>
        </w:rPr>
        <w:t>Reading list:</w:t>
      </w:r>
    </w:p>
    <w:p w:rsidR="00EB3AB9" w:rsidRPr="00867ED0" w:rsidRDefault="00EB3AB9" w:rsidP="003753E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Begg</w:t>
      </w:r>
      <w:proofErr w:type="spell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C, Cho M, Eastwood S, Horton R, Moher D, </w:t>
      </w:r>
      <w:proofErr w:type="spell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Olkin</w:t>
      </w:r>
      <w:proofErr w:type="spell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I, Pitkin R, Rennie D, Schulz KF, </w:t>
      </w:r>
      <w:proofErr w:type="spell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Simel</w:t>
      </w:r>
      <w:proofErr w:type="spell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D, Stroup DF. Improving the Quality of Reporting of Randomized Controlled Trials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245DBB">
        <w:rPr>
          <w:rStyle w:val="subtitl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CONSORT Statement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r w:rsidRPr="00245DBB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JAMA.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1996;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276(8</w:t>
      </w:r>
      <w:proofErr w:type="gram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637–639. </w:t>
      </w:r>
    </w:p>
    <w:p w:rsidR="00867ED0" w:rsidRPr="00867ED0" w:rsidRDefault="00867ED0" w:rsidP="00867ED0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 w:hint="eastAsia"/>
          <w:sz w:val="24"/>
          <w:szCs w:val="24"/>
        </w:rPr>
      </w:pP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Rennie D. How to Report Randomized Controlled Trials. </w:t>
      </w:r>
      <w:r w:rsidRPr="00245DBB">
        <w:rPr>
          <w:rStyle w:val="subtitl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CONSORT Statement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r w:rsidRPr="00245DBB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JAMA.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1996; 276(8</w:t>
      </w:r>
      <w:proofErr w:type="gram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:</w:t>
      </w:r>
      <w:proofErr w:type="gram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649.</w:t>
      </w:r>
    </w:p>
    <w:p w:rsidR="00245DBB" w:rsidRPr="00245DBB" w:rsidRDefault="00245DBB" w:rsidP="003753E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Robert D Herbert. how to estimate treatment effects from reports of clinical </w:t>
      </w:r>
      <w:proofErr w:type="gram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trial.</w:t>
      </w:r>
      <w:r w:rsidRPr="00245DBB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Ⅰ</w:t>
      </w:r>
      <w:proofErr w:type="gramEnd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continuous outcomes. Australian Journal of Physiotherapy. 2000; 46: 229-235.</w:t>
      </w:r>
    </w:p>
    <w:p w:rsidR="00EB3AB9" w:rsidRPr="003753E6" w:rsidRDefault="00245DBB" w:rsidP="003753E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Robert D Herbert. how to estimate treatment effects from reports of clinical </w:t>
      </w:r>
      <w:proofErr w:type="spellStart"/>
      <w:proofErr w:type="gramStart"/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trial.</w:t>
      </w:r>
      <w:r w:rsidRPr="00245DBB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Ⅱ</w:t>
      </w:r>
      <w:proofErr w:type="spellEnd"/>
      <w:proofErr w:type="gramEnd"/>
      <w:r w:rsidRPr="00245DBB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: dichotomous outcomes. 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Australian Journal of Physiotherapy. 2000; 46: 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309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313</w:t>
      </w:r>
      <w:r w:rsidRPr="00245D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753E6" w:rsidRDefault="003753E6" w:rsidP="003753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3E6" w:rsidRDefault="00867ED0" w:rsidP="00B46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I submit</w:t>
      </w:r>
      <w:r>
        <w:rPr>
          <w:rFonts w:ascii="Times New Roman" w:hAnsi="Times New Roman" w:cs="Times New Roman"/>
          <w:sz w:val="24"/>
          <w:szCs w:val="24"/>
        </w:rPr>
        <w:t xml:space="preserve"> the pilot article, the editorial manager provides a tutorial for author, which said that author report</w:t>
      </w:r>
      <w:r w:rsidR="0093740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results of randomized controlled trials should include a complete checklist from the</w:t>
      </w:r>
      <w:r w:rsidR="00E60786">
        <w:rPr>
          <w:rFonts w:ascii="Times New Roman" w:hAnsi="Times New Roman" w:cs="Times New Roman"/>
          <w:sz w:val="24"/>
          <w:szCs w:val="24"/>
        </w:rPr>
        <w:t xml:space="preserve"> C</w:t>
      </w:r>
      <w:bookmarkStart w:id="0" w:name="_GoBack"/>
      <w:bookmarkEnd w:id="0"/>
      <w:r w:rsidR="00E60786">
        <w:rPr>
          <w:rFonts w:ascii="Times New Roman" w:hAnsi="Times New Roman" w:cs="Times New Roman"/>
          <w:sz w:val="24"/>
          <w:szCs w:val="24"/>
        </w:rPr>
        <w:t>onsolidated Standards of Reporting Trials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7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CONSORT</w:t>
      </w:r>
      <w:r w:rsidR="00E607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statement. </w:t>
      </w:r>
      <w:r w:rsidR="00E60786">
        <w:rPr>
          <w:rFonts w:ascii="Times New Roman" w:hAnsi="Times New Roman" w:cs="Times New Roman"/>
          <w:sz w:val="24"/>
          <w:szCs w:val="24"/>
        </w:rPr>
        <w:t>The detail of the CONSORT statement, a checklist and a flow diagram, was reported in the first</w:t>
      </w:r>
      <w:r w:rsidR="00B462BA">
        <w:rPr>
          <w:rFonts w:ascii="Times New Roman" w:hAnsi="Times New Roman" w:cs="Times New Roman"/>
          <w:sz w:val="24"/>
          <w:szCs w:val="24"/>
        </w:rPr>
        <w:t xml:space="preserve"> two</w:t>
      </w:r>
      <w:r w:rsidR="00E60786">
        <w:rPr>
          <w:rFonts w:ascii="Times New Roman" w:hAnsi="Times New Roman" w:cs="Times New Roman"/>
          <w:sz w:val="24"/>
          <w:szCs w:val="24"/>
        </w:rPr>
        <w:t xml:space="preserve"> citation</w:t>
      </w:r>
      <w:r w:rsidR="00B462BA">
        <w:rPr>
          <w:rFonts w:ascii="Times New Roman" w:hAnsi="Times New Roman" w:cs="Times New Roman"/>
          <w:sz w:val="24"/>
          <w:szCs w:val="24"/>
        </w:rPr>
        <w:t>s</w:t>
      </w:r>
      <w:r w:rsidR="00E60786">
        <w:rPr>
          <w:rFonts w:ascii="Times New Roman" w:hAnsi="Times New Roman" w:cs="Times New Roman"/>
          <w:sz w:val="24"/>
          <w:szCs w:val="24"/>
        </w:rPr>
        <w:t xml:space="preserve"> above. </w:t>
      </w:r>
      <w:r w:rsidR="00DF4D7D">
        <w:rPr>
          <w:rFonts w:ascii="Times New Roman" w:hAnsi="Times New Roman" w:cs="Times New Roman"/>
          <w:sz w:val="24"/>
          <w:szCs w:val="24"/>
        </w:rPr>
        <w:t xml:space="preserve">The checklist contains 21 items that pertain mainly to the methods, results and discussion. </w:t>
      </w:r>
      <w:r w:rsidR="00B462BA">
        <w:rPr>
          <w:rFonts w:ascii="Times New Roman" w:hAnsi="Times New Roman" w:cs="Times New Roman"/>
          <w:sz w:val="24"/>
          <w:szCs w:val="24"/>
        </w:rPr>
        <w:t xml:space="preserve">For example, state estimated effect of intervention on primary and secondary outcome measures, including a point estimate and measure of precision. This reminds me that authors of randomized control trial reported the treatment effect size to determine the magnitude of the treatment. </w:t>
      </w:r>
    </w:p>
    <w:p w:rsidR="00B462BA" w:rsidRDefault="00B462BA" w:rsidP="00B46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62BA" w:rsidRPr="003753E6" w:rsidRDefault="00B462BA" w:rsidP="00B462B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two articles reported how to estimate treatment effects of clinical trial when the outcomes are continuous and dichotomous. </w:t>
      </w:r>
      <w:r w:rsidR="006179C5">
        <w:rPr>
          <w:rFonts w:ascii="Times New Roman" w:hAnsi="Times New Roman" w:cs="Times New Roman"/>
          <w:sz w:val="24"/>
          <w:szCs w:val="24"/>
        </w:rPr>
        <w:t>Like the absolute risk reduction, number need to treat and relative risk reduction are used to obtain the size of a treatment’s effects when the outcomes are dichotomous.</w:t>
      </w:r>
      <w:r w:rsidR="006179C5" w:rsidRPr="006179C5">
        <w:rPr>
          <w:rFonts w:ascii="Times New Roman" w:hAnsi="Times New Roman" w:cs="Times New Roman"/>
          <w:sz w:val="24"/>
          <w:szCs w:val="24"/>
        </w:rPr>
        <w:t xml:space="preserve"> </w:t>
      </w:r>
      <w:r w:rsidR="006179C5">
        <w:rPr>
          <w:rFonts w:ascii="Times New Roman" w:hAnsi="Times New Roman" w:cs="Times New Roman"/>
          <w:sz w:val="24"/>
          <w:szCs w:val="24"/>
        </w:rPr>
        <w:t>These guides can guide us when reporting the effects of our intervention.</w:t>
      </w:r>
    </w:p>
    <w:sectPr w:rsidR="00B462BA" w:rsidRPr="0037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D2D"/>
    <w:multiLevelType w:val="hybridMultilevel"/>
    <w:tmpl w:val="430EE226"/>
    <w:lvl w:ilvl="0" w:tplc="75384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BC"/>
    <w:rsid w:val="00185CBC"/>
    <w:rsid w:val="00245DBB"/>
    <w:rsid w:val="003753E6"/>
    <w:rsid w:val="006179C5"/>
    <w:rsid w:val="00867ED0"/>
    <w:rsid w:val="00937409"/>
    <w:rsid w:val="009D1AAB"/>
    <w:rsid w:val="00B462BA"/>
    <w:rsid w:val="00D93312"/>
    <w:rsid w:val="00DF4D7D"/>
    <w:rsid w:val="00E60786"/>
    <w:rsid w:val="00E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B76"/>
  <w15:chartTrackingRefBased/>
  <w15:docId w15:val="{1C6ACCAD-CEF4-4E46-BF7F-3195E6A1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">
    <w:name w:val="subtitle"/>
    <w:basedOn w:val="a0"/>
    <w:rsid w:val="00EB3AB9"/>
  </w:style>
  <w:style w:type="character" w:styleId="a3">
    <w:name w:val="Emphasis"/>
    <w:basedOn w:val="a0"/>
    <w:uiPriority w:val="20"/>
    <w:qFormat/>
    <w:rsid w:val="00EB3AB9"/>
    <w:rPr>
      <w:i/>
      <w:iCs/>
    </w:rPr>
  </w:style>
  <w:style w:type="paragraph" w:styleId="a4">
    <w:name w:val="List Paragraph"/>
    <w:basedOn w:val="a"/>
    <w:uiPriority w:val="34"/>
    <w:qFormat/>
    <w:rsid w:val="00EB3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834940370@qq.com</dc:creator>
  <cp:keywords/>
  <dc:description/>
  <cp:lastModifiedBy>834940370@qq.com</cp:lastModifiedBy>
  <cp:revision>4</cp:revision>
  <dcterms:created xsi:type="dcterms:W3CDTF">2018-02-04T13:53:00Z</dcterms:created>
  <dcterms:modified xsi:type="dcterms:W3CDTF">2018-02-04T15:46:00Z</dcterms:modified>
</cp:coreProperties>
</file>