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  <w:lang w:val="en-US" w:eastAsia="zh-CN"/>
        </w:rPr>
        <w:t>{title}</w:t>
      </w:r>
      <w:r>
        <w:rPr>
          <w:rFonts w:hint="eastAsia" w:ascii="Times New Roman" w:hAnsi="Times New Roman" w:eastAsia="宋体"/>
          <w:sz w:val="36"/>
          <w:szCs w:val="36"/>
        </w:rPr>
        <w:t>巡检运维记录表</w:t>
      </w:r>
    </w:p>
    <w:tbl>
      <w:tblPr>
        <w:tblStyle w:val="3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3"/>
        <w:gridCol w:w="4347"/>
        <w:gridCol w:w="24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巡检项目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巡检运维情况</w:t>
            </w:r>
          </w:p>
        </w:tc>
        <w:tc>
          <w:tcPr>
            <w:tcW w:w="245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Calibri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Calibri"/>
                <w:b/>
                <w:bCs/>
                <w:kern w:val="0"/>
                <w:sz w:val="22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进水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val="en-US" w:eastAsia="zh-CN"/>
              </w:rPr>
              <w:t>累计流量：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{jsqkLjll}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vertAlign w:val="baseline"/>
                <w:lang w:val="en-US" w:eastAsia="zh-CN"/>
              </w:rPr>
              <w:t>进水量：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vertAlign w:val="baseline"/>
                <w:lang w:val="en-US" w:eastAsia="zh-CN"/>
              </w:rPr>
              <w:t>{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jsqkJsl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vertAlign w:val="baseline"/>
                <w:lang w:val="en-US" w:eastAsia="zh-CN"/>
              </w:rPr>
              <w:t>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可以调取任意时间段内的累计流量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当日进水量超过设计能力时，自动关联管理人员。（每个站点各异）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当出现当日进水量为0或者负数时，自动报错，关联到生产管理人员。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格栅机运行情况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{gsjyxqk}</w:t>
            </w:r>
          </w:p>
        </w:tc>
        <w:tc>
          <w:tcPr>
            <w:tcW w:w="2457" w:type="dxa"/>
            <w:shd w:val="clear" w:color="auto" w:fill="auto"/>
            <w:vAlign w:val="top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故障，同步关联机修和生产管理人员）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调节池运行情况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提升泵：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{tjcyxqkTsb}</w:t>
            </w:r>
          </w:p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液位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{tjcyxqkYw}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故障，同步关联机修和生产管理人员）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厌氧池运行情况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{yycyxqk}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异常，关联到生产管理人员）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缺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氧池运行情况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{qycyxqk}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异常，关联到生产管理人员）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好氧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池运行情况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曝气：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{hycyxqkBq}</w:t>
            </w:r>
          </w:p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污泥色泽：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{hycyxqkWnsz}</w:t>
            </w:r>
          </w:p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沉降比：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{hycyxqkCjb}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D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O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{hycyxqkDO}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曝气异常、污泥色泽黑色，关联到生产管理人员）</w:t>
            </w:r>
          </w:p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none"/>
                <w:lang w:val="en-US" w:eastAsia="zh-CN"/>
              </w:rPr>
              <w:t>（沉降比、低于10%、高于50%，关联到生产管理人员）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膜池运行情况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曝气：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{mcyxqkBq}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污泥色泽：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{mcyxqkWnsz}</w:t>
            </w:r>
          </w:p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沉降比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{mcyxqkCjb}</w:t>
            </w:r>
          </w:p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膜池液位：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{mcyxqkMcyw}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曝气异常、污泥色泽黑色，关联到生产管理人员）</w:t>
            </w:r>
          </w:p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none"/>
                <w:lang w:val="en-US" w:eastAsia="zh-CN"/>
              </w:rPr>
              <w:t>（沉降比、低于20%、高于90%，关联到生产管理人员）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膜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在线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清洗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{mzxqx}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异常，关联到生产管理人员）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回流泵运行情况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{hlbyxqk}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故障，同步关联机修和生产管理人员）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产水情况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{csqk}</w:t>
            </w:r>
          </w:p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负压：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{csqkFy}</w:t>
            </w:r>
          </w:p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产水瞬时流量：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{csqkCsssll}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none"/>
                <w:lang w:val="en-US" w:eastAsia="zh-CN"/>
              </w:rPr>
              <w:t>是否该洗膜：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none"/>
                <w:lang w:val="en-US" w:eastAsia="zh-CN"/>
              </w:rPr>
              <w:t>{csqkSfgxm}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>（巡检人员通过负压、产水瞬时流量综合判定，确定是否该洗膜）</w:t>
            </w:r>
          </w:p>
          <w:p>
            <w:pP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val="en-US" w:eastAsia="zh-CN"/>
              </w:rPr>
              <w:t>是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>，关联到生产管理人员和混合液拉运负责人）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反洗泵运行情况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{fxbyxqk}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故障，同步关联机修和生产管理人员）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生化池风机运行情况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异响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{shcfjyxqkYx}</w:t>
            </w:r>
          </w:p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压力：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{shcfjyxqkYl}</w:t>
            </w:r>
          </w:p>
          <w:p>
            <w:pPr>
              <w:jc w:val="center"/>
              <w:rPr>
                <w:rFonts w:hint="default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加油量：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{shcfjyxqkJyl}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异响，同步关联机修和生产管理人员）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加油量，通过定期弹出，或者派送任务的方式，不用每天填写。</w:t>
            </w:r>
          </w:p>
          <w:p>
            <w:pP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压力大于0.1Mpa，自动关联到机修和生产管理人员。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膜池风机运行情况</w:t>
            </w:r>
          </w:p>
        </w:tc>
        <w:tc>
          <w:tcPr>
            <w:tcW w:w="4347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异响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{mcfjyxqkYx}</w:t>
            </w:r>
          </w:p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压力：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{mcfjyxqkYl}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加油量：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{mcfjyxqkJyl}</w:t>
            </w:r>
          </w:p>
        </w:tc>
        <w:tc>
          <w:tcPr>
            <w:tcW w:w="2457" w:type="dxa"/>
            <w:tcBorders>
              <w:top w:val="nil"/>
            </w:tcBorders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异响，同步关联机修和生产管理人员）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加油量，通过定期弹出，或者派送任务的方式，不用每天填写。</w:t>
            </w:r>
          </w:p>
          <w:p>
            <w:pP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压力大于0.1Mpa，自动关联到机修和生产管理人员。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AC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投加系统</w:t>
            </w:r>
          </w:p>
        </w:tc>
        <w:tc>
          <w:tcPr>
            <w:tcW w:w="4347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{PACTjxt}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加药量：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{PACTjxtJyl}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457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同类药剂，月度自动汇总。</w:t>
            </w:r>
          </w:p>
          <w:p>
            <w:pPr>
              <w:jc w:val="left"/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default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厂站建平台的时候，要体现到货量、出（供）货量，与一体化的使用量形成闭环、平衡。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693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碳源投加系统</w:t>
            </w:r>
          </w:p>
        </w:tc>
        <w:tc>
          <w:tcPr>
            <w:tcW w:w="4347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{tytjxt}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加药量：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{tytjxtJyl}</w:t>
            </w:r>
          </w:p>
        </w:tc>
        <w:tc>
          <w:tcPr>
            <w:tcW w:w="2457" w:type="dxa"/>
            <w:vMerge w:val="continue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2693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次钠投加系统</w:t>
            </w:r>
          </w:p>
        </w:tc>
        <w:tc>
          <w:tcPr>
            <w:tcW w:w="4347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{cntjxt}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 xml:space="preserve"> 加药量：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{cntjxtJyl}</w:t>
            </w:r>
          </w:p>
        </w:tc>
        <w:tc>
          <w:tcPr>
            <w:tcW w:w="2457" w:type="dxa"/>
            <w:vMerge w:val="continue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紫外线消毒运行情况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{zwxxdyxqk}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故障，关联到生产管理人员）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  <w:t>8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出水情况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累计流量：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single"/>
                <w:lang w:val="en-US" w:eastAsia="zh-CN"/>
              </w:rPr>
              <w:t>{csqkLjll}</w:t>
            </w:r>
          </w:p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u w:val="single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none"/>
                <w:vertAlign w:val="baseline"/>
                <w:lang w:val="en-US" w:eastAsia="zh-CN"/>
              </w:rPr>
              <w:t>当日产水量：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none"/>
                <w:vertAlign w:val="baseline"/>
                <w:lang w:val="en-US" w:eastAsia="zh-CN"/>
              </w:rPr>
              <w:t>{csqkDrcsl}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可以调取任意时间段内的累计流量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当日出水量超过设计能力时，自动关联管理人员。（每个站点各异）</w:t>
            </w:r>
          </w:p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当出现当日产水量为0或者负数时，自动报错，关联到生产管理人员。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  <w:t>9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储泥池情况</w:t>
            </w:r>
          </w:p>
        </w:tc>
        <w:tc>
          <w:tcPr>
            <w:tcW w:w="4347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ker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none"/>
                <w:vertAlign w:val="baseline"/>
                <w:lang w:val="en-US" w:eastAsia="zh-CN"/>
              </w:rPr>
              <w:t>拉运：</w:t>
            </w: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u w:val="none"/>
                <w:vertAlign w:val="baseline"/>
                <w:lang w:val="en-US" w:eastAsia="zh-CN"/>
              </w:rPr>
              <w:t>{cncqkLy}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u w:val="single"/>
                <w:lang w:val="en-US" w:eastAsia="zh-CN"/>
              </w:rPr>
              <w:t>是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>，关联到生产管理人员和混合液拉运负责人）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环境卫生</w:t>
            </w:r>
          </w:p>
        </w:tc>
        <w:tc>
          <w:tcPr>
            <w:tcW w:w="4347" w:type="dxa"/>
            <w:shd w:val="clear" w:color="auto" w:fill="auto"/>
            <w:vAlign w:val="top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现场地面无垃圾、淤泥、蜘蛛网；草坪无杂草，绿化进行修剪；柜壁柜顶干净。</w:t>
            </w:r>
          </w:p>
          <w:p>
            <w:pPr>
              <w:rPr>
                <w:rFonts w:hint="default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{hjws}</w:t>
            </w:r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不符合，弹出对话框，备注具体情况，发生产管理人员）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Calibri"/>
                <w:kern w:val="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环境安全</w:t>
            </w:r>
          </w:p>
        </w:tc>
        <w:tc>
          <w:tcPr>
            <w:tcW w:w="4347" w:type="dxa"/>
            <w:shd w:val="clear" w:color="auto" w:fill="auto"/>
            <w:vAlign w:val="top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</w:rPr>
              <w:t>现场围栏、门、构筑物、箱体、锁具完好；井盖完好，正常安装；灭火器完好。</w:t>
            </w:r>
          </w:p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Times New Roman" w:hAnsi="Times New Roman" w:eastAsia="宋体"/>
                <w:color w:val="0000FF"/>
                <w:kern w:val="0"/>
                <w:sz w:val="24"/>
                <w:szCs w:val="24"/>
                <w:lang w:val="en-US" w:eastAsia="zh-CN"/>
              </w:rPr>
              <w:t>{hjaq}</w:t>
            </w:r>
            <w:bookmarkEnd w:id="0"/>
          </w:p>
        </w:tc>
        <w:tc>
          <w:tcPr>
            <w:tcW w:w="2457" w:type="dxa"/>
            <w:shd w:val="clear" w:color="auto" w:fill="auto"/>
          </w:tcPr>
          <w:p>
            <w:pPr>
              <w:rPr>
                <w:rFonts w:ascii="Times New Roman" w:hAnsi="Times New Roman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  <w:t>不符合，弹出对话框，备注具体情况，发生产管理人员）</w:t>
            </w:r>
          </w:p>
        </w:tc>
      </w:tr>
    </w:tbl>
    <w:p>
      <w:pPr>
        <w:numPr>
          <w:ilvl w:val="0"/>
          <w:numId w:val="0"/>
        </w:numPr>
        <w:rPr>
          <w:rFonts w:hint="eastAsia" w:ascii="Times New Roman" w:hAnsi="Times New Roman" w:eastAsia="宋体"/>
          <w:szCs w:val="24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eastAsia" w:ascii="Times New Roman" w:hAnsi="Times New Roman" w:eastAsia="宋体"/>
          <w:szCs w:val="24"/>
          <w:lang w:val="en-US" w:eastAsia="zh-CN"/>
        </w:rPr>
        <w:t>备注：界面首页，要有一个小组巡检人员的姓名，他们通过打勾的方式，确认当日巡检人员。</w:t>
      </w:r>
    </w:p>
    <w:sectPr>
      <w:pgSz w:w="11906" w:h="16838"/>
      <w:pgMar w:top="720" w:right="720" w:bottom="720" w:left="85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ZjY3ZGVhMmZmNzlmZDM4YjEyNDMzZjYzMWFmYjAifQ=="/>
  </w:docVars>
  <w:rsids>
    <w:rsidRoot w:val="009E3D77"/>
    <w:rsid w:val="000012FC"/>
    <w:rsid w:val="000064BE"/>
    <w:rsid w:val="000601CE"/>
    <w:rsid w:val="00131AA9"/>
    <w:rsid w:val="00137452"/>
    <w:rsid w:val="00161551"/>
    <w:rsid w:val="0018099E"/>
    <w:rsid w:val="001A46C8"/>
    <w:rsid w:val="001F1DF3"/>
    <w:rsid w:val="002036D2"/>
    <w:rsid w:val="0022022A"/>
    <w:rsid w:val="0024413B"/>
    <w:rsid w:val="00252654"/>
    <w:rsid w:val="00261684"/>
    <w:rsid w:val="0028610E"/>
    <w:rsid w:val="0029396D"/>
    <w:rsid w:val="002E67CD"/>
    <w:rsid w:val="002F3D82"/>
    <w:rsid w:val="0035266B"/>
    <w:rsid w:val="0036536A"/>
    <w:rsid w:val="00386527"/>
    <w:rsid w:val="00396E0B"/>
    <w:rsid w:val="003D08F7"/>
    <w:rsid w:val="00416A28"/>
    <w:rsid w:val="004664C6"/>
    <w:rsid w:val="004B6990"/>
    <w:rsid w:val="004D5370"/>
    <w:rsid w:val="004E046F"/>
    <w:rsid w:val="004E4BE5"/>
    <w:rsid w:val="005020B4"/>
    <w:rsid w:val="0052652B"/>
    <w:rsid w:val="00596D0C"/>
    <w:rsid w:val="005F30E1"/>
    <w:rsid w:val="005F33DE"/>
    <w:rsid w:val="006104E4"/>
    <w:rsid w:val="00620F14"/>
    <w:rsid w:val="00622F74"/>
    <w:rsid w:val="00665D47"/>
    <w:rsid w:val="006C0202"/>
    <w:rsid w:val="006E1353"/>
    <w:rsid w:val="0078073D"/>
    <w:rsid w:val="007B5C1A"/>
    <w:rsid w:val="008566C3"/>
    <w:rsid w:val="008A68B2"/>
    <w:rsid w:val="008D6FC8"/>
    <w:rsid w:val="00931A45"/>
    <w:rsid w:val="00984733"/>
    <w:rsid w:val="009E3A44"/>
    <w:rsid w:val="009E3D77"/>
    <w:rsid w:val="009F66D1"/>
    <w:rsid w:val="00A15073"/>
    <w:rsid w:val="00A30A76"/>
    <w:rsid w:val="00A877EE"/>
    <w:rsid w:val="00AA7E98"/>
    <w:rsid w:val="00AB5422"/>
    <w:rsid w:val="00B229A9"/>
    <w:rsid w:val="00B57E4D"/>
    <w:rsid w:val="00B742F1"/>
    <w:rsid w:val="00C02203"/>
    <w:rsid w:val="00C07B6D"/>
    <w:rsid w:val="00C213F1"/>
    <w:rsid w:val="00C2379C"/>
    <w:rsid w:val="00C473D7"/>
    <w:rsid w:val="00C64657"/>
    <w:rsid w:val="00CA7277"/>
    <w:rsid w:val="00CB3ADB"/>
    <w:rsid w:val="00CD191B"/>
    <w:rsid w:val="00CE118D"/>
    <w:rsid w:val="00D11B39"/>
    <w:rsid w:val="00D146CC"/>
    <w:rsid w:val="00D601EC"/>
    <w:rsid w:val="00D63F9B"/>
    <w:rsid w:val="00DC4BEC"/>
    <w:rsid w:val="00E426B8"/>
    <w:rsid w:val="00EC769A"/>
    <w:rsid w:val="00EF4212"/>
    <w:rsid w:val="00F53705"/>
    <w:rsid w:val="00F67BBB"/>
    <w:rsid w:val="00FB1196"/>
    <w:rsid w:val="02251150"/>
    <w:rsid w:val="02CE3BE5"/>
    <w:rsid w:val="02D45050"/>
    <w:rsid w:val="0314606C"/>
    <w:rsid w:val="031B4100"/>
    <w:rsid w:val="03786440"/>
    <w:rsid w:val="03D1158F"/>
    <w:rsid w:val="03EA3604"/>
    <w:rsid w:val="04097B04"/>
    <w:rsid w:val="049F51EA"/>
    <w:rsid w:val="058228AD"/>
    <w:rsid w:val="05CC64B2"/>
    <w:rsid w:val="066E1995"/>
    <w:rsid w:val="07262C3C"/>
    <w:rsid w:val="072D6233"/>
    <w:rsid w:val="073A569E"/>
    <w:rsid w:val="075B33E2"/>
    <w:rsid w:val="07DD49A7"/>
    <w:rsid w:val="08695CCC"/>
    <w:rsid w:val="09093579"/>
    <w:rsid w:val="091D7025"/>
    <w:rsid w:val="092403B3"/>
    <w:rsid w:val="095962AF"/>
    <w:rsid w:val="0A563346"/>
    <w:rsid w:val="0B9A2BAF"/>
    <w:rsid w:val="0BC77F99"/>
    <w:rsid w:val="0D1B09FC"/>
    <w:rsid w:val="0D1B387B"/>
    <w:rsid w:val="0D46159F"/>
    <w:rsid w:val="0D833756"/>
    <w:rsid w:val="0DB1641D"/>
    <w:rsid w:val="0DFA7935"/>
    <w:rsid w:val="0E3164FA"/>
    <w:rsid w:val="0EAA4EB7"/>
    <w:rsid w:val="0F386966"/>
    <w:rsid w:val="0FC1070A"/>
    <w:rsid w:val="10723BE5"/>
    <w:rsid w:val="10A32505"/>
    <w:rsid w:val="10FA46C9"/>
    <w:rsid w:val="11230F50"/>
    <w:rsid w:val="122E4051"/>
    <w:rsid w:val="12881191"/>
    <w:rsid w:val="135D4AF8"/>
    <w:rsid w:val="13600CC4"/>
    <w:rsid w:val="13C95DDF"/>
    <w:rsid w:val="141C6857"/>
    <w:rsid w:val="142B4CEC"/>
    <w:rsid w:val="14861F22"/>
    <w:rsid w:val="165D6CB3"/>
    <w:rsid w:val="16C805D0"/>
    <w:rsid w:val="171B2DB9"/>
    <w:rsid w:val="176C53FF"/>
    <w:rsid w:val="188430B9"/>
    <w:rsid w:val="18BF5A03"/>
    <w:rsid w:val="18C80D5B"/>
    <w:rsid w:val="190D2C12"/>
    <w:rsid w:val="19524AC9"/>
    <w:rsid w:val="197131A1"/>
    <w:rsid w:val="1A0933D9"/>
    <w:rsid w:val="1B5C39DD"/>
    <w:rsid w:val="1BE604A8"/>
    <w:rsid w:val="1BF400B9"/>
    <w:rsid w:val="1C4C1CA3"/>
    <w:rsid w:val="1C963610"/>
    <w:rsid w:val="1D792624"/>
    <w:rsid w:val="1DDE4B7D"/>
    <w:rsid w:val="204F1D62"/>
    <w:rsid w:val="20796DDF"/>
    <w:rsid w:val="212C54EC"/>
    <w:rsid w:val="21626CDB"/>
    <w:rsid w:val="21FF50C2"/>
    <w:rsid w:val="22376456"/>
    <w:rsid w:val="226A4C31"/>
    <w:rsid w:val="22B934C3"/>
    <w:rsid w:val="22DC115D"/>
    <w:rsid w:val="23307C29"/>
    <w:rsid w:val="234436D4"/>
    <w:rsid w:val="23A06418"/>
    <w:rsid w:val="24256195"/>
    <w:rsid w:val="259D75DD"/>
    <w:rsid w:val="25F86143"/>
    <w:rsid w:val="26087D0C"/>
    <w:rsid w:val="26265313"/>
    <w:rsid w:val="26C463D1"/>
    <w:rsid w:val="2705317A"/>
    <w:rsid w:val="279664C8"/>
    <w:rsid w:val="27E42128"/>
    <w:rsid w:val="28123DA1"/>
    <w:rsid w:val="28A15125"/>
    <w:rsid w:val="29127DD1"/>
    <w:rsid w:val="29283150"/>
    <w:rsid w:val="295948C7"/>
    <w:rsid w:val="29A21154"/>
    <w:rsid w:val="2A816FBC"/>
    <w:rsid w:val="2A8C4E97"/>
    <w:rsid w:val="2AB078A1"/>
    <w:rsid w:val="2ACC6008"/>
    <w:rsid w:val="2B2C30EE"/>
    <w:rsid w:val="2B6F32B8"/>
    <w:rsid w:val="2C1F4CDE"/>
    <w:rsid w:val="2C50753A"/>
    <w:rsid w:val="2CB052C1"/>
    <w:rsid w:val="2DA82AB1"/>
    <w:rsid w:val="2DC72F38"/>
    <w:rsid w:val="2DCE2518"/>
    <w:rsid w:val="2DF61A6F"/>
    <w:rsid w:val="2E6041C6"/>
    <w:rsid w:val="2F634EE2"/>
    <w:rsid w:val="2FA554FB"/>
    <w:rsid w:val="2FBD2D2A"/>
    <w:rsid w:val="3143321D"/>
    <w:rsid w:val="31927D00"/>
    <w:rsid w:val="31B22151"/>
    <w:rsid w:val="31E83DC4"/>
    <w:rsid w:val="32C61826"/>
    <w:rsid w:val="32C65EB4"/>
    <w:rsid w:val="331A61FF"/>
    <w:rsid w:val="33466FF4"/>
    <w:rsid w:val="33784CD4"/>
    <w:rsid w:val="339341D1"/>
    <w:rsid w:val="33F3180E"/>
    <w:rsid w:val="348E3053"/>
    <w:rsid w:val="35521C81"/>
    <w:rsid w:val="37B05B4A"/>
    <w:rsid w:val="38546D26"/>
    <w:rsid w:val="390017D4"/>
    <w:rsid w:val="39325049"/>
    <w:rsid w:val="39B9005F"/>
    <w:rsid w:val="3A785E3E"/>
    <w:rsid w:val="3BB70A8F"/>
    <w:rsid w:val="3BB94771"/>
    <w:rsid w:val="3BE70C49"/>
    <w:rsid w:val="3C756255"/>
    <w:rsid w:val="3CF53A83"/>
    <w:rsid w:val="3CFD6976"/>
    <w:rsid w:val="3D243C1E"/>
    <w:rsid w:val="3D323C74"/>
    <w:rsid w:val="3D597924"/>
    <w:rsid w:val="3E047890"/>
    <w:rsid w:val="3E3F2FBE"/>
    <w:rsid w:val="3E4660FB"/>
    <w:rsid w:val="3E594080"/>
    <w:rsid w:val="3F103AA5"/>
    <w:rsid w:val="3F253F62"/>
    <w:rsid w:val="3F406FEE"/>
    <w:rsid w:val="3F9966FE"/>
    <w:rsid w:val="3FFD0A3B"/>
    <w:rsid w:val="407927B7"/>
    <w:rsid w:val="40A44A4D"/>
    <w:rsid w:val="40AD2461"/>
    <w:rsid w:val="41601281"/>
    <w:rsid w:val="416D1BF0"/>
    <w:rsid w:val="41913B31"/>
    <w:rsid w:val="41B63597"/>
    <w:rsid w:val="42167DEC"/>
    <w:rsid w:val="42E04E8D"/>
    <w:rsid w:val="432728B4"/>
    <w:rsid w:val="435E3EE6"/>
    <w:rsid w:val="43686B13"/>
    <w:rsid w:val="43856C61"/>
    <w:rsid w:val="44501A81"/>
    <w:rsid w:val="446E0159"/>
    <w:rsid w:val="44770EE3"/>
    <w:rsid w:val="44A9589D"/>
    <w:rsid w:val="44CB735A"/>
    <w:rsid w:val="44EB17AA"/>
    <w:rsid w:val="453B44DF"/>
    <w:rsid w:val="45886FF9"/>
    <w:rsid w:val="459C4852"/>
    <w:rsid w:val="46380A1F"/>
    <w:rsid w:val="474422FB"/>
    <w:rsid w:val="47B02837"/>
    <w:rsid w:val="48425B85"/>
    <w:rsid w:val="488066AD"/>
    <w:rsid w:val="48B545A9"/>
    <w:rsid w:val="48F067CC"/>
    <w:rsid w:val="49DC5B65"/>
    <w:rsid w:val="4A62606A"/>
    <w:rsid w:val="4A8F0E29"/>
    <w:rsid w:val="4AD4683C"/>
    <w:rsid w:val="4B0C247A"/>
    <w:rsid w:val="4C820C46"/>
    <w:rsid w:val="4CDA2830"/>
    <w:rsid w:val="4D464D16"/>
    <w:rsid w:val="4D6E5A19"/>
    <w:rsid w:val="4D7367E0"/>
    <w:rsid w:val="4E824F2D"/>
    <w:rsid w:val="4EEF633A"/>
    <w:rsid w:val="4F714FA1"/>
    <w:rsid w:val="50577CF3"/>
    <w:rsid w:val="50AF4EE1"/>
    <w:rsid w:val="50DB26D2"/>
    <w:rsid w:val="510D4856"/>
    <w:rsid w:val="51AD2AE6"/>
    <w:rsid w:val="51F37EF0"/>
    <w:rsid w:val="51F53C68"/>
    <w:rsid w:val="52D715BF"/>
    <w:rsid w:val="52E77A54"/>
    <w:rsid w:val="539977A4"/>
    <w:rsid w:val="53FA4257"/>
    <w:rsid w:val="54905ECA"/>
    <w:rsid w:val="555111B5"/>
    <w:rsid w:val="558E6E1A"/>
    <w:rsid w:val="559B4B26"/>
    <w:rsid w:val="56CF2CD9"/>
    <w:rsid w:val="56EB55D0"/>
    <w:rsid w:val="57936897"/>
    <w:rsid w:val="57AB78EB"/>
    <w:rsid w:val="58310C72"/>
    <w:rsid w:val="58B37FCA"/>
    <w:rsid w:val="591823D1"/>
    <w:rsid w:val="5A2A46CB"/>
    <w:rsid w:val="5AEE394A"/>
    <w:rsid w:val="5B8A3673"/>
    <w:rsid w:val="5BD53408"/>
    <w:rsid w:val="5C69645E"/>
    <w:rsid w:val="5C91458D"/>
    <w:rsid w:val="5C95026A"/>
    <w:rsid w:val="5CB119DA"/>
    <w:rsid w:val="5DD15589"/>
    <w:rsid w:val="5DF06A1E"/>
    <w:rsid w:val="5DF64FF0"/>
    <w:rsid w:val="5EB6477F"/>
    <w:rsid w:val="5F1315B3"/>
    <w:rsid w:val="5F3E6C4E"/>
    <w:rsid w:val="5F6E0BB6"/>
    <w:rsid w:val="60103410"/>
    <w:rsid w:val="604A1623"/>
    <w:rsid w:val="6054424F"/>
    <w:rsid w:val="605919AE"/>
    <w:rsid w:val="60B371C8"/>
    <w:rsid w:val="61FE13FC"/>
    <w:rsid w:val="621C6FEF"/>
    <w:rsid w:val="62F67840"/>
    <w:rsid w:val="62FD0BCE"/>
    <w:rsid w:val="648F1CFA"/>
    <w:rsid w:val="652033E6"/>
    <w:rsid w:val="655D5954"/>
    <w:rsid w:val="659D623D"/>
    <w:rsid w:val="65D71C97"/>
    <w:rsid w:val="66BE68C6"/>
    <w:rsid w:val="66DB2FD4"/>
    <w:rsid w:val="670D2176"/>
    <w:rsid w:val="67F7247A"/>
    <w:rsid w:val="6A306601"/>
    <w:rsid w:val="6A956116"/>
    <w:rsid w:val="6B621EAA"/>
    <w:rsid w:val="6BB362CE"/>
    <w:rsid w:val="6C4E4249"/>
    <w:rsid w:val="6C9A123C"/>
    <w:rsid w:val="6CA53082"/>
    <w:rsid w:val="6CED3A62"/>
    <w:rsid w:val="6D266F73"/>
    <w:rsid w:val="6D3C37AC"/>
    <w:rsid w:val="6E08796C"/>
    <w:rsid w:val="6E0C74E9"/>
    <w:rsid w:val="6FA3193D"/>
    <w:rsid w:val="705A140E"/>
    <w:rsid w:val="71CC00E9"/>
    <w:rsid w:val="71D92806"/>
    <w:rsid w:val="725167FE"/>
    <w:rsid w:val="72824C4C"/>
    <w:rsid w:val="7346707D"/>
    <w:rsid w:val="74236EEA"/>
    <w:rsid w:val="74CD278B"/>
    <w:rsid w:val="75D7705D"/>
    <w:rsid w:val="76263B40"/>
    <w:rsid w:val="763B75EC"/>
    <w:rsid w:val="76796366"/>
    <w:rsid w:val="76AA29C3"/>
    <w:rsid w:val="777B48A5"/>
    <w:rsid w:val="77D471A4"/>
    <w:rsid w:val="77F9150C"/>
    <w:rsid w:val="78482494"/>
    <w:rsid w:val="7863107C"/>
    <w:rsid w:val="788B7386"/>
    <w:rsid w:val="78A771BA"/>
    <w:rsid w:val="79335742"/>
    <w:rsid w:val="794D45BF"/>
    <w:rsid w:val="79BA0B2A"/>
    <w:rsid w:val="79C67B14"/>
    <w:rsid w:val="7B8C2698"/>
    <w:rsid w:val="7C013085"/>
    <w:rsid w:val="7CA35EEB"/>
    <w:rsid w:val="7CBE4AD3"/>
    <w:rsid w:val="7D1E37C3"/>
    <w:rsid w:val="7D364FB1"/>
    <w:rsid w:val="7E4F676F"/>
    <w:rsid w:val="7E5018EB"/>
    <w:rsid w:val="7E60194E"/>
    <w:rsid w:val="7E833FFA"/>
    <w:rsid w:val="7E8E2E08"/>
    <w:rsid w:val="7F54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0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Calibri" w:hAnsi="Calibri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  <w:style w:type="character" w:customStyle="1" w:styleId="7">
    <w:name w:val="批注框文本 字符"/>
    <w:basedOn w:val="5"/>
    <w:link w:val="2"/>
    <w:semiHidden/>
    <w:uiPriority w:val="0"/>
    <w:rPr>
      <w:rFonts w:ascii="等线" w:hAnsi="等线" w:eastAsia="等线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1113</Words>
  <Characters>1524</Characters>
  <Lines>18</Lines>
  <Paragraphs>5</Paragraphs>
  <TotalTime>18</TotalTime>
  <ScaleCrop>false</ScaleCrop>
  <LinksUpToDate>false</LinksUpToDate>
  <CharactersWithSpaces>1531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2021-04-23T10:00:00Z</dcterms:created>
  <dc:creator>Lenovo</dc:creator>
  <cp:lastModifiedBy>流沙</cp:lastModifiedBy>
  <cp:lastPrinted>2022-07-22T01:26:00Z</cp:lastPrinted>
  <dcterms:modified xsi:type="dcterms:W3CDTF">2023-01-20T07:05:34Z</dcterms:modified>
  <dc:title>附件：</dc:title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145E9B761D1240DAAC71F67973B63BC2</vt:lpwstr>
  </property>
</Properties>
</file>