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A825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Lourdusamy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R.,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Mattam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X.J. (2020).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Decision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Support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Systems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Predictive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Analytics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Jain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V.,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Chatterjee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, J. (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eds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) Machine Learning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with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Health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Care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Perspective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Learning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Analytics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Intelligent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Systems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vol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13.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Springer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Cham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. https://doi.org/10.1007/978-3-030-40850-3_14</w:t>
      </w:r>
    </w:p>
    <w:p w14:paraId="15696976" w14:textId="669D7F4A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016E3F">
        <w:rPr>
          <w:rFonts w:ascii="Calibri" w:eastAsia="Times New Roman" w:hAnsi="Calibri" w:cs="Calibri"/>
          <w:color w:val="000000"/>
          <w:lang w:eastAsia="tr-TR"/>
        </w:rPr>
        <w:t xml:space="preserve">Shannon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Haymond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Christopher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McCudden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Rise of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Machines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Artificial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Intelligence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, 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Journal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of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Applied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Medicine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Volume 6,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Issue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6,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November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2021,</w:t>
      </w:r>
    </w:p>
    <w:p w14:paraId="07FF9B6D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016E3F">
        <w:rPr>
          <w:rFonts w:ascii="Calibri" w:eastAsia="Times New Roman" w:hAnsi="Calibri" w:cs="Calibri"/>
          <w:color w:val="000000"/>
          <w:lang w:eastAsia="tr-TR"/>
        </w:rPr>
        <w:t xml:space="preserve">Richardson A,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Signor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BM,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Lidbury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BA,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Badrick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T.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chemistry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higher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dimensions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: Machine-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learning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enhanced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prediction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from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routine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chemistry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data.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Biochem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2016 Nov;49(16-17):1213-1220.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10.1016/j.clinbiochem.2016.07.013.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Epub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2016 Jul 22. PMID: 27452181.</w:t>
      </w:r>
    </w:p>
    <w:p w14:paraId="73FA69FA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Gopal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G,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Suter-Crazzolara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C,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Toldo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L,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Eberhardt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W.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Digital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transformation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healthcare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-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architectures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of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present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future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information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technologies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Chem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2019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Feb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25;57(3):328-335.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: 10.1515/cclm-2018-0658. PMID: 30530878.</w:t>
      </w:r>
    </w:p>
    <w:p w14:paraId="68C0A3AA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016E3F">
        <w:rPr>
          <w:rFonts w:ascii="Calibri" w:eastAsia="Times New Roman" w:hAnsi="Calibri" w:cs="Calibri"/>
          <w:color w:val="000000"/>
          <w:lang w:eastAsia="tr-TR"/>
        </w:rPr>
        <w:t xml:space="preserve">Wang L, Alexander CA.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Big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data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analytics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medical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engineering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healthcare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methods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advances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challenges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J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Technol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2020 Aug;44(6):267-283.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10.1080/03091902.2020.1769758.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Epub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2020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Jun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5. PMID: 32498594.</w:t>
      </w:r>
    </w:p>
    <w:p w14:paraId="415396BC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Informatics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for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Practical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Guide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for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Pathologist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, ISBN: 978-0-387-22629-3</w:t>
      </w:r>
    </w:p>
    <w:p w14:paraId="3ECA8C4E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Shirts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BH, Jackson BR,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Baird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GS, Baron JM,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Clements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B,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Grisson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R,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Hauser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RG, Taylor JR,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Terrazas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E,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Brimhall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B.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analytics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Challenges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promise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for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emerging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discipline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J Pathol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Inform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2015;6:9</w:t>
      </w:r>
    </w:p>
    <w:p w14:paraId="7B755649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Dahlweid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Fried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-Michael,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Kämpf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Matthias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Leichtle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, Alexander. "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Interoperability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of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data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Switzerland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– a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spotlight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on Bern"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Journal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of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Medicine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vol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42,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no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6, 2018,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pp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. 251-258. https://doi.org/10.1515/labmed-2018-0072</w:t>
      </w:r>
    </w:p>
    <w:p w14:paraId="5F7C396F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Ceriotti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F. Is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there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classical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role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for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digital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health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?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Chem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2019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Feb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25;57(3):353-358.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: 10.1515/cclm-2018-0603. PMID: 30226203.</w:t>
      </w:r>
    </w:p>
    <w:p w14:paraId="3BB44E89" w14:textId="432923E8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016E3F">
        <w:rPr>
          <w:rFonts w:ascii="Calibri" w:eastAsia="Times New Roman" w:hAnsi="Calibri" w:cs="Calibri"/>
          <w:color w:val="000000"/>
          <w:lang w:eastAsia="tr-TR"/>
        </w:rPr>
        <w:t xml:space="preserve">Dursun Delen &amp;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Sudha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Ram (2018)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Research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challenges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opportunities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business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analytics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Journal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of Business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Analytics</w:t>
      </w:r>
      <w:proofErr w:type="spellEnd"/>
    </w:p>
    <w:p w14:paraId="0F35B73D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Lepenioti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Katerina &amp;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Bousdekis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Alexandros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&amp;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Apostolou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Dimitris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&amp;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Mentzas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Gregoris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, 2020. "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Prescriptive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analytics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Literature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review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research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challenges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," International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Journal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of Information Management,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Elsevier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vol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50(C),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pages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57-70.</w:t>
      </w:r>
    </w:p>
    <w:p w14:paraId="1AC34DFE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Saberi-Karimian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M.,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Khorasanchi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Z.,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Ghazizadeh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H.,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Tayefi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M.,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Saffar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S.,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Ferns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G. A., &amp;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Ghayour-Mobarhan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M. (2021).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Potential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value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impact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of data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mining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machine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learning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diagnostics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Critical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reviews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sciences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, 58(4), 275-296.</w:t>
      </w:r>
    </w:p>
    <w:p w14:paraId="5193D0E7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016E3F">
        <w:rPr>
          <w:rFonts w:ascii="Calibri" w:eastAsia="Times New Roman" w:hAnsi="Calibri" w:cs="Calibri"/>
          <w:color w:val="000000"/>
          <w:lang w:eastAsia="tr-TR"/>
        </w:rPr>
        <w:t xml:space="preserve">Rabbani, N., Kim, G. Y.,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Suarez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C. J., &amp; Chen, J. H. (2022). Applications of Machine Learning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Routine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Medicine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Current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State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Future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Directions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. 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Biochemistry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.</w:t>
      </w:r>
    </w:p>
    <w:p w14:paraId="2EC220A2" w14:textId="27897D36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Punchoo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R.,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Bhoora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S., &amp;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Pillay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N. (2021). Applications of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machine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learning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chemical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pathology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Journal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of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Pathology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, 74(7), 435-442</w:t>
      </w:r>
    </w:p>
    <w:p w14:paraId="686AC436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016E3F">
        <w:rPr>
          <w:rFonts w:ascii="Calibri" w:eastAsia="Times New Roman" w:hAnsi="Calibri" w:cs="Calibri"/>
          <w:color w:val="000000"/>
          <w:lang w:eastAsia="tr-TR"/>
        </w:rPr>
        <w:t xml:space="preserve">Huang R,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McEvoy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DS, Baron JM,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Dighe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AS.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Iron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studies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transferrin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a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source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of test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ordering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confusion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highly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amenable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to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decision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support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Chim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Acta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2020 Nov;510:337-343.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10.1016/j.cca.2020.07.030.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Epub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2020 Jul 17. PMID: 32682801.</w:t>
      </w:r>
    </w:p>
    <w:p w14:paraId="62F631E4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Farrell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CJ.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Identifying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mislabelled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samples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Machine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learning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models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exceed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human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performance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Ann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Biochem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2021 Nov;58(6):650-652.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10.1177/00045632211032991.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Epub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2021 Jul 16. PMID: 34210147.</w:t>
      </w:r>
    </w:p>
    <w:p w14:paraId="19E4F5B6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016E3F">
        <w:rPr>
          <w:rFonts w:ascii="Calibri" w:eastAsia="Times New Roman" w:hAnsi="Calibri" w:cs="Calibri"/>
          <w:color w:val="000000"/>
          <w:lang w:eastAsia="tr-TR"/>
        </w:rPr>
        <w:t xml:space="preserve">Ng D,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Polito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FA,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Cervinski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MA.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Optimization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of a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Moving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Averages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Program Using a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Simulated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Annealing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Algorithm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Goal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is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to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Monitor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Process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Not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Patients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Chem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2016 Oct;62(10):1361-71.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10.1373/clinchem.2016.257055.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Epub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2016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Aug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18. PMID: 27540031.</w:t>
      </w:r>
    </w:p>
    <w:p w14:paraId="7FB30095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Poole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S,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Schroeder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LF,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Shah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N. An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unsupervised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learning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method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to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identify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reference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intervals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from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database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J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Biomed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Inform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2016 Feb;59:276-84.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10.1016/j.jbi.2015.12.010.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Epub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2015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Dec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19. PMID: 26707631; PMCID: PMC4792744.</w:t>
      </w:r>
    </w:p>
    <w:p w14:paraId="112A608C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016E3F">
        <w:rPr>
          <w:rFonts w:ascii="Calibri" w:eastAsia="Times New Roman" w:hAnsi="Calibri" w:cs="Calibri"/>
          <w:color w:val="000000"/>
          <w:lang w:eastAsia="tr-TR"/>
        </w:rPr>
        <w:lastRenderedPageBreak/>
        <w:t xml:space="preserve">Demirci F, Akan P,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Kume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T,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Sisman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AR,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Erbayraktar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Z,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Sevinc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S.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Artificial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Neural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Network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Approach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Test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Reporting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 Learning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Algorithms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J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Pathol. 2016 Aug;146(2):227-37.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: 10.1093/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ajcp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/aqw104. PMID: 27473741.</w:t>
      </w:r>
    </w:p>
    <w:p w14:paraId="21C69D9F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Rosenbaum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MW, Baron JM. Using Machine Learning-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Based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Multianalyte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Delta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Checks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to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Detect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Wrong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Blood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Tube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Errors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Am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J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Pathol. 2018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Oct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24;150(6):555-566.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: 10.1093/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ajcp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>/aqy085. PMID: 30169595.</w:t>
      </w:r>
    </w:p>
    <w:p w14:paraId="5B99B088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Challenges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Barriers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to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Decision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Support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(CDS) Design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Implementation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Experienced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in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Agency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for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Healthcare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Research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Quality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CDS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Demonstrations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AHRQ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Publication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No. 10-0064-EF.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Rockville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, MD: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Agency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for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Healthcare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Research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and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Quality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March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2010</w:t>
      </w:r>
    </w:p>
    <w:p w14:paraId="32162E18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Tuthill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JM.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Decision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Support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to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Enhance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Automated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Laboratory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Testing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by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Leveraging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Analytical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Capabilities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2019 Jun;39(2):259-267.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10.1016/j.cll.2019.01.005.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Epub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2019 Mar 28. PMID: 31036279.</w:t>
      </w:r>
    </w:p>
    <w:p w14:paraId="17F31CA6" w14:textId="77777777" w:rsidR="00016E3F" w:rsidRPr="00016E3F" w:rsidRDefault="00000000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tr-TR"/>
        </w:rPr>
      </w:pPr>
      <w:hyperlink r:id="rId5" w:history="1">
        <w:r w:rsidR="00016E3F" w:rsidRPr="00016E3F">
          <w:rPr>
            <w:rFonts w:ascii="Calibri" w:eastAsia="Times New Roman" w:hAnsi="Calibri" w:cs="Calibri"/>
            <w:color w:val="0563C1"/>
            <w:u w:val="single"/>
            <w:lang w:eastAsia="tr-TR"/>
          </w:rPr>
          <w:t>https://www.sciencedirect.com/journal/clinics-in-laboratory-medicine/vol/39/issue/2</w:t>
        </w:r>
      </w:hyperlink>
    </w:p>
    <w:p w14:paraId="649EBC2F" w14:textId="77777777" w:rsidR="00016E3F" w:rsidRPr="00016E3F" w:rsidRDefault="00016E3F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tr-TR"/>
        </w:rPr>
      </w:pPr>
      <w:r w:rsidRPr="00016E3F">
        <w:rPr>
          <w:rFonts w:ascii="Calibri" w:eastAsia="Times New Roman" w:hAnsi="Calibri" w:cs="Calibri"/>
          <w:color w:val="000000"/>
          <w:lang w:eastAsia="tr-TR"/>
        </w:rPr>
        <w:t xml:space="preserve">Rudolf JW,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Dighe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AS.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Decision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Support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Tools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within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the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Electronic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Health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Record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Clin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Lab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Med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. 2019 Jun;39(2):197-213.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doi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: 10.1016/j.cll.2019.01.001. </w:t>
      </w:r>
      <w:proofErr w:type="spellStart"/>
      <w:r w:rsidRPr="00016E3F">
        <w:rPr>
          <w:rFonts w:ascii="Calibri" w:eastAsia="Times New Roman" w:hAnsi="Calibri" w:cs="Calibri"/>
          <w:color w:val="000000"/>
          <w:lang w:eastAsia="tr-TR"/>
        </w:rPr>
        <w:t>Epub</w:t>
      </w:r>
      <w:proofErr w:type="spellEnd"/>
      <w:r w:rsidRPr="00016E3F">
        <w:rPr>
          <w:rFonts w:ascii="Calibri" w:eastAsia="Times New Roman" w:hAnsi="Calibri" w:cs="Calibri"/>
          <w:color w:val="000000"/>
          <w:lang w:eastAsia="tr-TR"/>
        </w:rPr>
        <w:t xml:space="preserve"> 2019 Mar 28. PMID: 31036275.</w:t>
      </w:r>
    </w:p>
    <w:p w14:paraId="38A63389" w14:textId="77777777" w:rsidR="00016E3F" w:rsidRPr="00016E3F" w:rsidRDefault="00000000" w:rsidP="00016E3F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tr-TR"/>
        </w:rPr>
      </w:pPr>
      <w:hyperlink r:id="rId6" w:history="1">
        <w:r w:rsidR="00016E3F" w:rsidRPr="00016E3F">
          <w:rPr>
            <w:rFonts w:ascii="Calibri" w:eastAsia="Times New Roman" w:hAnsi="Calibri" w:cs="Calibri"/>
            <w:color w:val="0563C1"/>
            <w:u w:val="single"/>
            <w:lang w:eastAsia="tr-TR"/>
          </w:rPr>
          <w:t>https://www.analyticsvidhya.com/blog/2022/04/innovative-applications-of-machine-learning-in-healthcare-domain/</w:t>
        </w:r>
      </w:hyperlink>
    </w:p>
    <w:p w14:paraId="6C6B3076" w14:textId="77777777" w:rsidR="00AF5956" w:rsidRPr="00016E3F" w:rsidRDefault="00AF5956" w:rsidP="00016E3F"/>
    <w:sectPr w:rsidR="00AF5956" w:rsidRPr="00016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0D47"/>
    <w:multiLevelType w:val="hybridMultilevel"/>
    <w:tmpl w:val="285461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7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3F"/>
    <w:rsid w:val="00016E3F"/>
    <w:rsid w:val="00714934"/>
    <w:rsid w:val="0073296E"/>
    <w:rsid w:val="009F2050"/>
    <w:rsid w:val="00A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979A"/>
  <w15:chartTrackingRefBased/>
  <w15:docId w15:val="{A3D9504F-3635-4B9F-8090-DCEF9D0C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16E3F"/>
    <w:rPr>
      <w:color w:val="0563C1"/>
      <w:u w:val="single"/>
    </w:rPr>
  </w:style>
  <w:style w:type="paragraph" w:styleId="ListeParagraf">
    <w:name w:val="List Paragraph"/>
    <w:basedOn w:val="Normal"/>
    <w:uiPriority w:val="34"/>
    <w:qFormat/>
    <w:rsid w:val="0001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2/04/innovative-applications-of-machine-learning-in-healthcare-domain/" TargetMode="External"/><Relationship Id="rId5" Type="http://schemas.openxmlformats.org/officeDocument/2006/relationships/hyperlink" Target="https://www.sciencedirect.com/journal/clinics-in-laboratory-medicine/vol/39/issue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İlhan Topcu</dc:creator>
  <cp:keywords/>
  <dc:description/>
  <cp:lastModifiedBy>Deniz İlhan Topcu</cp:lastModifiedBy>
  <cp:revision>3</cp:revision>
  <dcterms:created xsi:type="dcterms:W3CDTF">2022-07-26T20:16:00Z</dcterms:created>
  <dcterms:modified xsi:type="dcterms:W3CDTF">2022-07-26T20:17:00Z</dcterms:modified>
</cp:coreProperties>
</file>