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184" w:rsidRPr="00490184" w:rsidRDefault="00490184" w:rsidP="00490184">
      <w:pPr>
        <w:spacing w:before="240" w:line="360" w:lineRule="auto"/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Identities Involving Some Restricted Partitions</w:t>
      </w:r>
    </w:p>
    <w:p w:rsidR="00490184" w:rsidRDefault="00490184" w:rsidP="00407131">
      <w:pPr>
        <w:spacing w:before="240"/>
        <w:ind w:firstLine="720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 xml:space="preserve">A </w:t>
      </w:r>
      <w:r>
        <w:rPr>
          <w:b/>
          <w:i/>
          <w:sz w:val="24"/>
        </w:rPr>
        <w:t>partition</w:t>
      </w:r>
      <w:r>
        <w:rPr>
          <w:b/>
          <w:sz w:val="24"/>
        </w:rPr>
        <w:t xml:space="preserve"> </w:t>
      </w:r>
      <w:r>
        <w:rPr>
          <w:sz w:val="24"/>
        </w:rPr>
        <w:t xml:space="preserve">of a positive number </w:t>
      </w:r>
      <w:r>
        <w:rPr>
          <w:i/>
          <w:sz w:val="24"/>
        </w:rPr>
        <w:t>n</w:t>
      </w:r>
      <w:r>
        <w:rPr>
          <w:sz w:val="24"/>
        </w:rPr>
        <w:t xml:space="preserve"> is a representation of this number as a sum of natural numbers, called parts or summands. The partition function </w:t>
      </w:r>
      <w:proofErr w:type="gramStart"/>
      <w:r>
        <w:rPr>
          <w:i/>
          <w:sz w:val="24"/>
        </w:rPr>
        <w:t>p(</w:t>
      </w:r>
      <w:proofErr w:type="gramEnd"/>
      <w:r>
        <w:rPr>
          <w:i/>
          <w:sz w:val="24"/>
        </w:rPr>
        <w:t>n)</w:t>
      </w:r>
      <w:r>
        <w:rPr>
          <w:sz w:val="24"/>
        </w:rPr>
        <w:t xml:space="preserve"> is sometimes called the unrestricted partition of </w:t>
      </w:r>
      <w:r>
        <w:rPr>
          <w:i/>
          <w:sz w:val="24"/>
        </w:rPr>
        <w:t>n</w:t>
      </w:r>
      <w:r>
        <w:rPr>
          <w:sz w:val="24"/>
        </w:rPr>
        <w:t xml:space="preserve">. Besides the partition function </w:t>
      </w:r>
      <w:proofErr w:type="gramStart"/>
      <w:r>
        <w:rPr>
          <w:i/>
          <w:sz w:val="24"/>
        </w:rPr>
        <w:t>p</w:t>
      </w:r>
      <w:r>
        <w:rPr>
          <w:sz w:val="24"/>
        </w:rPr>
        <w:t>(</w:t>
      </w:r>
      <w:proofErr w:type="gramEnd"/>
      <w:r>
        <w:rPr>
          <w:i/>
          <w:sz w:val="24"/>
        </w:rPr>
        <w:t>n</w:t>
      </w:r>
      <w:r>
        <w:rPr>
          <w:sz w:val="24"/>
        </w:rPr>
        <w:t xml:space="preserve">), we also consider partitions formed from numbers from some restricted set. For example, let </w:t>
      </w:r>
      <w:proofErr w:type="gramStart"/>
      <w:r>
        <w:rPr>
          <w:i/>
          <w:sz w:val="24"/>
        </w:rPr>
        <w:t>q</w:t>
      </w:r>
      <w:r>
        <w:rPr>
          <w:sz w:val="24"/>
        </w:rPr>
        <w:t>(</w:t>
      </w:r>
      <w:proofErr w:type="gramEnd"/>
      <w:r>
        <w:rPr>
          <w:i/>
          <w:sz w:val="24"/>
        </w:rPr>
        <w:t>n</w:t>
      </w:r>
      <w:r>
        <w:rPr>
          <w:sz w:val="24"/>
        </w:rPr>
        <w:t xml:space="preserve">)  denotes the number of partitions of the number </w:t>
      </w:r>
      <w:r>
        <w:rPr>
          <w:i/>
          <w:sz w:val="24"/>
        </w:rPr>
        <w:t>n</w:t>
      </w:r>
      <w:r>
        <w:rPr>
          <w:sz w:val="24"/>
        </w:rPr>
        <w:t xml:space="preserve">  where all parts are distinct. The partitions of the number 7 into distinct parts are 7, 6+1, 5+2, 4+3, and 4+2+1. Thus, </w:t>
      </w:r>
      <w:proofErr w:type="gramStart"/>
      <w:r>
        <w:rPr>
          <w:i/>
          <w:sz w:val="24"/>
        </w:rPr>
        <w:t>q</w:t>
      </w:r>
      <w:r>
        <w:rPr>
          <w:sz w:val="24"/>
        </w:rPr>
        <w:t>(</w:t>
      </w:r>
      <w:proofErr w:type="gramEnd"/>
      <w:r>
        <w:rPr>
          <w:sz w:val="24"/>
        </w:rPr>
        <w:t xml:space="preserve">7) = 5. Other examples of restricted partitions are the following </w:t>
      </w:r>
    </w:p>
    <w:p w:rsidR="00490184" w:rsidRDefault="00490184" w:rsidP="00407131">
      <w:pPr>
        <w:numPr>
          <w:ilvl w:val="0"/>
          <w:numId w:val="1"/>
        </w:numPr>
        <w:tabs>
          <w:tab w:val="clear" w:pos="360"/>
          <w:tab w:val="num" w:pos="1080"/>
        </w:tabs>
        <w:spacing w:before="240"/>
        <w:ind w:left="1080"/>
        <w:rPr>
          <w:i/>
          <w:sz w:val="24"/>
        </w:rPr>
      </w:pPr>
      <w:r>
        <w:rPr>
          <w:i/>
          <w:sz w:val="24"/>
        </w:rPr>
        <w:t>p(m, n)= the number of partitions of n in which no part is  larger than m</w:t>
      </w:r>
    </w:p>
    <w:p w:rsidR="00490184" w:rsidRDefault="00490184" w:rsidP="00407131">
      <w:pPr>
        <w:numPr>
          <w:ilvl w:val="0"/>
          <w:numId w:val="1"/>
        </w:numPr>
        <w:tabs>
          <w:tab w:val="clear" w:pos="360"/>
          <w:tab w:val="num" w:pos="1080"/>
          <w:tab w:val="left" w:pos="2160"/>
        </w:tabs>
        <w:spacing w:before="240"/>
        <w:ind w:left="1080"/>
        <w:rPr>
          <w:i/>
          <w:sz w:val="24"/>
        </w:rPr>
      </w:pPr>
      <w:r>
        <w:rPr>
          <w:position w:val="-10"/>
          <w:sz w:val="24"/>
        </w:rPr>
        <w:object w:dxaOrig="7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75pt;height:15pt" o:ole="">
            <v:imagedata r:id="rId6" o:title=""/>
          </v:shape>
          <o:OLEObject Type="Embed" ProgID="Equation" ShapeID="_x0000_i1025" DrawAspect="Content" ObjectID="_1424854811" r:id="rId7"/>
        </w:object>
      </w:r>
      <w:r>
        <w:rPr>
          <w:i/>
          <w:sz w:val="24"/>
        </w:rPr>
        <w:t>=</w:t>
      </w:r>
      <w:r>
        <w:rPr>
          <w:sz w:val="24"/>
        </w:rPr>
        <w:t xml:space="preserve"> </w:t>
      </w:r>
      <w:r>
        <w:rPr>
          <w:i/>
          <w:sz w:val="24"/>
        </w:rPr>
        <w:t>the number of  partitions of  n  in which at most m parts appear</w:t>
      </w:r>
    </w:p>
    <w:p w:rsidR="00490184" w:rsidRDefault="00490184" w:rsidP="00407131">
      <w:pPr>
        <w:numPr>
          <w:ilvl w:val="0"/>
          <w:numId w:val="1"/>
        </w:numPr>
        <w:tabs>
          <w:tab w:val="clear" w:pos="360"/>
          <w:tab w:val="num" w:pos="1080"/>
          <w:tab w:val="left" w:pos="2160"/>
        </w:tabs>
        <w:spacing w:before="240"/>
        <w:ind w:left="1080"/>
        <w:rPr>
          <w:i/>
          <w:sz w:val="24"/>
        </w:rPr>
      </w:pPr>
      <w:r>
        <w:rPr>
          <w:i/>
          <w:sz w:val="24"/>
        </w:rPr>
        <w:t>d(m, n) = the number of partitions of n into m distinct parts</w:t>
      </w:r>
    </w:p>
    <w:p w:rsidR="00490184" w:rsidRDefault="00490184" w:rsidP="00407131">
      <w:pPr>
        <w:numPr>
          <w:ilvl w:val="0"/>
          <w:numId w:val="1"/>
        </w:numPr>
        <w:tabs>
          <w:tab w:val="clear" w:pos="360"/>
          <w:tab w:val="num" w:pos="1080"/>
          <w:tab w:val="left" w:pos="2160"/>
        </w:tabs>
        <w:spacing w:before="240"/>
        <w:ind w:left="1080"/>
        <w:rPr>
          <w:i/>
          <w:sz w:val="24"/>
        </w:rPr>
      </w:pPr>
      <w:r>
        <w:rPr>
          <w:i/>
          <w:sz w:val="24"/>
        </w:rPr>
        <w:t xml:space="preserve">D(m, n) = the number of partitions of n into distinct parts in which no part is greater than m  </w:t>
      </w:r>
    </w:p>
    <w:p w:rsidR="00490184" w:rsidRDefault="00490184" w:rsidP="00407131">
      <w:pPr>
        <w:numPr>
          <w:ilvl w:val="0"/>
          <w:numId w:val="1"/>
        </w:numPr>
        <w:tabs>
          <w:tab w:val="clear" w:pos="360"/>
          <w:tab w:val="num" w:pos="1080"/>
        </w:tabs>
        <w:spacing w:before="240"/>
        <w:ind w:left="1080"/>
        <w:rPr>
          <w:i/>
          <w:sz w:val="24"/>
        </w:rPr>
      </w:pPr>
      <w:r>
        <w:rPr>
          <w:position w:val="-10"/>
          <w:sz w:val="24"/>
        </w:rPr>
        <w:object w:dxaOrig="740" w:dyaOrig="320">
          <v:shape id="_x0000_i1026" type="#_x0000_t75" style="width:36.75pt;height:15.75pt" o:ole="">
            <v:imagedata r:id="rId8" o:title=""/>
          </v:shape>
          <o:OLEObject Type="Embed" ProgID="Equation" ShapeID="_x0000_i1026" DrawAspect="Content" ObjectID="_1424854812" r:id="rId9"/>
        </w:object>
      </w:r>
      <w:r>
        <w:rPr>
          <w:i/>
          <w:sz w:val="24"/>
        </w:rPr>
        <w:t>= the number of partitions of n whose least part is m</w:t>
      </w:r>
    </w:p>
    <w:p w:rsidR="00490184" w:rsidRDefault="00490184" w:rsidP="00407131">
      <w:pPr>
        <w:numPr>
          <w:ilvl w:val="0"/>
          <w:numId w:val="1"/>
        </w:numPr>
        <w:tabs>
          <w:tab w:val="clear" w:pos="360"/>
          <w:tab w:val="num" w:pos="1080"/>
        </w:tabs>
        <w:spacing w:before="240"/>
        <w:ind w:left="1080"/>
        <w:rPr>
          <w:i/>
          <w:sz w:val="24"/>
        </w:rPr>
      </w:pPr>
      <w:r>
        <w:rPr>
          <w:i/>
          <w:sz w:val="24"/>
        </w:rPr>
        <w:t>o(n)=the number of partitions of in which all parts are odd</w:t>
      </w:r>
    </w:p>
    <w:p w:rsidR="00490184" w:rsidRDefault="00490184" w:rsidP="00407131">
      <w:pPr>
        <w:numPr>
          <w:ilvl w:val="0"/>
          <w:numId w:val="1"/>
        </w:numPr>
        <w:tabs>
          <w:tab w:val="clear" w:pos="360"/>
          <w:tab w:val="num" w:pos="1080"/>
        </w:tabs>
        <w:spacing w:before="240"/>
        <w:ind w:left="1080"/>
        <w:rPr>
          <w:i/>
          <w:sz w:val="24"/>
        </w:rPr>
      </w:pPr>
      <w:r>
        <w:rPr>
          <w:i/>
          <w:sz w:val="24"/>
        </w:rPr>
        <w:t>e(n)= the number of partitions of n in which all parts are even</w:t>
      </w:r>
    </w:p>
    <w:p w:rsidR="00490184" w:rsidRDefault="00490184" w:rsidP="00407131">
      <w:pPr>
        <w:numPr>
          <w:ilvl w:val="0"/>
          <w:numId w:val="1"/>
        </w:numPr>
        <w:tabs>
          <w:tab w:val="clear" w:pos="360"/>
          <w:tab w:val="num" w:pos="1080"/>
        </w:tabs>
        <w:spacing w:before="240"/>
        <w:ind w:left="1080"/>
        <w:rPr>
          <w:i/>
          <w:sz w:val="24"/>
        </w:rPr>
      </w:pPr>
      <w:proofErr w:type="gramStart"/>
      <w:r>
        <w:rPr>
          <w:i/>
          <w:sz w:val="24"/>
        </w:rPr>
        <w:t>p(</w:t>
      </w:r>
      <w:proofErr w:type="gramEnd"/>
      <w:r>
        <w:rPr>
          <w:i/>
          <w:sz w:val="24"/>
        </w:rPr>
        <w:t xml:space="preserve">S, n) = the number of partitions of n using summands in S. </w:t>
      </w:r>
    </w:p>
    <w:p w:rsidR="00490184" w:rsidRDefault="00490184" w:rsidP="00407131">
      <w:pPr>
        <w:spacing w:before="240"/>
        <w:rPr>
          <w:sz w:val="24"/>
          <w:szCs w:val="24"/>
        </w:rPr>
      </w:pPr>
      <w:r>
        <w:rPr>
          <w:sz w:val="24"/>
        </w:rPr>
        <w:tab/>
      </w:r>
      <w:r>
        <w:rPr>
          <w:sz w:val="24"/>
        </w:rPr>
        <w:t xml:space="preserve"> </w:t>
      </w:r>
      <w:r w:rsidRPr="00490184">
        <w:rPr>
          <w:sz w:val="24"/>
          <w:szCs w:val="24"/>
        </w:rPr>
        <w:t xml:space="preserve">In [1], </w:t>
      </w:r>
      <w:proofErr w:type="spellStart"/>
      <w:proofErr w:type="gramStart"/>
      <w:r w:rsidRPr="00490184">
        <w:rPr>
          <w:sz w:val="24"/>
          <w:szCs w:val="24"/>
        </w:rPr>
        <w:t>Chandrupatla</w:t>
      </w:r>
      <w:proofErr w:type="spellEnd"/>
      <w:r w:rsidRPr="00490184">
        <w:rPr>
          <w:sz w:val="24"/>
          <w:szCs w:val="24"/>
        </w:rPr>
        <w:t xml:space="preserve">  Hassen</w:t>
      </w:r>
      <w:proofErr w:type="gramEnd"/>
      <w:r w:rsidRPr="00490184">
        <w:rPr>
          <w:sz w:val="24"/>
          <w:szCs w:val="24"/>
        </w:rPr>
        <w:t xml:space="preserve"> and Osler  </w:t>
      </w:r>
      <w:r>
        <w:rPr>
          <w:sz w:val="24"/>
          <w:szCs w:val="24"/>
        </w:rPr>
        <w:t xml:space="preserve">have shown that there is a recurrence relation of the restricted partition </w:t>
      </w:r>
      <w:r w:rsidRPr="00490184">
        <w:rPr>
          <w:i/>
          <w:sz w:val="24"/>
          <w:szCs w:val="24"/>
        </w:rPr>
        <w:t>p(m, n)= the number of partitions of n in which no part is  larger than m</w:t>
      </w:r>
      <w:r w:rsidRPr="004901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paper concludes with remarks regarding the other partitions listed above. </w:t>
      </w:r>
    </w:p>
    <w:p w:rsidR="00490184" w:rsidRPr="00490184" w:rsidRDefault="00490184" w:rsidP="00407131">
      <w:pPr>
        <w:spacing w:before="240"/>
        <w:ind w:firstLine="720"/>
        <w:rPr>
          <w:sz w:val="24"/>
          <w:szCs w:val="24"/>
        </w:rPr>
      </w:pPr>
      <w:r w:rsidRPr="00490184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main purpose of this project is to </w:t>
      </w:r>
      <w:r w:rsidRPr="00490184">
        <w:rPr>
          <w:sz w:val="24"/>
          <w:szCs w:val="24"/>
        </w:rPr>
        <w:t>study the</w:t>
      </w:r>
      <w:r w:rsidR="00407131">
        <w:rPr>
          <w:sz w:val="24"/>
          <w:szCs w:val="24"/>
        </w:rPr>
        <w:t>se</w:t>
      </w:r>
      <w:r w:rsidRPr="00490184">
        <w:rPr>
          <w:sz w:val="24"/>
          <w:szCs w:val="24"/>
        </w:rPr>
        <w:t xml:space="preserve"> partition function</w:t>
      </w:r>
      <w:r w:rsidR="00407131">
        <w:rPr>
          <w:sz w:val="24"/>
          <w:szCs w:val="24"/>
        </w:rPr>
        <w:t xml:space="preserve">s. In particular the students will be lead to discover some identities such as </w:t>
      </w:r>
      <w:r w:rsidRPr="00490184">
        <w:rPr>
          <w:sz w:val="24"/>
          <w:szCs w:val="24"/>
        </w:rPr>
        <w:t xml:space="preserve"> </w:t>
      </w:r>
      <w:r w:rsidR="00407131">
        <w:rPr>
          <w:sz w:val="24"/>
          <w:szCs w:val="24"/>
        </w:rPr>
        <w:t xml:space="preserve"> </w:t>
      </w:r>
    </w:p>
    <w:p w:rsidR="00490184" w:rsidRDefault="00490184" w:rsidP="00407131">
      <w:pPr>
        <w:jc w:val="center"/>
        <w:rPr>
          <w:sz w:val="24"/>
        </w:rPr>
      </w:pPr>
      <w:r w:rsidRPr="00490184">
        <w:rPr>
          <w:position w:val="-10"/>
          <w:sz w:val="24"/>
          <w:szCs w:val="24"/>
        </w:rPr>
        <w:object w:dxaOrig="3720" w:dyaOrig="320">
          <v:shape id="_x0000_i1027" type="#_x0000_t75" style="width:186pt;height:15.75pt" o:ole="" fillcolor="window">
            <v:imagedata r:id="rId10" o:title=""/>
          </v:shape>
          <o:OLEObject Type="Embed" ProgID="Equation.DSMT4" ShapeID="_x0000_i1027" DrawAspect="Content" ObjectID="_1424854813" r:id="rId11"/>
        </w:object>
      </w:r>
      <w:r w:rsidR="00407131">
        <w:rPr>
          <w:sz w:val="24"/>
          <w:szCs w:val="24"/>
        </w:rPr>
        <w:t xml:space="preserve"> </w:t>
      </w:r>
      <w:proofErr w:type="gramStart"/>
      <w:r w:rsidR="00407131">
        <w:rPr>
          <w:sz w:val="24"/>
          <w:szCs w:val="24"/>
        </w:rPr>
        <w:t xml:space="preserve">and  </w:t>
      </w:r>
      <w:proofErr w:type="gramEnd"/>
      <w:r>
        <w:rPr>
          <w:position w:val="-10"/>
          <w:sz w:val="24"/>
        </w:rPr>
        <w:object w:dxaOrig="3820" w:dyaOrig="320">
          <v:shape id="_x0000_i1028" type="#_x0000_t75" style="width:191.25pt;height:15.75pt" o:ole="">
            <v:imagedata r:id="rId12" o:title=""/>
          </v:shape>
          <o:OLEObject Type="Embed" ProgID="Equation" ShapeID="_x0000_i1028" DrawAspect="Content" ObjectID="_1424854814" r:id="rId13"/>
        </w:object>
      </w:r>
      <w:r>
        <w:rPr>
          <w:sz w:val="24"/>
        </w:rPr>
        <w:t>.</w:t>
      </w:r>
    </w:p>
    <w:p w:rsidR="00490184" w:rsidRDefault="00490184" w:rsidP="00407131">
      <w:pPr>
        <w:ind w:firstLine="720"/>
        <w:rPr>
          <w:sz w:val="24"/>
        </w:rPr>
      </w:pPr>
      <w:r>
        <w:rPr>
          <w:sz w:val="24"/>
        </w:rPr>
        <w:t>Finally, one has the deep results of so the called Roger-</w:t>
      </w:r>
      <w:proofErr w:type="spellStart"/>
      <w:r>
        <w:rPr>
          <w:sz w:val="24"/>
        </w:rPr>
        <w:t>Ramanujan</w:t>
      </w:r>
      <w:proofErr w:type="spellEnd"/>
      <w:r>
        <w:rPr>
          <w:sz w:val="24"/>
        </w:rPr>
        <w:t xml:space="preserve"> Identities and the </w:t>
      </w:r>
      <w:proofErr w:type="spellStart"/>
      <w:r>
        <w:rPr>
          <w:sz w:val="24"/>
        </w:rPr>
        <w:t>Ramanujan</w:t>
      </w:r>
      <w:proofErr w:type="spellEnd"/>
      <w:r>
        <w:rPr>
          <w:sz w:val="24"/>
        </w:rPr>
        <w:t xml:space="preserve"> Congruen</w:t>
      </w:r>
      <w:r w:rsidR="00407131">
        <w:rPr>
          <w:sz w:val="24"/>
        </w:rPr>
        <w:t>ces. We believe Andrews' book [2</w:t>
      </w:r>
      <w:r>
        <w:rPr>
          <w:sz w:val="24"/>
        </w:rPr>
        <w:t xml:space="preserve">] has an excellent treatment of these topics that should be accessible to most readers with modest background in mathematics.  </w:t>
      </w:r>
    </w:p>
    <w:p w:rsidR="00491EC2" w:rsidRDefault="00491EC2" w:rsidP="00407131"/>
    <w:p w:rsidR="00490184" w:rsidRDefault="00490184" w:rsidP="00407131"/>
    <w:p w:rsidR="00490184" w:rsidRPr="008D531D" w:rsidRDefault="00490184" w:rsidP="00407131">
      <w:pPr>
        <w:rPr>
          <w:sz w:val="28"/>
          <w:szCs w:val="28"/>
        </w:rPr>
      </w:pPr>
      <w:bookmarkStart w:id="0" w:name="_GoBack"/>
      <w:bookmarkEnd w:id="0"/>
    </w:p>
    <w:p w:rsidR="00490184" w:rsidRPr="008D531D" w:rsidRDefault="008D531D" w:rsidP="00407131">
      <w:pPr>
        <w:rPr>
          <w:b/>
          <w:sz w:val="28"/>
          <w:szCs w:val="28"/>
        </w:rPr>
      </w:pPr>
      <w:r w:rsidRPr="008D531D">
        <w:rPr>
          <w:b/>
          <w:sz w:val="28"/>
          <w:szCs w:val="28"/>
        </w:rPr>
        <w:t xml:space="preserve">References </w:t>
      </w:r>
    </w:p>
    <w:p w:rsidR="00490184" w:rsidRDefault="00490184" w:rsidP="00407131"/>
    <w:p w:rsidR="00490184" w:rsidRDefault="00490184" w:rsidP="00407131">
      <w:r>
        <w:t xml:space="preserve">[1] </w:t>
      </w:r>
      <w:proofErr w:type="spellStart"/>
      <w:proofErr w:type="gramStart"/>
      <w:r>
        <w:t>Chandrupatla</w:t>
      </w:r>
      <w:proofErr w:type="spellEnd"/>
      <w:r>
        <w:t xml:space="preserve"> ,</w:t>
      </w:r>
      <w:proofErr w:type="gramEnd"/>
      <w:r>
        <w:t xml:space="preserve"> T. R, </w:t>
      </w:r>
      <w:proofErr w:type="spellStart"/>
      <w:r>
        <w:t>Hassen,A</w:t>
      </w:r>
      <w:proofErr w:type="spellEnd"/>
      <w:r>
        <w:t xml:space="preserve">.,  Osler, T,   </w:t>
      </w:r>
      <w:r w:rsidRPr="00490184">
        <w:rPr>
          <w:i/>
        </w:rPr>
        <w:t>A Table of the Partition Function</w:t>
      </w:r>
      <w:r w:rsidRPr="00490184">
        <w:t xml:space="preserve">, </w:t>
      </w:r>
      <w:r>
        <w:t xml:space="preserve"> </w:t>
      </w:r>
      <w:r w:rsidRPr="00490184">
        <w:t>The Mathematical Spectrum, 34 (2001/2002), pp. 55 - 57.</w:t>
      </w:r>
    </w:p>
    <w:p w:rsidR="00407131" w:rsidRDefault="00407131" w:rsidP="00407131">
      <w:pPr>
        <w:rPr>
          <w:b/>
          <w:sz w:val="24"/>
        </w:rPr>
      </w:pPr>
    </w:p>
    <w:p w:rsidR="00407131" w:rsidRPr="00407131" w:rsidRDefault="00407131" w:rsidP="00407131">
      <w:pPr>
        <w:rPr>
          <w:sz w:val="24"/>
        </w:rPr>
      </w:pPr>
      <w:r>
        <w:rPr>
          <w:sz w:val="24"/>
        </w:rPr>
        <w:t>[2</w:t>
      </w:r>
      <w:r>
        <w:rPr>
          <w:sz w:val="24"/>
        </w:rPr>
        <w:t xml:space="preserve">] Andrews, George E, </w:t>
      </w:r>
      <w:r>
        <w:rPr>
          <w:i/>
          <w:sz w:val="24"/>
        </w:rPr>
        <w:t xml:space="preserve">Number Theory, </w:t>
      </w:r>
      <w:r>
        <w:rPr>
          <w:sz w:val="24"/>
        </w:rPr>
        <w:t>Dover Publications, New York, 1971, pp. 149-200.</w:t>
      </w:r>
    </w:p>
    <w:sectPr w:rsidR="00407131" w:rsidRPr="00407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D56B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184"/>
    <w:rsid w:val="00082E28"/>
    <w:rsid w:val="00407131"/>
    <w:rsid w:val="00490184"/>
    <w:rsid w:val="00491EC2"/>
    <w:rsid w:val="008D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1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1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Rowan University</Company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2013-03-15T16:00:00Z</dcterms:created>
  <dcterms:modified xsi:type="dcterms:W3CDTF">2013-03-15T16:14:00Z</dcterms:modified>
</cp:coreProperties>
</file>