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10EC5C" w14:textId="108736E6" w:rsidR="0011734C" w:rsidRDefault="00773032" w:rsidP="0011734C">
      <w:pPr>
        <w:jc w:val="center"/>
        <w:rPr>
          <w:b/>
          <w:sz w:val="44"/>
          <w:szCs w:val="44"/>
        </w:rPr>
      </w:pPr>
      <w:r>
        <w:rPr>
          <w:b/>
          <w:sz w:val="44"/>
          <w:szCs w:val="44"/>
        </w:rPr>
        <w:t>Zieldefinition Spitalinformationssystem</w:t>
      </w:r>
    </w:p>
    <w:p w14:paraId="0E4E0020" w14:textId="079BD9D9" w:rsidR="00BB2F68" w:rsidRDefault="00CB1280" w:rsidP="00BB2F68">
      <w:r>
        <w:t xml:space="preserve">Die Systemziele werden nach </w:t>
      </w:r>
      <w:r w:rsidR="00773032">
        <w:t>Vorgaben der</w:t>
      </w:r>
      <w:r>
        <w:t xml:space="preserve"> SMART-</w:t>
      </w:r>
      <w:r w:rsidR="00773032">
        <w:t>Prinzipien</w:t>
      </w:r>
      <w:r>
        <w:t xml:space="preserve"> verfasst und angewendet.</w:t>
      </w:r>
    </w:p>
    <w:p w14:paraId="5CC6A04F" w14:textId="77777777" w:rsidR="00773032" w:rsidRDefault="00773032" w:rsidP="00BB2F68"/>
    <w:p w14:paraId="7288D610" w14:textId="0581160F" w:rsidR="00BB2F68" w:rsidRPr="0011734C" w:rsidRDefault="00BB2F68" w:rsidP="00BB2F68">
      <w:r>
        <w:rPr>
          <w:noProof/>
          <w:lang w:eastAsia="de-CH"/>
        </w:rPr>
        <w:drawing>
          <wp:inline distT="0" distB="0" distL="0" distR="0" wp14:anchorId="4437E3F6" wp14:editId="32ED9FDC">
            <wp:extent cx="5516880" cy="1684020"/>
            <wp:effectExtent l="38100" t="38100" r="2667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95D2E12" w14:textId="77777777" w:rsidR="00773032" w:rsidRDefault="00773032" w:rsidP="00773032"/>
    <w:p w14:paraId="0DA30E9E" w14:textId="570F39B2" w:rsidR="00CB1280" w:rsidRDefault="00773032" w:rsidP="00773032">
      <w:r>
        <w:t>Alle gesetzten Ziele müssen eindeutig, konkret und präzise formuliert werden. Ein gesetztes Ziel muss mit klar definierten Methoden gemessen und bewertet können. Vorabklärungen, die vor der Zieldefinition in einer Vorphase des Planungsprozesses durchgeführt werden, zeigen die Grenzen des erreichbaren auf und helfen als Leitlinie der Zieldefinition. Die Zieldefinition soll nüchtern erfolgen, es gilt erreichbare Ziele zu definieren und Luftschloss-Definitionen zu vermeiden. Ein Projekt definiert sich durch die Attribute Projektstart und Projektabschluss und hat immer klare zei</w:t>
      </w:r>
      <w:r w:rsidR="00D27ABC">
        <w:t>tliche Vorgaben welche über Gelingen und Scheitern des Projektes entscheiden können.</w:t>
      </w:r>
    </w:p>
    <w:p w14:paraId="25487272" w14:textId="5F63AAF9" w:rsidR="00532C37" w:rsidRPr="0038258D" w:rsidRDefault="00D559E6" w:rsidP="00CB1280">
      <w:pPr>
        <w:pStyle w:val="berschrift1"/>
        <w:rPr>
          <w:b/>
        </w:rPr>
      </w:pPr>
      <w:r w:rsidRPr="0038258D">
        <w:rPr>
          <w:b/>
        </w:rPr>
        <w:t>Hauptziel</w:t>
      </w:r>
    </w:p>
    <w:p w14:paraId="3265935C" w14:textId="0AD058C0" w:rsidR="00D559E6" w:rsidRPr="00981813" w:rsidRDefault="005028EB" w:rsidP="002038C8">
      <w:pPr>
        <w:rPr>
          <w:b/>
        </w:rPr>
      </w:pPr>
      <w:r w:rsidRPr="00981813">
        <w:rPr>
          <w:b/>
        </w:rPr>
        <w:t>«</w:t>
      </w:r>
      <w:r w:rsidR="00817235" w:rsidRPr="00981813">
        <w:rPr>
          <w:b/>
        </w:rPr>
        <w:t xml:space="preserve">Die unterschiedlichen Anspruchsgruppen in einem Spitalinformationssystem arbeiten in einer vordefinierten Rolle, welche die benötigten Informationen und Bearbeitungswerkzeuge direkt zur Verfügung stellt. Das Dach-Spitalinformationssystem </w:t>
      </w:r>
      <w:r w:rsidRPr="00981813">
        <w:rPr>
          <w:b/>
        </w:rPr>
        <w:t>dient als Schaltzentrale für alle untergeordneten Module und hilft den Verwaltungsorganen, die Spitalsteuerung wesentlich effizienter zu gestalten.»</w:t>
      </w:r>
    </w:p>
    <w:p w14:paraId="75E9666F" w14:textId="26CBC3B2" w:rsidR="005028EB" w:rsidRDefault="005028EB" w:rsidP="002038C8"/>
    <w:p w14:paraId="721F5D93" w14:textId="65DD5CC8" w:rsidR="005028EB" w:rsidRDefault="005028EB" w:rsidP="002038C8">
      <w:r>
        <w:t>Die Kommandobrücke eines Schiffes ist immer an einer der übersichtlichsten Stellen gelegen, wieso sollte man das bei einem Spital nicht auch so machen?</w:t>
      </w:r>
    </w:p>
    <w:p w14:paraId="53D69A66" w14:textId="15378D8A" w:rsidR="005028EB" w:rsidRDefault="005028EB" w:rsidP="002038C8">
      <w:r>
        <w:t xml:space="preserve">Der Vergleich ist weit hergeholt, dennoch verkörpert er die grundsätzlich einfache Logik eines Dachsystems. Spitäler haben ein Informationssystem, welches einem Regenwald ähnelt. Viele verschiedene Untersysteme mit unterschiedlichen Input- und Output-Stellen. Es ist Zeit einen Blick von oben auf den </w:t>
      </w:r>
      <w:r w:rsidR="00A710A6">
        <w:t>Software-</w:t>
      </w:r>
      <w:r>
        <w:t xml:space="preserve">Urwald zu werfen und eine </w:t>
      </w:r>
      <w:r w:rsidR="00A710A6">
        <w:t>Software-Kartografie zu entwickeln, welche die Transparenz und Effizienz erhöht.</w:t>
      </w:r>
    </w:p>
    <w:p w14:paraId="10F6D674" w14:textId="77777777" w:rsidR="00170816" w:rsidRDefault="00170816">
      <w:pPr>
        <w:rPr>
          <w:rFonts w:asciiTheme="majorHAnsi" w:eastAsiaTheme="majorEastAsia" w:hAnsiTheme="majorHAnsi" w:cstheme="majorBidi"/>
          <w:b/>
          <w:color w:val="2E74B5" w:themeColor="accent1" w:themeShade="BF"/>
          <w:sz w:val="32"/>
          <w:szCs w:val="32"/>
        </w:rPr>
      </w:pPr>
      <w:r>
        <w:rPr>
          <w:b/>
        </w:rPr>
        <w:br w:type="page"/>
      </w:r>
    </w:p>
    <w:p w14:paraId="7DD30DB4" w14:textId="5735048A" w:rsidR="00D559E6" w:rsidRDefault="00D559E6" w:rsidP="00CB1280">
      <w:pPr>
        <w:pStyle w:val="berschrift1"/>
        <w:rPr>
          <w:b/>
        </w:rPr>
      </w:pPr>
      <w:r w:rsidRPr="00403FD5">
        <w:rPr>
          <w:b/>
        </w:rPr>
        <w:lastRenderedPageBreak/>
        <w:t>Unterziele</w:t>
      </w:r>
      <w:r w:rsidR="000F3F61">
        <w:rPr>
          <w:b/>
        </w:rPr>
        <w:t>, funktionale Anforderungen</w:t>
      </w:r>
    </w:p>
    <w:p w14:paraId="56180EF0" w14:textId="76EEBD48" w:rsidR="00170816" w:rsidRPr="00170816" w:rsidRDefault="000F3F61" w:rsidP="00170816">
      <w:r>
        <w:t>Alle Unterziele dienen schlussendlich funktionellen Anforderungen, weil auch die nichtfunktionalen Anforderungen schlussendlich durch eine Funktion bzw. eine Auswertungsmethode funktional sein sollen. Beispielsweise die nichtfunktionale Anforderung: «Benutzerzufriedenheit» ist schlussendlich nur ein Zusammenspiel von funktionalen Anforderungen wie «Performancesteigerung»</w:t>
      </w:r>
      <w:r w:rsidR="008C62B6">
        <w:t xml:space="preserve">, </w:t>
      </w:r>
      <w:r>
        <w:t>«einfache Bedienung»</w:t>
      </w:r>
      <w:r w:rsidR="008C62B6">
        <w:t xml:space="preserve"> und weiteren Summanden, welche Schlussendlich die «Benutzerzufriedenheit» als Summe ausgeben.</w:t>
      </w:r>
    </w:p>
    <w:p w14:paraId="569F47A6" w14:textId="77777777" w:rsidR="00A856FE" w:rsidRDefault="00A856FE" w:rsidP="00A856FE">
      <w:pPr>
        <w:pStyle w:val="berschrift2"/>
      </w:pPr>
      <w:r>
        <w:t>Zuverlässigkeit</w:t>
      </w:r>
    </w:p>
    <w:p w14:paraId="378C9F12" w14:textId="77777777" w:rsidR="00A856FE" w:rsidRDefault="00A856FE" w:rsidP="00A856FE">
      <w:r>
        <w:t xml:space="preserve">Die Software soll möglichst reibungslos laufen und bei Störungen bzw. Unterbrechungen keinen Schaden anrichten, sondern den letzten Stand abspeichern. Daten sollen regelmässig auf Backups gesichert werden, damit so wenige Informationen wie nur möglich bei einem Absturz verloren gehen. </w:t>
      </w:r>
    </w:p>
    <w:p w14:paraId="28BF415E" w14:textId="77777777" w:rsidR="00A856FE" w:rsidRDefault="00A856FE" w:rsidP="00A856FE">
      <w:pPr>
        <w:pStyle w:val="berschrift3"/>
      </w:pPr>
      <w:r>
        <w:t>Zielkontrolle</w:t>
      </w:r>
    </w:p>
    <w:p w14:paraId="4C3B8618" w14:textId="77777777" w:rsidR="00A856FE" w:rsidRDefault="00A856FE" w:rsidP="00A856FE">
      <w:r>
        <w:t>Simulierte Stresssituationen in einer virtuellen Pilotumgebung durchführen und die die Antwortzeiten der Software messen.</w:t>
      </w:r>
    </w:p>
    <w:p w14:paraId="2294237B" w14:textId="77777777" w:rsidR="00A856FE" w:rsidRDefault="00A856FE" w:rsidP="00A856FE">
      <w:r w:rsidRPr="00721E8A">
        <w:t xml:space="preserve">Software-Crashes (unplanned-Exceptions) herbeiführen und simultan </w:t>
      </w:r>
      <w:r>
        <w:t xml:space="preserve">die </w:t>
      </w:r>
      <w:r w:rsidRPr="00721E8A">
        <w:t>Datenbankinkonsistenz überprüfen</w:t>
      </w:r>
      <w:r>
        <w:t>. Das Testing zielt in erster Linie auf den Datenbank-In- und Output ab, sowie die Client-Systems, welche informiert und vor Inkonsistenz geschützt werden müssen.</w:t>
      </w:r>
    </w:p>
    <w:p w14:paraId="52934679" w14:textId="77777777" w:rsidR="000F3F61" w:rsidRPr="000F3F61" w:rsidRDefault="000F3F61" w:rsidP="002038C8">
      <w:pPr>
        <w:rPr>
          <w:rStyle w:val="berschrift2Zchn"/>
          <w:rFonts w:asciiTheme="minorHAnsi" w:eastAsiaTheme="minorHAnsi" w:hAnsiTheme="minorHAnsi" w:cstheme="minorBidi"/>
          <w:color w:val="auto"/>
          <w:sz w:val="22"/>
          <w:szCs w:val="22"/>
        </w:rPr>
      </w:pPr>
    </w:p>
    <w:p w14:paraId="36BF1973" w14:textId="0F53BADB" w:rsidR="000E1E0B" w:rsidRDefault="00CB1280" w:rsidP="002038C8">
      <w:r w:rsidRPr="002038C8">
        <w:rPr>
          <w:rStyle w:val="berschrift2Zchn"/>
        </w:rPr>
        <w:t>Performancesteigerung</w:t>
      </w:r>
      <w:r w:rsidR="002038C8">
        <w:br/>
        <w:t>Arbeitnehmer sollten mehr Arbeit in einer kürzeren Zeit verrichten können ohne zusätzliche Anstrengungen</w:t>
      </w:r>
      <w:r w:rsidR="002827A3">
        <w:t>.</w:t>
      </w:r>
    </w:p>
    <w:p w14:paraId="758A1F01" w14:textId="409DC27C" w:rsidR="00721E8A" w:rsidRDefault="00721E8A" w:rsidP="002038C8">
      <w:r>
        <w:t>Der Arbeitnehmer benötigt einen gewissen Prozentsatz seines Arbeitstages mit Aufgaben, welche redundant oder praxisf</w:t>
      </w:r>
      <w:r w:rsidR="00A856FE">
        <w:t xml:space="preserve">ern sind. Ziel ist es, dass </w:t>
      </w:r>
      <w:r>
        <w:t>sich der Anwender auf seine Kompetenzbereiche konzentrieren kann und eine höhere Effizienz aufweist ohne mehr Energie zu verbrauchen.</w:t>
      </w:r>
    </w:p>
    <w:p w14:paraId="0921524B" w14:textId="480D2259" w:rsidR="00721E8A" w:rsidRDefault="00721E8A" w:rsidP="00721E8A">
      <w:pPr>
        <w:pStyle w:val="berschrift3"/>
      </w:pPr>
      <w:r>
        <w:t>Zielkontrolle</w:t>
      </w:r>
    </w:p>
    <w:p w14:paraId="3AEB8FA4" w14:textId="541C299B" w:rsidR="00721E8A" w:rsidRDefault="00721E8A" w:rsidP="00721E8A">
      <w:r>
        <w:t>Messungen von Arbeitsabläufe</w:t>
      </w:r>
      <w:r w:rsidR="007416F8">
        <w:t>n</w:t>
      </w:r>
      <w:r>
        <w:t xml:space="preserve"> in einer Feldstudie im IST-Zustand und anschliessend im umgesetzten System. Die Arbeiten werden durch Log-Dateien und offene Mitarbeiterbes</w:t>
      </w:r>
      <w:r w:rsidR="00B07E26">
        <w:t>prechungen aufgezeichnet. Damit entsteht für das Personal und Spital keine hohen Kosten (Zeitaufwand) und die Informationen sind weniger verzerrt.</w:t>
      </w:r>
    </w:p>
    <w:p w14:paraId="3AF01E91" w14:textId="77777777" w:rsidR="00170816" w:rsidRPr="00721E8A" w:rsidRDefault="00170816" w:rsidP="00721E8A"/>
    <w:p w14:paraId="4B02E457" w14:textId="525480B4" w:rsidR="002827A3" w:rsidRDefault="002827A3" w:rsidP="002827A3">
      <w:pPr>
        <w:pStyle w:val="berschrift2"/>
      </w:pPr>
      <w:r>
        <w:t>Rollenspezifische</w:t>
      </w:r>
      <w:r w:rsidR="0011734C">
        <w:t xml:space="preserve"> Benutzeroberfläche</w:t>
      </w:r>
    </w:p>
    <w:p w14:paraId="0C8D605A" w14:textId="1E265D8E" w:rsidR="002827A3" w:rsidRDefault="002827A3" w:rsidP="002827A3">
      <w:r>
        <w:t>Je nach Systemrolle wird die Benutzeroberfläche, sowie Arbeitsmittel angepasst.</w:t>
      </w:r>
      <w:r w:rsidR="00B07E26">
        <w:t xml:space="preserve"> Dem Arbeitnehmer werden je nach Aufgabenbereiche Rollen zugeteilt (Ideologisches Vorbild; Microsoft Active Directory), diese Rollen bestimmen nicht nur seine Zugriffsberechtigungen, sondern auch </w:t>
      </w:r>
      <w:r w:rsidR="007416F8">
        <w:t xml:space="preserve">die </w:t>
      </w:r>
      <w:r w:rsidR="00B07E26">
        <w:t xml:space="preserve">Arbeitsmittel und benötigte Schnittstelle </w:t>
      </w:r>
      <w:r w:rsidR="007416F8">
        <w:t>sowie den</w:t>
      </w:r>
      <w:r w:rsidR="00B07E26">
        <w:t xml:space="preserve"> Informationsbedarf.</w:t>
      </w:r>
    </w:p>
    <w:p w14:paraId="0675AB01" w14:textId="77777777" w:rsidR="00A856FE" w:rsidRDefault="00A856FE" w:rsidP="00A856FE">
      <w:pPr>
        <w:pStyle w:val="berschrift3"/>
      </w:pPr>
      <w:r>
        <w:t>Zielkontrolle</w:t>
      </w:r>
    </w:p>
    <w:p w14:paraId="6B2DF397" w14:textId="77777777" w:rsidR="00A856FE" w:rsidRDefault="00A856FE" w:rsidP="00A856FE">
      <w:r>
        <w:t xml:space="preserve">Neuer Benutzer hat seine Arbeitsmittel, Berechtigung und Informationsquellen auf einer Übersicht und ist nach einer kurzen Einschulungszeit mit dem System vertraut. Nach einer Probezeit sollen die Benutzer nach ihrer Zufriedenheit befragt werden und wie die Nutzung die Arbeitsprozesse verändert hat. </w:t>
      </w:r>
    </w:p>
    <w:p w14:paraId="7DDC7586" w14:textId="5AD63B2A" w:rsidR="00170816" w:rsidRDefault="00170816"/>
    <w:p w14:paraId="672367F9" w14:textId="0D9588D9" w:rsidR="002827A3" w:rsidRDefault="00CB1280" w:rsidP="002827A3">
      <w:pPr>
        <w:pStyle w:val="berschrift2"/>
      </w:pPr>
      <w:r>
        <w:lastRenderedPageBreak/>
        <w:t>Aktivitätsprotokoll</w:t>
      </w:r>
    </w:p>
    <w:p w14:paraId="1F6F7EEB" w14:textId="01E4B70D" w:rsidR="00A703DA" w:rsidRDefault="002827A3" w:rsidP="002827A3">
      <w:r>
        <w:t>Änderungen müssen nachvollziehbar sein und können notfalls für rechtliche Zwecke benützt werden.</w:t>
      </w:r>
      <w:r w:rsidR="00A703DA">
        <w:t xml:space="preserve"> Es gibt im EDV-Bereich keine Änderungen welche nicht auf ein Gerät bzw. einen Benutzer zurückgewiesen werden können.</w:t>
      </w:r>
    </w:p>
    <w:p w14:paraId="3E4F2159" w14:textId="5F864A4F" w:rsidR="00A703DA" w:rsidRDefault="00A703DA" w:rsidP="00A703DA">
      <w:pPr>
        <w:pStyle w:val="berschrift3"/>
      </w:pPr>
      <w:r>
        <w:t>Zielkontrolle</w:t>
      </w:r>
    </w:p>
    <w:p w14:paraId="3DDDAC9D" w14:textId="39E36E7B" w:rsidR="00A703DA" w:rsidRDefault="00A703DA" w:rsidP="00A703DA">
      <w:r>
        <w:t>Jeder Arbeitsschritt in einem Fall kann zurückverfolgt und personifiziert werden. Die Logdaten werden nach aktuellen Gesetzesbestimmungen vertraulich behandelt und sollen das medizinische Personal schützen und bei Fehlverhalten die Kommunikation verbessern.</w:t>
      </w:r>
    </w:p>
    <w:p w14:paraId="651233A8" w14:textId="77777777" w:rsidR="00170816" w:rsidRPr="00A703DA" w:rsidRDefault="00170816" w:rsidP="00A703DA"/>
    <w:p w14:paraId="542FAEBA" w14:textId="07A1D8B4" w:rsidR="00930FE2" w:rsidRDefault="00930FE2" w:rsidP="002038C8">
      <w:pPr>
        <w:pStyle w:val="berschrift2"/>
      </w:pPr>
      <w:r>
        <w:t>Einfache Bedienung</w:t>
      </w:r>
    </w:p>
    <w:p w14:paraId="67031C9F" w14:textId="34E6E82C" w:rsidR="002827A3" w:rsidRDefault="002827A3" w:rsidP="002827A3">
      <w:r>
        <w:t>Die Benutzeroberfläche muss intuitiv sein, damit sich Benutzer nach der Einführung und einer kurzen Eingewöhnungsphase vertraut mit dem System fühlen.</w:t>
      </w:r>
    </w:p>
    <w:p w14:paraId="1965AD50" w14:textId="73D482D9" w:rsidR="00E42C43" w:rsidRDefault="00E42C43" w:rsidP="00E42C43">
      <w:pPr>
        <w:pStyle w:val="berschrift3"/>
      </w:pPr>
      <w:r>
        <w:t>Zielkontrolle</w:t>
      </w:r>
    </w:p>
    <w:p w14:paraId="3AACB12C" w14:textId="58B6B9F0" w:rsidR="00E42C43" w:rsidRDefault="00E42C43" w:rsidP="00E42C43">
      <w:r>
        <w:t xml:space="preserve">Auswertung der Logfiles auf Algorithmen welche in gewissen Prozessabläufen vorkommen und </w:t>
      </w:r>
      <w:r w:rsidR="00170816">
        <w:t>anschliessend die überfälligen Zwischenschritte analysieren.</w:t>
      </w:r>
    </w:p>
    <w:p w14:paraId="75080B1E" w14:textId="0299B6D2" w:rsidR="00170816" w:rsidRDefault="00170816" w:rsidP="00E42C43">
      <w:r>
        <w:t xml:space="preserve">Prüfungen welche im Anschluss des Einführungs-Unterricht abgelegt werden auswerten und die weitergehenden Schulungen auf Problematiken und Unsicherheiten auslegen. </w:t>
      </w:r>
    </w:p>
    <w:p w14:paraId="5E0747AA" w14:textId="77777777" w:rsidR="00170816" w:rsidRPr="00E42C43" w:rsidRDefault="00170816" w:rsidP="00E42C43"/>
    <w:p w14:paraId="444EFFE5" w14:textId="40735A41" w:rsidR="009023DF" w:rsidRDefault="009023DF" w:rsidP="002827A3">
      <w:pPr>
        <w:pStyle w:val="berschrift2"/>
      </w:pPr>
      <w:r>
        <w:t>Interoperabilität</w:t>
      </w:r>
    </w:p>
    <w:p w14:paraId="245A48DB" w14:textId="3DF648AB" w:rsidR="002827A3" w:rsidRDefault="002827A3" w:rsidP="002827A3">
      <w:r>
        <w:t>Nicht nur in der Natur überleben die anpassungsfähigsten Lebewesen, sondern auch in der Software-Branche. Das Informationssystem soll erweiterbar sein und mit jeglichen anderen Systemen bei Möglichkeit interagieren können.</w:t>
      </w:r>
      <w:r w:rsidR="00A856FE">
        <w:t xml:space="preserve"> Der Datenfluss zwischen einzelnen Untersystemen soll gewährleistet sein und die gemeinsam verwendeten Daten sollen optimal genutzt werden.</w:t>
      </w:r>
    </w:p>
    <w:p w14:paraId="3EDC0A21" w14:textId="20C8BEA9" w:rsidR="00170816" w:rsidRDefault="00170816" w:rsidP="00170816">
      <w:pPr>
        <w:pStyle w:val="berschrift3"/>
      </w:pPr>
      <w:r>
        <w:t>Zielkontrolle</w:t>
      </w:r>
    </w:p>
    <w:p w14:paraId="50470CB8" w14:textId="2E5E7AD5" w:rsidR="00170816" w:rsidRPr="00170816" w:rsidRDefault="00170816" w:rsidP="00170816">
      <w:r>
        <w:t>Kommunikation zwischen Systemen aufzeigen und Informationsfluss analysieren.</w:t>
      </w:r>
      <w:r w:rsidR="00A856FE">
        <w:t xml:space="preserve"> </w:t>
      </w:r>
      <w:bookmarkStart w:id="0" w:name="_GoBack"/>
      <w:bookmarkEnd w:id="0"/>
    </w:p>
    <w:sectPr w:rsidR="00170816" w:rsidRPr="00170816">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215821" w14:textId="77777777" w:rsidR="00B0088D" w:rsidRDefault="00B0088D" w:rsidP="003824E4">
      <w:pPr>
        <w:spacing w:after="0" w:line="240" w:lineRule="auto"/>
      </w:pPr>
      <w:r>
        <w:separator/>
      </w:r>
    </w:p>
  </w:endnote>
  <w:endnote w:type="continuationSeparator" w:id="0">
    <w:p w14:paraId="361ED457" w14:textId="77777777" w:rsidR="00B0088D" w:rsidRDefault="00B0088D" w:rsidP="00382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2AE40" w14:textId="3FE1CBBE" w:rsidR="003824E4" w:rsidRDefault="003824E4" w:rsidP="00251CA1">
    <w:pPr>
      <w:pStyle w:val="Fuzeile"/>
      <w:pBdr>
        <w:top w:val="single" w:sz="4" w:space="1" w:color="auto"/>
      </w:pBdr>
      <w:jc w:val="center"/>
    </w:pPr>
    <w:r w:rsidRPr="003824E4">
      <w:t>Gruppe 6 (Dittli, Jolo, Kammermann, Lam)</w:t>
    </w:r>
    <w:r>
      <w:t xml:space="preserve"> </w:t>
    </w:r>
    <w:r>
      <w:ptab w:relativeTo="margin" w:alignment="center" w:leader="none"/>
    </w:r>
    <w:sdt>
      <w:sdtPr>
        <w:id w:val="2067298142"/>
        <w:docPartObj>
          <w:docPartGallery w:val="Page Numbers (Bottom of Page)"/>
          <w:docPartUnique/>
        </w:docPartObj>
      </w:sdtPr>
      <w:sdtEndPr/>
      <w:sdtContent>
        <w:r>
          <w:fldChar w:fldCharType="begin"/>
        </w:r>
        <w:r>
          <w:instrText>PAGE   \* MERGEFORMAT</w:instrText>
        </w:r>
        <w:r>
          <w:fldChar w:fldCharType="separate"/>
        </w:r>
        <w:r w:rsidR="001A0DF7" w:rsidRPr="001A0DF7">
          <w:rPr>
            <w:noProof/>
            <w:lang w:val="de-DE"/>
          </w:rPr>
          <w:t>1</w:t>
        </w:r>
        <w:r>
          <w:fldChar w:fldCharType="end"/>
        </w:r>
      </w:sdtContent>
    </w:sdt>
    <w:r>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2C9ED" w14:textId="77777777" w:rsidR="00B0088D" w:rsidRDefault="00B0088D" w:rsidP="003824E4">
      <w:pPr>
        <w:spacing w:after="0" w:line="240" w:lineRule="auto"/>
      </w:pPr>
      <w:r>
        <w:separator/>
      </w:r>
    </w:p>
  </w:footnote>
  <w:footnote w:type="continuationSeparator" w:id="0">
    <w:p w14:paraId="43FDD7E9" w14:textId="77777777" w:rsidR="00B0088D" w:rsidRDefault="00B0088D" w:rsidP="00382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CBEE7" w14:textId="4E6922BD" w:rsidR="004D75AB" w:rsidRDefault="004D75AB" w:rsidP="004D75AB">
    <w:pPr>
      <w:pStyle w:val="Kopfzeile"/>
      <w:pBdr>
        <w:bottom w:val="single" w:sz="4" w:space="1" w:color="auto"/>
      </w:pBdr>
    </w:pPr>
    <w:r>
      <w:t>SMART Ziele Spitalinformationssystem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539B6"/>
    <w:multiLevelType w:val="hybridMultilevel"/>
    <w:tmpl w:val="71B49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9D2"/>
    <w:rsid w:val="00011A8D"/>
    <w:rsid w:val="000E1E0B"/>
    <w:rsid w:val="000F3F61"/>
    <w:rsid w:val="0011734C"/>
    <w:rsid w:val="00170816"/>
    <w:rsid w:val="001A0DF7"/>
    <w:rsid w:val="002038C8"/>
    <w:rsid w:val="00224202"/>
    <w:rsid w:val="00251CA1"/>
    <w:rsid w:val="002827A3"/>
    <w:rsid w:val="002A482A"/>
    <w:rsid w:val="003824E4"/>
    <w:rsid w:val="0038258D"/>
    <w:rsid w:val="00403FD5"/>
    <w:rsid w:val="00456C0B"/>
    <w:rsid w:val="004D75AB"/>
    <w:rsid w:val="005028EB"/>
    <w:rsid w:val="00532C37"/>
    <w:rsid w:val="005C01CD"/>
    <w:rsid w:val="006D0FDC"/>
    <w:rsid w:val="00721E8A"/>
    <w:rsid w:val="007416F8"/>
    <w:rsid w:val="00773032"/>
    <w:rsid w:val="00817235"/>
    <w:rsid w:val="008C62B6"/>
    <w:rsid w:val="009023DF"/>
    <w:rsid w:val="00930FE2"/>
    <w:rsid w:val="00981813"/>
    <w:rsid w:val="00A703DA"/>
    <w:rsid w:val="00A710A6"/>
    <w:rsid w:val="00A856FE"/>
    <w:rsid w:val="00AC59A7"/>
    <w:rsid w:val="00AE2390"/>
    <w:rsid w:val="00B0088D"/>
    <w:rsid w:val="00B07E26"/>
    <w:rsid w:val="00B279D2"/>
    <w:rsid w:val="00BB2F68"/>
    <w:rsid w:val="00CB1280"/>
    <w:rsid w:val="00D149C0"/>
    <w:rsid w:val="00D27ABC"/>
    <w:rsid w:val="00D559E6"/>
    <w:rsid w:val="00DB76AB"/>
    <w:rsid w:val="00E42C4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5E2A"/>
  <w15:chartTrackingRefBased/>
  <w15:docId w15:val="{9F67351B-D043-47E5-93CF-C70347E1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12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2038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9818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1280"/>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2038C8"/>
    <w:pPr>
      <w:ind w:left="720"/>
      <w:contextualSpacing/>
    </w:pPr>
  </w:style>
  <w:style w:type="character" w:customStyle="1" w:styleId="berschrift2Zchn">
    <w:name w:val="Überschrift 2 Zchn"/>
    <w:basedOn w:val="Absatz-Standardschriftart"/>
    <w:link w:val="berschrift2"/>
    <w:uiPriority w:val="9"/>
    <w:rsid w:val="002038C8"/>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981813"/>
    <w:rPr>
      <w:rFonts w:asciiTheme="majorHAnsi" w:eastAsiaTheme="majorEastAsia" w:hAnsiTheme="majorHAnsi" w:cstheme="majorBidi"/>
      <w:color w:val="1F4D78" w:themeColor="accent1" w:themeShade="7F"/>
      <w:sz w:val="24"/>
      <w:szCs w:val="24"/>
    </w:rPr>
  </w:style>
  <w:style w:type="paragraph" w:styleId="Kopfzeile">
    <w:name w:val="header"/>
    <w:basedOn w:val="Standard"/>
    <w:link w:val="KopfzeileZchn"/>
    <w:uiPriority w:val="99"/>
    <w:unhideWhenUsed/>
    <w:rsid w:val="003824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24E4"/>
  </w:style>
  <w:style w:type="paragraph" w:styleId="Fuzeile">
    <w:name w:val="footer"/>
    <w:basedOn w:val="Standard"/>
    <w:link w:val="FuzeileZchn"/>
    <w:uiPriority w:val="99"/>
    <w:unhideWhenUsed/>
    <w:rsid w:val="003824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24E4"/>
  </w:style>
  <w:style w:type="paragraph" w:styleId="StandardWeb">
    <w:name w:val="Normal (Web)"/>
    <w:basedOn w:val="Standard"/>
    <w:uiPriority w:val="99"/>
    <w:semiHidden/>
    <w:unhideWhenUsed/>
    <w:rsid w:val="003824E4"/>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21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404067-0AEF-402C-94C7-EA04EC4473D3}" type="doc">
      <dgm:prSet loTypeId="urn:microsoft.com/office/officeart/2008/layout/LinedList" loCatId="list" qsTypeId="urn:microsoft.com/office/officeart/2005/8/quickstyle/simple1" qsCatId="simple" csTypeId="urn:microsoft.com/office/officeart/2005/8/colors/accent0_1" csCatId="mainScheme" phldr="1"/>
      <dgm:spPr/>
      <dgm:t>
        <a:bodyPr/>
        <a:lstStyle/>
        <a:p>
          <a:endParaRPr lang="en-US"/>
        </a:p>
      </dgm:t>
    </dgm:pt>
    <dgm:pt modelId="{45A5DAD8-B47A-48DC-BCC6-58B866BC18BD}">
      <dgm:prSet phldrT="[Text]" custT="1"/>
      <dgm:spPr/>
      <dgm:t>
        <a:bodyPr/>
        <a:lstStyle/>
        <a:p>
          <a:r>
            <a:rPr lang="en-US" sz="1000"/>
            <a:t>SMART</a:t>
          </a:r>
        </a:p>
      </dgm:t>
    </dgm:pt>
    <dgm:pt modelId="{BDC445C2-084F-4DB3-B0BE-8488B991F3FE}" type="parTrans" cxnId="{B6DEDF7B-6A79-4FC8-9924-19DC7512B1B9}">
      <dgm:prSet/>
      <dgm:spPr/>
      <dgm:t>
        <a:bodyPr/>
        <a:lstStyle/>
        <a:p>
          <a:endParaRPr lang="en-US" sz="800"/>
        </a:p>
      </dgm:t>
    </dgm:pt>
    <dgm:pt modelId="{F3F755AD-F0FA-45E9-BDFA-36948F4206CD}" type="sibTrans" cxnId="{B6DEDF7B-6A79-4FC8-9924-19DC7512B1B9}">
      <dgm:prSet/>
      <dgm:spPr/>
      <dgm:t>
        <a:bodyPr/>
        <a:lstStyle/>
        <a:p>
          <a:endParaRPr lang="en-US" sz="800"/>
        </a:p>
      </dgm:t>
    </dgm:pt>
    <dgm:pt modelId="{C003B4F5-B73C-4992-8B77-FB66F905D148}">
      <dgm:prSet phldrT="[Text]" custT="1"/>
      <dgm:spPr/>
      <dgm:t>
        <a:bodyPr/>
        <a:lstStyle/>
        <a:p>
          <a:r>
            <a:rPr lang="en-US" sz="1050"/>
            <a:t>Specific</a:t>
          </a:r>
        </a:p>
      </dgm:t>
    </dgm:pt>
    <dgm:pt modelId="{83906A7C-EC9D-4772-8691-3AC282F02116}" type="parTrans" cxnId="{06C66E67-C086-464E-AEBC-C00B0411AC07}">
      <dgm:prSet/>
      <dgm:spPr/>
      <dgm:t>
        <a:bodyPr/>
        <a:lstStyle/>
        <a:p>
          <a:endParaRPr lang="en-US" sz="800"/>
        </a:p>
      </dgm:t>
    </dgm:pt>
    <dgm:pt modelId="{EB96B5CB-5B85-4ECB-865F-982AC2CB91A7}" type="sibTrans" cxnId="{06C66E67-C086-464E-AEBC-C00B0411AC07}">
      <dgm:prSet/>
      <dgm:spPr/>
      <dgm:t>
        <a:bodyPr/>
        <a:lstStyle/>
        <a:p>
          <a:endParaRPr lang="en-US" sz="800"/>
        </a:p>
      </dgm:t>
    </dgm:pt>
    <dgm:pt modelId="{67B6CB82-B9AC-4B9F-B3BE-A83DBAEBEE87}">
      <dgm:prSet phldrT="[Text]" custT="1"/>
      <dgm:spPr/>
      <dgm:t>
        <a:bodyPr/>
        <a:lstStyle/>
        <a:p>
          <a:r>
            <a:rPr lang="en-US" sz="1050"/>
            <a:t>Measurable</a:t>
          </a:r>
        </a:p>
      </dgm:t>
    </dgm:pt>
    <dgm:pt modelId="{E0B59F75-90A5-46F2-AF3F-C26BD9081F2A}" type="parTrans" cxnId="{41A5B13B-2B39-48BF-B8B9-BD8D85E2D29A}">
      <dgm:prSet/>
      <dgm:spPr/>
      <dgm:t>
        <a:bodyPr/>
        <a:lstStyle/>
        <a:p>
          <a:endParaRPr lang="en-US" sz="800"/>
        </a:p>
      </dgm:t>
    </dgm:pt>
    <dgm:pt modelId="{87175ED0-392D-406B-A3AD-7F894ABFFF34}" type="sibTrans" cxnId="{41A5B13B-2B39-48BF-B8B9-BD8D85E2D29A}">
      <dgm:prSet/>
      <dgm:spPr/>
      <dgm:t>
        <a:bodyPr/>
        <a:lstStyle/>
        <a:p>
          <a:endParaRPr lang="en-US" sz="800"/>
        </a:p>
      </dgm:t>
    </dgm:pt>
    <dgm:pt modelId="{2E29479E-A7F9-4F3E-BC77-357348E252D6}">
      <dgm:prSet phldrT="[Text]" custT="1"/>
      <dgm:spPr/>
      <dgm:t>
        <a:bodyPr/>
        <a:lstStyle/>
        <a:p>
          <a:r>
            <a:rPr lang="en-US" sz="1050"/>
            <a:t>Achievable</a:t>
          </a:r>
        </a:p>
      </dgm:t>
    </dgm:pt>
    <dgm:pt modelId="{EFEEFE01-4CF6-47F7-ADD6-0EA54D1E31FE}" type="parTrans" cxnId="{1C96CE72-30C8-4CE9-A128-789137CFF812}">
      <dgm:prSet/>
      <dgm:spPr/>
      <dgm:t>
        <a:bodyPr/>
        <a:lstStyle/>
        <a:p>
          <a:endParaRPr lang="en-US" sz="800"/>
        </a:p>
      </dgm:t>
    </dgm:pt>
    <dgm:pt modelId="{DBED357E-CC96-43E5-B422-6AE7104DEE90}" type="sibTrans" cxnId="{1C96CE72-30C8-4CE9-A128-789137CFF812}">
      <dgm:prSet/>
      <dgm:spPr/>
      <dgm:t>
        <a:bodyPr/>
        <a:lstStyle/>
        <a:p>
          <a:endParaRPr lang="en-US" sz="800"/>
        </a:p>
      </dgm:t>
    </dgm:pt>
    <dgm:pt modelId="{E745E1E6-67C1-4CA6-8950-9BB5B5BDDE03}">
      <dgm:prSet phldrT="[Text]" custT="1"/>
      <dgm:spPr/>
      <dgm:t>
        <a:bodyPr/>
        <a:lstStyle/>
        <a:p>
          <a:r>
            <a:rPr lang="en-US" sz="1050"/>
            <a:t>Realistic</a:t>
          </a:r>
        </a:p>
      </dgm:t>
    </dgm:pt>
    <dgm:pt modelId="{49F3C843-D5A6-4F73-9661-003FC5FD8275}" type="parTrans" cxnId="{528104D7-F001-4442-8F0F-E082568F72EF}">
      <dgm:prSet/>
      <dgm:spPr/>
      <dgm:t>
        <a:bodyPr/>
        <a:lstStyle/>
        <a:p>
          <a:endParaRPr lang="en-US" sz="800"/>
        </a:p>
      </dgm:t>
    </dgm:pt>
    <dgm:pt modelId="{0E9BB41F-04A9-4DA8-BB29-D5E793CF0215}" type="sibTrans" cxnId="{528104D7-F001-4442-8F0F-E082568F72EF}">
      <dgm:prSet/>
      <dgm:spPr/>
      <dgm:t>
        <a:bodyPr/>
        <a:lstStyle/>
        <a:p>
          <a:endParaRPr lang="en-US" sz="800"/>
        </a:p>
      </dgm:t>
    </dgm:pt>
    <dgm:pt modelId="{2DCCB674-AE0C-4985-BDA6-33D383D28027}">
      <dgm:prSet phldrT="[Text]" custT="1"/>
      <dgm:spPr/>
      <dgm:t>
        <a:bodyPr/>
        <a:lstStyle/>
        <a:p>
          <a:r>
            <a:rPr lang="en-US" sz="1050"/>
            <a:t>Time related</a:t>
          </a:r>
        </a:p>
      </dgm:t>
    </dgm:pt>
    <dgm:pt modelId="{4DA86E1D-0E22-4EE2-8F57-89448E5362D4}" type="parTrans" cxnId="{CD5DE600-D58D-4C93-BF99-F252543C0421}">
      <dgm:prSet/>
      <dgm:spPr/>
      <dgm:t>
        <a:bodyPr/>
        <a:lstStyle/>
        <a:p>
          <a:endParaRPr lang="en-US" sz="800"/>
        </a:p>
      </dgm:t>
    </dgm:pt>
    <dgm:pt modelId="{16E8253B-79B4-4245-8DBB-E9A47E56AAC3}" type="sibTrans" cxnId="{CD5DE600-D58D-4C93-BF99-F252543C0421}">
      <dgm:prSet/>
      <dgm:spPr/>
      <dgm:t>
        <a:bodyPr/>
        <a:lstStyle/>
        <a:p>
          <a:endParaRPr lang="en-US" sz="800"/>
        </a:p>
      </dgm:t>
    </dgm:pt>
    <dgm:pt modelId="{D1EF04F3-54BF-4814-9707-B2C7A85CE1FF}">
      <dgm:prSet phldrT="[Text]" custT="1"/>
      <dgm:spPr/>
      <dgm:t>
        <a:bodyPr/>
        <a:lstStyle/>
        <a:p>
          <a:r>
            <a:rPr lang="en-US" sz="1050"/>
            <a:t>spezifisch</a:t>
          </a:r>
        </a:p>
      </dgm:t>
    </dgm:pt>
    <dgm:pt modelId="{9578701A-C479-4F12-A15E-31DC30F788E8}" type="parTrans" cxnId="{53F47BC0-6630-473C-8714-97E6C01BED08}">
      <dgm:prSet/>
      <dgm:spPr/>
      <dgm:t>
        <a:bodyPr/>
        <a:lstStyle/>
        <a:p>
          <a:endParaRPr lang="en-US" sz="1050"/>
        </a:p>
      </dgm:t>
    </dgm:pt>
    <dgm:pt modelId="{844FFFC3-B751-4870-A623-85A59D728F4E}" type="sibTrans" cxnId="{53F47BC0-6630-473C-8714-97E6C01BED08}">
      <dgm:prSet/>
      <dgm:spPr/>
      <dgm:t>
        <a:bodyPr/>
        <a:lstStyle/>
        <a:p>
          <a:endParaRPr lang="en-US" sz="1050"/>
        </a:p>
      </dgm:t>
    </dgm:pt>
    <dgm:pt modelId="{3DBECA6F-1CD2-4891-B131-3CE42298029C}">
      <dgm:prSet phldrT="[Text]" custT="1"/>
      <dgm:spPr/>
      <dgm:t>
        <a:bodyPr/>
        <a:lstStyle/>
        <a:p>
          <a:r>
            <a:rPr lang="en-US" sz="1050"/>
            <a:t>messbar</a:t>
          </a:r>
        </a:p>
      </dgm:t>
    </dgm:pt>
    <dgm:pt modelId="{56A5A810-7D7E-4262-B019-D43FB5C17566}" type="parTrans" cxnId="{AD45055C-C2F4-49F0-9368-7DE838076FA9}">
      <dgm:prSet/>
      <dgm:spPr/>
      <dgm:t>
        <a:bodyPr/>
        <a:lstStyle/>
        <a:p>
          <a:endParaRPr lang="en-US" sz="1050"/>
        </a:p>
      </dgm:t>
    </dgm:pt>
    <dgm:pt modelId="{8B715BA6-C187-4D24-A7F7-5EF9A9E66139}" type="sibTrans" cxnId="{AD45055C-C2F4-49F0-9368-7DE838076FA9}">
      <dgm:prSet/>
      <dgm:spPr/>
      <dgm:t>
        <a:bodyPr/>
        <a:lstStyle/>
        <a:p>
          <a:endParaRPr lang="en-US" sz="1050"/>
        </a:p>
      </dgm:t>
    </dgm:pt>
    <dgm:pt modelId="{E283E03A-C688-4278-9EF7-7D5EDB8959FD}">
      <dgm:prSet phldrT="[Text]" custT="1"/>
      <dgm:spPr/>
      <dgm:t>
        <a:bodyPr/>
        <a:lstStyle/>
        <a:p>
          <a:r>
            <a:rPr lang="en-US" sz="1050"/>
            <a:t>erreichbar</a:t>
          </a:r>
        </a:p>
      </dgm:t>
    </dgm:pt>
    <dgm:pt modelId="{E7D5F9B7-1203-4742-BFEE-CA120FC52D4E}" type="parTrans" cxnId="{D89606A9-898D-4981-9FB8-69E1BA53EACE}">
      <dgm:prSet/>
      <dgm:spPr/>
      <dgm:t>
        <a:bodyPr/>
        <a:lstStyle/>
        <a:p>
          <a:endParaRPr lang="en-US" sz="1050"/>
        </a:p>
      </dgm:t>
    </dgm:pt>
    <dgm:pt modelId="{F2E764DC-3FDE-4C7E-A737-4687704A8E07}" type="sibTrans" cxnId="{D89606A9-898D-4981-9FB8-69E1BA53EACE}">
      <dgm:prSet/>
      <dgm:spPr/>
      <dgm:t>
        <a:bodyPr/>
        <a:lstStyle/>
        <a:p>
          <a:endParaRPr lang="en-US" sz="1050"/>
        </a:p>
      </dgm:t>
    </dgm:pt>
    <dgm:pt modelId="{3DAB0F8B-738E-4F71-99E9-B03BB0BA6874}">
      <dgm:prSet phldrT="[Text]" custT="1"/>
      <dgm:spPr/>
      <dgm:t>
        <a:bodyPr/>
        <a:lstStyle/>
        <a:p>
          <a:r>
            <a:rPr lang="en-US" sz="1050"/>
            <a:t>realistisch</a:t>
          </a:r>
        </a:p>
      </dgm:t>
    </dgm:pt>
    <dgm:pt modelId="{979D6ED2-B018-44C3-8EFA-DFFFA9D8E0C6}" type="parTrans" cxnId="{3328088D-B884-4811-B4D8-C4BAB3DD97D7}">
      <dgm:prSet/>
      <dgm:spPr/>
      <dgm:t>
        <a:bodyPr/>
        <a:lstStyle/>
        <a:p>
          <a:endParaRPr lang="en-US" sz="1050"/>
        </a:p>
      </dgm:t>
    </dgm:pt>
    <dgm:pt modelId="{3E7E2E7F-48F7-4D4B-B875-60A0E5DDAA68}" type="sibTrans" cxnId="{3328088D-B884-4811-B4D8-C4BAB3DD97D7}">
      <dgm:prSet/>
      <dgm:spPr/>
      <dgm:t>
        <a:bodyPr/>
        <a:lstStyle/>
        <a:p>
          <a:endParaRPr lang="en-US" sz="1050"/>
        </a:p>
      </dgm:t>
    </dgm:pt>
    <dgm:pt modelId="{F4D528AE-E508-4662-9E62-A4FE5CC1431D}">
      <dgm:prSet phldrT="[Text]" custT="1"/>
      <dgm:spPr/>
      <dgm:t>
        <a:bodyPr/>
        <a:lstStyle/>
        <a:p>
          <a:r>
            <a:rPr lang="en-US" sz="1050"/>
            <a:t>terminierbar</a:t>
          </a:r>
        </a:p>
      </dgm:t>
    </dgm:pt>
    <dgm:pt modelId="{FC080707-BAC1-4CCB-9FD5-A2FAA4A34C6D}" type="parTrans" cxnId="{BF164D7A-FB33-432D-8871-67C92B3554D4}">
      <dgm:prSet/>
      <dgm:spPr/>
      <dgm:t>
        <a:bodyPr/>
        <a:lstStyle/>
        <a:p>
          <a:endParaRPr lang="en-US" sz="1050"/>
        </a:p>
      </dgm:t>
    </dgm:pt>
    <dgm:pt modelId="{CB50E2D0-6E11-46A0-A820-3475A6426B5F}" type="sibTrans" cxnId="{BF164D7A-FB33-432D-8871-67C92B3554D4}">
      <dgm:prSet/>
      <dgm:spPr/>
      <dgm:t>
        <a:bodyPr/>
        <a:lstStyle/>
        <a:p>
          <a:endParaRPr lang="en-US" sz="1050"/>
        </a:p>
      </dgm:t>
    </dgm:pt>
    <dgm:pt modelId="{5D5A7589-D097-41C3-8B62-B43AB48243C8}" type="pres">
      <dgm:prSet presAssocID="{8B404067-0AEF-402C-94C7-EA04EC4473D3}" presName="vert0" presStyleCnt="0">
        <dgm:presLayoutVars>
          <dgm:dir/>
          <dgm:animOne val="branch"/>
          <dgm:animLvl val="lvl"/>
        </dgm:presLayoutVars>
      </dgm:prSet>
      <dgm:spPr/>
    </dgm:pt>
    <dgm:pt modelId="{45238A34-962D-48EE-B0C3-D3828BD0A469}" type="pres">
      <dgm:prSet presAssocID="{45A5DAD8-B47A-48DC-BCC6-58B866BC18BD}" presName="thickLine" presStyleLbl="alignNode1" presStyleIdx="0" presStyleCnt="1"/>
      <dgm:spPr/>
    </dgm:pt>
    <dgm:pt modelId="{AA6CCE3F-0B63-433A-9012-C39BC6ED77DC}" type="pres">
      <dgm:prSet presAssocID="{45A5DAD8-B47A-48DC-BCC6-58B866BC18BD}" presName="horz1" presStyleCnt="0"/>
      <dgm:spPr/>
    </dgm:pt>
    <dgm:pt modelId="{633DBA94-B140-4F38-BCFA-E516BF28FA88}" type="pres">
      <dgm:prSet presAssocID="{45A5DAD8-B47A-48DC-BCC6-58B866BC18BD}" presName="tx1" presStyleLbl="revTx" presStyleIdx="0" presStyleCnt="11"/>
      <dgm:spPr/>
    </dgm:pt>
    <dgm:pt modelId="{ADDF68F4-5863-431E-A14B-03E9F23378CF}" type="pres">
      <dgm:prSet presAssocID="{45A5DAD8-B47A-48DC-BCC6-58B866BC18BD}" presName="vert1" presStyleCnt="0"/>
      <dgm:spPr/>
    </dgm:pt>
    <dgm:pt modelId="{506D84C5-23EF-419F-8FF2-B2B272BDE415}" type="pres">
      <dgm:prSet presAssocID="{C003B4F5-B73C-4992-8B77-FB66F905D148}" presName="vertSpace2a" presStyleCnt="0"/>
      <dgm:spPr/>
    </dgm:pt>
    <dgm:pt modelId="{8E447417-082A-4AA8-A71D-3796E2BBC288}" type="pres">
      <dgm:prSet presAssocID="{C003B4F5-B73C-4992-8B77-FB66F905D148}" presName="horz2" presStyleCnt="0"/>
      <dgm:spPr/>
    </dgm:pt>
    <dgm:pt modelId="{9923390C-146E-413C-97E7-4C26D6D86935}" type="pres">
      <dgm:prSet presAssocID="{C003B4F5-B73C-4992-8B77-FB66F905D148}" presName="horzSpace2" presStyleCnt="0"/>
      <dgm:spPr/>
    </dgm:pt>
    <dgm:pt modelId="{3E52F165-F067-4277-99E7-0E69C237BDB7}" type="pres">
      <dgm:prSet presAssocID="{C003B4F5-B73C-4992-8B77-FB66F905D148}" presName="tx2" presStyleLbl="revTx" presStyleIdx="1" presStyleCnt="11"/>
      <dgm:spPr/>
    </dgm:pt>
    <dgm:pt modelId="{3C85BA7F-0693-4593-B203-F5847E31F664}" type="pres">
      <dgm:prSet presAssocID="{C003B4F5-B73C-4992-8B77-FB66F905D148}" presName="vert2" presStyleCnt="0"/>
      <dgm:spPr/>
    </dgm:pt>
    <dgm:pt modelId="{B84B3CF9-C4C6-4AFA-A06E-C8793C318812}" type="pres">
      <dgm:prSet presAssocID="{D1EF04F3-54BF-4814-9707-B2C7A85CE1FF}" presName="horz3" presStyleCnt="0"/>
      <dgm:spPr/>
    </dgm:pt>
    <dgm:pt modelId="{26C221CB-60E3-4344-9E43-9609014424F1}" type="pres">
      <dgm:prSet presAssocID="{D1EF04F3-54BF-4814-9707-B2C7A85CE1FF}" presName="horzSpace3" presStyleCnt="0"/>
      <dgm:spPr/>
    </dgm:pt>
    <dgm:pt modelId="{907898E4-B716-40E6-8750-A968416B9076}" type="pres">
      <dgm:prSet presAssocID="{D1EF04F3-54BF-4814-9707-B2C7A85CE1FF}" presName="tx3" presStyleLbl="revTx" presStyleIdx="2" presStyleCnt="11"/>
      <dgm:spPr/>
    </dgm:pt>
    <dgm:pt modelId="{2D7A34EC-5022-4898-88AB-2D256C82FFFD}" type="pres">
      <dgm:prSet presAssocID="{D1EF04F3-54BF-4814-9707-B2C7A85CE1FF}" presName="vert3" presStyleCnt="0"/>
      <dgm:spPr/>
    </dgm:pt>
    <dgm:pt modelId="{1BB8BC99-244C-4F0B-8AE6-D5048DC4C1FE}" type="pres">
      <dgm:prSet presAssocID="{C003B4F5-B73C-4992-8B77-FB66F905D148}" presName="thinLine2b" presStyleLbl="callout" presStyleIdx="0" presStyleCnt="5"/>
      <dgm:spPr/>
    </dgm:pt>
    <dgm:pt modelId="{F2B6943F-893D-4C4B-A771-CAF14A1A441B}" type="pres">
      <dgm:prSet presAssocID="{C003B4F5-B73C-4992-8B77-FB66F905D148}" presName="vertSpace2b" presStyleCnt="0"/>
      <dgm:spPr/>
    </dgm:pt>
    <dgm:pt modelId="{F45AF5F6-AB85-4D39-9444-B6A79C9A2807}" type="pres">
      <dgm:prSet presAssocID="{67B6CB82-B9AC-4B9F-B3BE-A83DBAEBEE87}" presName="horz2" presStyleCnt="0"/>
      <dgm:spPr/>
    </dgm:pt>
    <dgm:pt modelId="{2ADBE88F-D1D6-460F-A06B-95D9024B2F3A}" type="pres">
      <dgm:prSet presAssocID="{67B6CB82-B9AC-4B9F-B3BE-A83DBAEBEE87}" presName="horzSpace2" presStyleCnt="0"/>
      <dgm:spPr/>
    </dgm:pt>
    <dgm:pt modelId="{7F3E5E4D-2CE4-4620-8BBF-E229C86670E4}" type="pres">
      <dgm:prSet presAssocID="{67B6CB82-B9AC-4B9F-B3BE-A83DBAEBEE87}" presName="tx2" presStyleLbl="revTx" presStyleIdx="3" presStyleCnt="11"/>
      <dgm:spPr/>
    </dgm:pt>
    <dgm:pt modelId="{7AC8DA8A-9554-47E3-8FE0-21373F966A14}" type="pres">
      <dgm:prSet presAssocID="{67B6CB82-B9AC-4B9F-B3BE-A83DBAEBEE87}" presName="vert2" presStyleCnt="0"/>
      <dgm:spPr/>
    </dgm:pt>
    <dgm:pt modelId="{0BFB21C0-D5DE-40ED-9870-244A879324F7}" type="pres">
      <dgm:prSet presAssocID="{3DBECA6F-1CD2-4891-B131-3CE42298029C}" presName="horz3" presStyleCnt="0"/>
      <dgm:spPr/>
    </dgm:pt>
    <dgm:pt modelId="{E8DD7BAC-B583-4B3F-A7B7-04F9CCEA3CAA}" type="pres">
      <dgm:prSet presAssocID="{3DBECA6F-1CD2-4891-B131-3CE42298029C}" presName="horzSpace3" presStyleCnt="0"/>
      <dgm:spPr/>
    </dgm:pt>
    <dgm:pt modelId="{B01C33F6-C997-4EE4-A6CC-36D3C843CF9A}" type="pres">
      <dgm:prSet presAssocID="{3DBECA6F-1CD2-4891-B131-3CE42298029C}" presName="tx3" presStyleLbl="revTx" presStyleIdx="4" presStyleCnt="11"/>
      <dgm:spPr/>
    </dgm:pt>
    <dgm:pt modelId="{7C73C26C-4445-4638-A97B-24AF6D138B05}" type="pres">
      <dgm:prSet presAssocID="{3DBECA6F-1CD2-4891-B131-3CE42298029C}" presName="vert3" presStyleCnt="0"/>
      <dgm:spPr/>
    </dgm:pt>
    <dgm:pt modelId="{9F973A5B-9AC3-46AE-BEB9-5F2F31F624EE}" type="pres">
      <dgm:prSet presAssocID="{67B6CB82-B9AC-4B9F-B3BE-A83DBAEBEE87}" presName="thinLine2b" presStyleLbl="callout" presStyleIdx="1" presStyleCnt="5"/>
      <dgm:spPr/>
    </dgm:pt>
    <dgm:pt modelId="{FB0FA11C-7575-41F7-A105-3705DFC81434}" type="pres">
      <dgm:prSet presAssocID="{67B6CB82-B9AC-4B9F-B3BE-A83DBAEBEE87}" presName="vertSpace2b" presStyleCnt="0"/>
      <dgm:spPr/>
    </dgm:pt>
    <dgm:pt modelId="{3D14B178-2F25-4E56-8158-20D5CE63061B}" type="pres">
      <dgm:prSet presAssocID="{2E29479E-A7F9-4F3E-BC77-357348E252D6}" presName="horz2" presStyleCnt="0"/>
      <dgm:spPr/>
    </dgm:pt>
    <dgm:pt modelId="{D255F1F6-67B2-4326-8C84-152EFAFA1C69}" type="pres">
      <dgm:prSet presAssocID="{2E29479E-A7F9-4F3E-BC77-357348E252D6}" presName="horzSpace2" presStyleCnt="0"/>
      <dgm:spPr/>
    </dgm:pt>
    <dgm:pt modelId="{B62D0789-A4FE-4D07-89D0-6056E309F988}" type="pres">
      <dgm:prSet presAssocID="{2E29479E-A7F9-4F3E-BC77-357348E252D6}" presName="tx2" presStyleLbl="revTx" presStyleIdx="5" presStyleCnt="11"/>
      <dgm:spPr/>
    </dgm:pt>
    <dgm:pt modelId="{1C461D0D-92C6-4EAD-AF45-EAE19EC36477}" type="pres">
      <dgm:prSet presAssocID="{2E29479E-A7F9-4F3E-BC77-357348E252D6}" presName="vert2" presStyleCnt="0"/>
      <dgm:spPr/>
    </dgm:pt>
    <dgm:pt modelId="{14AC9095-8D88-469E-9D17-42F7F253CB56}" type="pres">
      <dgm:prSet presAssocID="{E283E03A-C688-4278-9EF7-7D5EDB8959FD}" presName="horz3" presStyleCnt="0"/>
      <dgm:spPr/>
    </dgm:pt>
    <dgm:pt modelId="{8363C463-A19E-4DFA-B179-D520BD36188F}" type="pres">
      <dgm:prSet presAssocID="{E283E03A-C688-4278-9EF7-7D5EDB8959FD}" presName="horzSpace3" presStyleCnt="0"/>
      <dgm:spPr/>
    </dgm:pt>
    <dgm:pt modelId="{77F996C9-A4EF-443F-8376-F5500917D8AE}" type="pres">
      <dgm:prSet presAssocID="{E283E03A-C688-4278-9EF7-7D5EDB8959FD}" presName="tx3" presStyleLbl="revTx" presStyleIdx="6" presStyleCnt="11"/>
      <dgm:spPr/>
    </dgm:pt>
    <dgm:pt modelId="{854AF625-E05F-4954-88BD-CC7CAB739D18}" type="pres">
      <dgm:prSet presAssocID="{E283E03A-C688-4278-9EF7-7D5EDB8959FD}" presName="vert3" presStyleCnt="0"/>
      <dgm:spPr/>
    </dgm:pt>
    <dgm:pt modelId="{D8993F66-AAD8-433D-B519-500B9C3B2723}" type="pres">
      <dgm:prSet presAssocID="{2E29479E-A7F9-4F3E-BC77-357348E252D6}" presName="thinLine2b" presStyleLbl="callout" presStyleIdx="2" presStyleCnt="5"/>
      <dgm:spPr/>
    </dgm:pt>
    <dgm:pt modelId="{ABA67F29-233A-4B48-9190-324AFE69ED27}" type="pres">
      <dgm:prSet presAssocID="{2E29479E-A7F9-4F3E-BC77-357348E252D6}" presName="vertSpace2b" presStyleCnt="0"/>
      <dgm:spPr/>
    </dgm:pt>
    <dgm:pt modelId="{A294EE1E-5890-4321-98CA-02835EAF39A9}" type="pres">
      <dgm:prSet presAssocID="{E745E1E6-67C1-4CA6-8950-9BB5B5BDDE03}" presName="horz2" presStyleCnt="0"/>
      <dgm:spPr/>
    </dgm:pt>
    <dgm:pt modelId="{0D4BB7E5-A23A-4DB0-9121-CA4B940D2575}" type="pres">
      <dgm:prSet presAssocID="{E745E1E6-67C1-4CA6-8950-9BB5B5BDDE03}" presName="horzSpace2" presStyleCnt="0"/>
      <dgm:spPr/>
    </dgm:pt>
    <dgm:pt modelId="{4984976A-8202-4927-B077-6F820CF74A4D}" type="pres">
      <dgm:prSet presAssocID="{E745E1E6-67C1-4CA6-8950-9BB5B5BDDE03}" presName="tx2" presStyleLbl="revTx" presStyleIdx="7" presStyleCnt="11"/>
      <dgm:spPr/>
    </dgm:pt>
    <dgm:pt modelId="{8F8BB0BF-4055-44D0-AB95-324E636DC26E}" type="pres">
      <dgm:prSet presAssocID="{E745E1E6-67C1-4CA6-8950-9BB5B5BDDE03}" presName="vert2" presStyleCnt="0"/>
      <dgm:spPr/>
    </dgm:pt>
    <dgm:pt modelId="{0A77C96D-B141-465B-9CB2-34511DEBB5D6}" type="pres">
      <dgm:prSet presAssocID="{3DAB0F8B-738E-4F71-99E9-B03BB0BA6874}" presName="horz3" presStyleCnt="0"/>
      <dgm:spPr/>
    </dgm:pt>
    <dgm:pt modelId="{7FC6BC5D-F146-4299-8F35-772EBAE7AF38}" type="pres">
      <dgm:prSet presAssocID="{3DAB0F8B-738E-4F71-99E9-B03BB0BA6874}" presName="horzSpace3" presStyleCnt="0"/>
      <dgm:spPr/>
    </dgm:pt>
    <dgm:pt modelId="{FCD7339A-308A-4B79-9135-125BA23CC9E2}" type="pres">
      <dgm:prSet presAssocID="{3DAB0F8B-738E-4F71-99E9-B03BB0BA6874}" presName="tx3" presStyleLbl="revTx" presStyleIdx="8" presStyleCnt="11"/>
      <dgm:spPr/>
    </dgm:pt>
    <dgm:pt modelId="{7208556F-947A-41B1-8C7F-953F6CF20B6D}" type="pres">
      <dgm:prSet presAssocID="{3DAB0F8B-738E-4F71-99E9-B03BB0BA6874}" presName="vert3" presStyleCnt="0"/>
      <dgm:spPr/>
    </dgm:pt>
    <dgm:pt modelId="{75D273CD-02EC-46DB-8F8C-2D10D70F3F16}" type="pres">
      <dgm:prSet presAssocID="{E745E1E6-67C1-4CA6-8950-9BB5B5BDDE03}" presName="thinLine2b" presStyleLbl="callout" presStyleIdx="3" presStyleCnt="5"/>
      <dgm:spPr/>
    </dgm:pt>
    <dgm:pt modelId="{2558E1F8-84C5-4263-8023-8EA522D7080D}" type="pres">
      <dgm:prSet presAssocID="{E745E1E6-67C1-4CA6-8950-9BB5B5BDDE03}" presName="vertSpace2b" presStyleCnt="0"/>
      <dgm:spPr/>
    </dgm:pt>
    <dgm:pt modelId="{776519F4-A828-4529-BDA3-C067D76446BF}" type="pres">
      <dgm:prSet presAssocID="{2DCCB674-AE0C-4985-BDA6-33D383D28027}" presName="horz2" presStyleCnt="0"/>
      <dgm:spPr/>
    </dgm:pt>
    <dgm:pt modelId="{A5FE0B8C-5F73-40D3-B9D0-AFEFC30449D8}" type="pres">
      <dgm:prSet presAssocID="{2DCCB674-AE0C-4985-BDA6-33D383D28027}" presName="horzSpace2" presStyleCnt="0"/>
      <dgm:spPr/>
    </dgm:pt>
    <dgm:pt modelId="{55D0AAE5-32DB-46C5-AAC7-F1A999626DFF}" type="pres">
      <dgm:prSet presAssocID="{2DCCB674-AE0C-4985-BDA6-33D383D28027}" presName="tx2" presStyleLbl="revTx" presStyleIdx="9" presStyleCnt="11"/>
      <dgm:spPr/>
    </dgm:pt>
    <dgm:pt modelId="{B0E97351-C12A-4F4E-92F0-5F307FEBDA49}" type="pres">
      <dgm:prSet presAssocID="{2DCCB674-AE0C-4985-BDA6-33D383D28027}" presName="vert2" presStyleCnt="0"/>
      <dgm:spPr/>
    </dgm:pt>
    <dgm:pt modelId="{47113883-F18C-40E4-87FC-64026E012FD4}" type="pres">
      <dgm:prSet presAssocID="{F4D528AE-E508-4662-9E62-A4FE5CC1431D}" presName="horz3" presStyleCnt="0"/>
      <dgm:spPr/>
    </dgm:pt>
    <dgm:pt modelId="{56E6E6FE-14D4-4621-ACBF-F6B7112EF016}" type="pres">
      <dgm:prSet presAssocID="{F4D528AE-E508-4662-9E62-A4FE5CC1431D}" presName="horzSpace3" presStyleCnt="0"/>
      <dgm:spPr/>
    </dgm:pt>
    <dgm:pt modelId="{79CF2F38-04C4-440C-9399-592214CEE9D4}" type="pres">
      <dgm:prSet presAssocID="{F4D528AE-E508-4662-9E62-A4FE5CC1431D}" presName="tx3" presStyleLbl="revTx" presStyleIdx="10" presStyleCnt="11"/>
      <dgm:spPr/>
    </dgm:pt>
    <dgm:pt modelId="{ECE8EC90-9458-4525-8D00-B646E1769ED4}" type="pres">
      <dgm:prSet presAssocID="{F4D528AE-E508-4662-9E62-A4FE5CC1431D}" presName="vert3" presStyleCnt="0"/>
      <dgm:spPr/>
    </dgm:pt>
    <dgm:pt modelId="{3A313D2D-C8C0-4707-8480-BB9FC71243B4}" type="pres">
      <dgm:prSet presAssocID="{2DCCB674-AE0C-4985-BDA6-33D383D28027}" presName="thinLine2b" presStyleLbl="callout" presStyleIdx="4" presStyleCnt="5"/>
      <dgm:spPr/>
    </dgm:pt>
    <dgm:pt modelId="{F38AFC5F-ECFB-470B-8116-43875273BD26}" type="pres">
      <dgm:prSet presAssocID="{2DCCB674-AE0C-4985-BDA6-33D383D28027}" presName="vertSpace2b" presStyleCnt="0"/>
      <dgm:spPr/>
    </dgm:pt>
  </dgm:ptLst>
  <dgm:cxnLst>
    <dgm:cxn modelId="{24C4DBE0-A383-45DA-B5EA-4CE5586F7424}" type="presOf" srcId="{E283E03A-C688-4278-9EF7-7D5EDB8959FD}" destId="{77F996C9-A4EF-443F-8376-F5500917D8AE}" srcOrd="0" destOrd="0" presId="urn:microsoft.com/office/officeart/2008/layout/LinedList"/>
    <dgm:cxn modelId="{798D3E36-0AF6-4A78-BF3C-17C3DFA72A56}" type="presOf" srcId="{45A5DAD8-B47A-48DC-BCC6-58B866BC18BD}" destId="{633DBA94-B140-4F38-BCFA-E516BF28FA88}" srcOrd="0" destOrd="0" presId="urn:microsoft.com/office/officeart/2008/layout/LinedList"/>
    <dgm:cxn modelId="{F857021D-2B82-415A-AC3E-0675CC94056C}" type="presOf" srcId="{E745E1E6-67C1-4CA6-8950-9BB5B5BDDE03}" destId="{4984976A-8202-4927-B077-6F820CF74A4D}" srcOrd="0" destOrd="0" presId="urn:microsoft.com/office/officeart/2008/layout/LinedList"/>
    <dgm:cxn modelId="{1C96CE72-30C8-4CE9-A128-789137CFF812}" srcId="{45A5DAD8-B47A-48DC-BCC6-58B866BC18BD}" destId="{2E29479E-A7F9-4F3E-BC77-357348E252D6}" srcOrd="2" destOrd="0" parTransId="{EFEEFE01-4CF6-47F7-ADD6-0EA54D1E31FE}" sibTransId="{DBED357E-CC96-43E5-B422-6AE7104DEE90}"/>
    <dgm:cxn modelId="{A0DA9439-F6DF-403C-BB50-0AA78B49DD9B}" type="presOf" srcId="{F4D528AE-E508-4662-9E62-A4FE5CC1431D}" destId="{79CF2F38-04C4-440C-9399-592214CEE9D4}" srcOrd="0" destOrd="0" presId="urn:microsoft.com/office/officeart/2008/layout/LinedList"/>
    <dgm:cxn modelId="{8AA88267-931B-43E8-9C55-A36FB2904B4D}" type="presOf" srcId="{3DAB0F8B-738E-4F71-99E9-B03BB0BA6874}" destId="{FCD7339A-308A-4B79-9135-125BA23CC9E2}" srcOrd="0" destOrd="0" presId="urn:microsoft.com/office/officeart/2008/layout/LinedList"/>
    <dgm:cxn modelId="{B6DEDF7B-6A79-4FC8-9924-19DC7512B1B9}" srcId="{8B404067-0AEF-402C-94C7-EA04EC4473D3}" destId="{45A5DAD8-B47A-48DC-BCC6-58B866BC18BD}" srcOrd="0" destOrd="0" parTransId="{BDC445C2-084F-4DB3-B0BE-8488B991F3FE}" sibTransId="{F3F755AD-F0FA-45E9-BDFA-36948F4206CD}"/>
    <dgm:cxn modelId="{AD45055C-C2F4-49F0-9368-7DE838076FA9}" srcId="{67B6CB82-B9AC-4B9F-B3BE-A83DBAEBEE87}" destId="{3DBECA6F-1CD2-4891-B131-3CE42298029C}" srcOrd="0" destOrd="0" parTransId="{56A5A810-7D7E-4262-B019-D43FB5C17566}" sibTransId="{8B715BA6-C187-4D24-A7F7-5EF9A9E66139}"/>
    <dgm:cxn modelId="{BF164D7A-FB33-432D-8871-67C92B3554D4}" srcId="{2DCCB674-AE0C-4985-BDA6-33D383D28027}" destId="{F4D528AE-E508-4662-9E62-A4FE5CC1431D}" srcOrd="0" destOrd="0" parTransId="{FC080707-BAC1-4CCB-9FD5-A2FAA4A34C6D}" sibTransId="{CB50E2D0-6E11-46A0-A820-3475A6426B5F}"/>
    <dgm:cxn modelId="{56FA0415-BD92-4A4B-ABA7-AADEA399F69C}" type="presOf" srcId="{3DBECA6F-1CD2-4891-B131-3CE42298029C}" destId="{B01C33F6-C997-4EE4-A6CC-36D3C843CF9A}" srcOrd="0" destOrd="0" presId="urn:microsoft.com/office/officeart/2008/layout/LinedList"/>
    <dgm:cxn modelId="{D89606A9-898D-4981-9FB8-69E1BA53EACE}" srcId="{2E29479E-A7F9-4F3E-BC77-357348E252D6}" destId="{E283E03A-C688-4278-9EF7-7D5EDB8959FD}" srcOrd="0" destOrd="0" parTransId="{E7D5F9B7-1203-4742-BFEE-CA120FC52D4E}" sibTransId="{F2E764DC-3FDE-4C7E-A737-4687704A8E07}"/>
    <dgm:cxn modelId="{CD5DE600-D58D-4C93-BF99-F252543C0421}" srcId="{45A5DAD8-B47A-48DC-BCC6-58B866BC18BD}" destId="{2DCCB674-AE0C-4985-BDA6-33D383D28027}" srcOrd="4" destOrd="0" parTransId="{4DA86E1D-0E22-4EE2-8F57-89448E5362D4}" sibTransId="{16E8253B-79B4-4245-8DBB-E9A47E56AAC3}"/>
    <dgm:cxn modelId="{282EBC13-CE13-43F4-905A-643390A7491F}" type="presOf" srcId="{C003B4F5-B73C-4992-8B77-FB66F905D148}" destId="{3E52F165-F067-4277-99E7-0E69C237BDB7}" srcOrd="0" destOrd="0" presId="urn:microsoft.com/office/officeart/2008/layout/LinedList"/>
    <dgm:cxn modelId="{53F47BC0-6630-473C-8714-97E6C01BED08}" srcId="{C003B4F5-B73C-4992-8B77-FB66F905D148}" destId="{D1EF04F3-54BF-4814-9707-B2C7A85CE1FF}" srcOrd="0" destOrd="0" parTransId="{9578701A-C479-4F12-A15E-31DC30F788E8}" sibTransId="{844FFFC3-B751-4870-A623-85A59D728F4E}"/>
    <dgm:cxn modelId="{D4303E66-B6B5-4F63-8A1A-2AB3490F5DA1}" type="presOf" srcId="{2E29479E-A7F9-4F3E-BC77-357348E252D6}" destId="{B62D0789-A4FE-4D07-89D0-6056E309F988}" srcOrd="0" destOrd="0" presId="urn:microsoft.com/office/officeart/2008/layout/LinedList"/>
    <dgm:cxn modelId="{EAF7A0BC-E6E2-4668-9CF6-5A37218DB3B4}" type="presOf" srcId="{D1EF04F3-54BF-4814-9707-B2C7A85CE1FF}" destId="{907898E4-B716-40E6-8750-A968416B9076}" srcOrd="0" destOrd="0" presId="urn:microsoft.com/office/officeart/2008/layout/LinedList"/>
    <dgm:cxn modelId="{06C66E67-C086-464E-AEBC-C00B0411AC07}" srcId="{45A5DAD8-B47A-48DC-BCC6-58B866BC18BD}" destId="{C003B4F5-B73C-4992-8B77-FB66F905D148}" srcOrd="0" destOrd="0" parTransId="{83906A7C-EC9D-4772-8691-3AC282F02116}" sibTransId="{EB96B5CB-5B85-4ECB-865F-982AC2CB91A7}"/>
    <dgm:cxn modelId="{3328088D-B884-4811-B4D8-C4BAB3DD97D7}" srcId="{E745E1E6-67C1-4CA6-8950-9BB5B5BDDE03}" destId="{3DAB0F8B-738E-4F71-99E9-B03BB0BA6874}" srcOrd="0" destOrd="0" parTransId="{979D6ED2-B018-44C3-8EFA-DFFFA9D8E0C6}" sibTransId="{3E7E2E7F-48F7-4D4B-B875-60A0E5DDAA68}"/>
    <dgm:cxn modelId="{B8AD7516-3D3E-43B3-84D5-79E29F8C5DD0}" type="presOf" srcId="{67B6CB82-B9AC-4B9F-B3BE-A83DBAEBEE87}" destId="{7F3E5E4D-2CE4-4620-8BBF-E229C86670E4}" srcOrd="0" destOrd="0" presId="urn:microsoft.com/office/officeart/2008/layout/LinedList"/>
    <dgm:cxn modelId="{9AD94931-644B-42E9-A8B9-DEC251322789}" type="presOf" srcId="{2DCCB674-AE0C-4985-BDA6-33D383D28027}" destId="{55D0AAE5-32DB-46C5-AAC7-F1A999626DFF}" srcOrd="0" destOrd="0" presId="urn:microsoft.com/office/officeart/2008/layout/LinedList"/>
    <dgm:cxn modelId="{41A5B13B-2B39-48BF-B8B9-BD8D85E2D29A}" srcId="{45A5DAD8-B47A-48DC-BCC6-58B866BC18BD}" destId="{67B6CB82-B9AC-4B9F-B3BE-A83DBAEBEE87}" srcOrd="1" destOrd="0" parTransId="{E0B59F75-90A5-46F2-AF3F-C26BD9081F2A}" sibTransId="{87175ED0-392D-406B-A3AD-7F894ABFFF34}"/>
    <dgm:cxn modelId="{79B4DFEE-1B43-4D28-8B82-199A4C245176}" type="presOf" srcId="{8B404067-0AEF-402C-94C7-EA04EC4473D3}" destId="{5D5A7589-D097-41C3-8B62-B43AB48243C8}" srcOrd="0" destOrd="0" presId="urn:microsoft.com/office/officeart/2008/layout/LinedList"/>
    <dgm:cxn modelId="{528104D7-F001-4442-8F0F-E082568F72EF}" srcId="{45A5DAD8-B47A-48DC-BCC6-58B866BC18BD}" destId="{E745E1E6-67C1-4CA6-8950-9BB5B5BDDE03}" srcOrd="3" destOrd="0" parTransId="{49F3C843-D5A6-4F73-9661-003FC5FD8275}" sibTransId="{0E9BB41F-04A9-4DA8-BB29-D5E793CF0215}"/>
    <dgm:cxn modelId="{5E88A978-C333-4B80-9EE9-1BF3D6CC95DA}" type="presParOf" srcId="{5D5A7589-D097-41C3-8B62-B43AB48243C8}" destId="{45238A34-962D-48EE-B0C3-D3828BD0A469}" srcOrd="0" destOrd="0" presId="urn:microsoft.com/office/officeart/2008/layout/LinedList"/>
    <dgm:cxn modelId="{B95DA377-D213-41DE-B0B7-AACF13ACE2A9}" type="presParOf" srcId="{5D5A7589-D097-41C3-8B62-B43AB48243C8}" destId="{AA6CCE3F-0B63-433A-9012-C39BC6ED77DC}" srcOrd="1" destOrd="0" presId="urn:microsoft.com/office/officeart/2008/layout/LinedList"/>
    <dgm:cxn modelId="{66747D76-D61F-4210-B8D1-12CBD3CE30D2}" type="presParOf" srcId="{AA6CCE3F-0B63-433A-9012-C39BC6ED77DC}" destId="{633DBA94-B140-4F38-BCFA-E516BF28FA88}" srcOrd="0" destOrd="0" presId="urn:microsoft.com/office/officeart/2008/layout/LinedList"/>
    <dgm:cxn modelId="{509AF59A-2128-4A06-8CAC-53A922E99ADC}" type="presParOf" srcId="{AA6CCE3F-0B63-433A-9012-C39BC6ED77DC}" destId="{ADDF68F4-5863-431E-A14B-03E9F23378CF}" srcOrd="1" destOrd="0" presId="urn:microsoft.com/office/officeart/2008/layout/LinedList"/>
    <dgm:cxn modelId="{4425FE2E-2CEF-41AF-9F09-F6F4EF38948D}" type="presParOf" srcId="{ADDF68F4-5863-431E-A14B-03E9F23378CF}" destId="{506D84C5-23EF-419F-8FF2-B2B272BDE415}" srcOrd="0" destOrd="0" presId="urn:microsoft.com/office/officeart/2008/layout/LinedList"/>
    <dgm:cxn modelId="{5372CECE-13BE-4E26-A119-20B368D02F90}" type="presParOf" srcId="{ADDF68F4-5863-431E-A14B-03E9F23378CF}" destId="{8E447417-082A-4AA8-A71D-3796E2BBC288}" srcOrd="1" destOrd="0" presId="urn:microsoft.com/office/officeart/2008/layout/LinedList"/>
    <dgm:cxn modelId="{4BA91B1A-3991-4AD2-B72D-F598B59A1C58}" type="presParOf" srcId="{8E447417-082A-4AA8-A71D-3796E2BBC288}" destId="{9923390C-146E-413C-97E7-4C26D6D86935}" srcOrd="0" destOrd="0" presId="urn:microsoft.com/office/officeart/2008/layout/LinedList"/>
    <dgm:cxn modelId="{AB222131-2A3A-4594-9C78-EB904E55F907}" type="presParOf" srcId="{8E447417-082A-4AA8-A71D-3796E2BBC288}" destId="{3E52F165-F067-4277-99E7-0E69C237BDB7}" srcOrd="1" destOrd="0" presId="urn:microsoft.com/office/officeart/2008/layout/LinedList"/>
    <dgm:cxn modelId="{FDB12640-30B2-4869-AAAB-E0821CA3AF1C}" type="presParOf" srcId="{8E447417-082A-4AA8-A71D-3796E2BBC288}" destId="{3C85BA7F-0693-4593-B203-F5847E31F664}" srcOrd="2" destOrd="0" presId="urn:microsoft.com/office/officeart/2008/layout/LinedList"/>
    <dgm:cxn modelId="{2A206CD5-F23D-41D6-A1F7-C236C11E87C7}" type="presParOf" srcId="{3C85BA7F-0693-4593-B203-F5847E31F664}" destId="{B84B3CF9-C4C6-4AFA-A06E-C8793C318812}" srcOrd="0" destOrd="0" presId="urn:microsoft.com/office/officeart/2008/layout/LinedList"/>
    <dgm:cxn modelId="{DC343688-604C-46CA-8FDD-320D1D2668A9}" type="presParOf" srcId="{B84B3CF9-C4C6-4AFA-A06E-C8793C318812}" destId="{26C221CB-60E3-4344-9E43-9609014424F1}" srcOrd="0" destOrd="0" presId="urn:microsoft.com/office/officeart/2008/layout/LinedList"/>
    <dgm:cxn modelId="{ABFA82B5-5C1D-423A-B8EB-F3756BB01589}" type="presParOf" srcId="{B84B3CF9-C4C6-4AFA-A06E-C8793C318812}" destId="{907898E4-B716-40E6-8750-A968416B9076}" srcOrd="1" destOrd="0" presId="urn:microsoft.com/office/officeart/2008/layout/LinedList"/>
    <dgm:cxn modelId="{3690367B-7D0D-480C-89DE-67E3F28D6F9E}" type="presParOf" srcId="{B84B3CF9-C4C6-4AFA-A06E-C8793C318812}" destId="{2D7A34EC-5022-4898-88AB-2D256C82FFFD}" srcOrd="2" destOrd="0" presId="urn:microsoft.com/office/officeart/2008/layout/LinedList"/>
    <dgm:cxn modelId="{FB744638-3FA2-47B2-93FF-FB5B46FC33E4}" type="presParOf" srcId="{ADDF68F4-5863-431E-A14B-03E9F23378CF}" destId="{1BB8BC99-244C-4F0B-8AE6-D5048DC4C1FE}" srcOrd="2" destOrd="0" presId="urn:microsoft.com/office/officeart/2008/layout/LinedList"/>
    <dgm:cxn modelId="{71996DCF-F140-44DE-BCBB-C105879B7027}" type="presParOf" srcId="{ADDF68F4-5863-431E-A14B-03E9F23378CF}" destId="{F2B6943F-893D-4C4B-A771-CAF14A1A441B}" srcOrd="3" destOrd="0" presId="urn:microsoft.com/office/officeart/2008/layout/LinedList"/>
    <dgm:cxn modelId="{9C28CB8E-F83C-4CBF-B1E6-589590BF25E7}" type="presParOf" srcId="{ADDF68F4-5863-431E-A14B-03E9F23378CF}" destId="{F45AF5F6-AB85-4D39-9444-B6A79C9A2807}" srcOrd="4" destOrd="0" presId="urn:microsoft.com/office/officeart/2008/layout/LinedList"/>
    <dgm:cxn modelId="{55D16623-2974-4F74-98EE-D71CA24E3A17}" type="presParOf" srcId="{F45AF5F6-AB85-4D39-9444-B6A79C9A2807}" destId="{2ADBE88F-D1D6-460F-A06B-95D9024B2F3A}" srcOrd="0" destOrd="0" presId="urn:microsoft.com/office/officeart/2008/layout/LinedList"/>
    <dgm:cxn modelId="{1B7D0D8C-A39F-4631-A8C2-33FFDE7EBFA5}" type="presParOf" srcId="{F45AF5F6-AB85-4D39-9444-B6A79C9A2807}" destId="{7F3E5E4D-2CE4-4620-8BBF-E229C86670E4}" srcOrd="1" destOrd="0" presId="urn:microsoft.com/office/officeart/2008/layout/LinedList"/>
    <dgm:cxn modelId="{2976CB5D-3141-4437-A515-9BD15215EF26}" type="presParOf" srcId="{F45AF5F6-AB85-4D39-9444-B6A79C9A2807}" destId="{7AC8DA8A-9554-47E3-8FE0-21373F966A14}" srcOrd="2" destOrd="0" presId="urn:microsoft.com/office/officeart/2008/layout/LinedList"/>
    <dgm:cxn modelId="{A253F619-D696-4933-9D38-5EF3DB09A0EE}" type="presParOf" srcId="{7AC8DA8A-9554-47E3-8FE0-21373F966A14}" destId="{0BFB21C0-D5DE-40ED-9870-244A879324F7}" srcOrd="0" destOrd="0" presId="urn:microsoft.com/office/officeart/2008/layout/LinedList"/>
    <dgm:cxn modelId="{89AA9965-BA4F-44AD-998F-546D2911E966}" type="presParOf" srcId="{0BFB21C0-D5DE-40ED-9870-244A879324F7}" destId="{E8DD7BAC-B583-4B3F-A7B7-04F9CCEA3CAA}" srcOrd="0" destOrd="0" presId="urn:microsoft.com/office/officeart/2008/layout/LinedList"/>
    <dgm:cxn modelId="{B178AD08-DF3B-4F9E-9486-6278F3BEE769}" type="presParOf" srcId="{0BFB21C0-D5DE-40ED-9870-244A879324F7}" destId="{B01C33F6-C997-4EE4-A6CC-36D3C843CF9A}" srcOrd="1" destOrd="0" presId="urn:microsoft.com/office/officeart/2008/layout/LinedList"/>
    <dgm:cxn modelId="{BFB36C4B-22FA-4D96-AA03-86396567DA77}" type="presParOf" srcId="{0BFB21C0-D5DE-40ED-9870-244A879324F7}" destId="{7C73C26C-4445-4638-A97B-24AF6D138B05}" srcOrd="2" destOrd="0" presId="urn:microsoft.com/office/officeart/2008/layout/LinedList"/>
    <dgm:cxn modelId="{E6853C55-D51A-4782-9066-EC4CF03151EF}" type="presParOf" srcId="{ADDF68F4-5863-431E-A14B-03E9F23378CF}" destId="{9F973A5B-9AC3-46AE-BEB9-5F2F31F624EE}" srcOrd="5" destOrd="0" presId="urn:microsoft.com/office/officeart/2008/layout/LinedList"/>
    <dgm:cxn modelId="{4495A614-7FA0-4681-A6F6-9AC6F5BDF780}" type="presParOf" srcId="{ADDF68F4-5863-431E-A14B-03E9F23378CF}" destId="{FB0FA11C-7575-41F7-A105-3705DFC81434}" srcOrd="6" destOrd="0" presId="urn:microsoft.com/office/officeart/2008/layout/LinedList"/>
    <dgm:cxn modelId="{5D3049A3-117A-4277-A8E4-AE8D9A471821}" type="presParOf" srcId="{ADDF68F4-5863-431E-A14B-03E9F23378CF}" destId="{3D14B178-2F25-4E56-8158-20D5CE63061B}" srcOrd="7" destOrd="0" presId="urn:microsoft.com/office/officeart/2008/layout/LinedList"/>
    <dgm:cxn modelId="{B8640A5D-E2C3-4B7B-92FC-5FB0AA73620A}" type="presParOf" srcId="{3D14B178-2F25-4E56-8158-20D5CE63061B}" destId="{D255F1F6-67B2-4326-8C84-152EFAFA1C69}" srcOrd="0" destOrd="0" presId="urn:microsoft.com/office/officeart/2008/layout/LinedList"/>
    <dgm:cxn modelId="{AA551543-8DCE-4594-92CA-5032A8B10E18}" type="presParOf" srcId="{3D14B178-2F25-4E56-8158-20D5CE63061B}" destId="{B62D0789-A4FE-4D07-89D0-6056E309F988}" srcOrd="1" destOrd="0" presId="urn:microsoft.com/office/officeart/2008/layout/LinedList"/>
    <dgm:cxn modelId="{3F6F8829-29FF-4686-B8C1-966813A067E0}" type="presParOf" srcId="{3D14B178-2F25-4E56-8158-20D5CE63061B}" destId="{1C461D0D-92C6-4EAD-AF45-EAE19EC36477}" srcOrd="2" destOrd="0" presId="urn:microsoft.com/office/officeart/2008/layout/LinedList"/>
    <dgm:cxn modelId="{8C35575A-18F2-4E1E-8AFA-A5AECC002350}" type="presParOf" srcId="{1C461D0D-92C6-4EAD-AF45-EAE19EC36477}" destId="{14AC9095-8D88-469E-9D17-42F7F253CB56}" srcOrd="0" destOrd="0" presId="urn:microsoft.com/office/officeart/2008/layout/LinedList"/>
    <dgm:cxn modelId="{0F169B65-8614-4A50-87A6-1CEC7AA4954D}" type="presParOf" srcId="{14AC9095-8D88-469E-9D17-42F7F253CB56}" destId="{8363C463-A19E-4DFA-B179-D520BD36188F}" srcOrd="0" destOrd="0" presId="urn:microsoft.com/office/officeart/2008/layout/LinedList"/>
    <dgm:cxn modelId="{0C44ACF7-1427-4D94-8F0D-BD871C9C9829}" type="presParOf" srcId="{14AC9095-8D88-469E-9D17-42F7F253CB56}" destId="{77F996C9-A4EF-443F-8376-F5500917D8AE}" srcOrd="1" destOrd="0" presId="urn:microsoft.com/office/officeart/2008/layout/LinedList"/>
    <dgm:cxn modelId="{56A9D727-C93E-414E-A117-CCCF58F6FB6C}" type="presParOf" srcId="{14AC9095-8D88-469E-9D17-42F7F253CB56}" destId="{854AF625-E05F-4954-88BD-CC7CAB739D18}" srcOrd="2" destOrd="0" presId="urn:microsoft.com/office/officeart/2008/layout/LinedList"/>
    <dgm:cxn modelId="{9418C52D-7E64-4331-AECC-120C36685C5E}" type="presParOf" srcId="{ADDF68F4-5863-431E-A14B-03E9F23378CF}" destId="{D8993F66-AAD8-433D-B519-500B9C3B2723}" srcOrd="8" destOrd="0" presId="urn:microsoft.com/office/officeart/2008/layout/LinedList"/>
    <dgm:cxn modelId="{344900E8-6079-405F-8684-5F51861175B3}" type="presParOf" srcId="{ADDF68F4-5863-431E-A14B-03E9F23378CF}" destId="{ABA67F29-233A-4B48-9190-324AFE69ED27}" srcOrd="9" destOrd="0" presId="urn:microsoft.com/office/officeart/2008/layout/LinedList"/>
    <dgm:cxn modelId="{6A66728D-A94D-4B32-A17A-9606F7D2A738}" type="presParOf" srcId="{ADDF68F4-5863-431E-A14B-03E9F23378CF}" destId="{A294EE1E-5890-4321-98CA-02835EAF39A9}" srcOrd="10" destOrd="0" presId="urn:microsoft.com/office/officeart/2008/layout/LinedList"/>
    <dgm:cxn modelId="{51265416-F71D-463C-94CC-019DDF3ECBD5}" type="presParOf" srcId="{A294EE1E-5890-4321-98CA-02835EAF39A9}" destId="{0D4BB7E5-A23A-4DB0-9121-CA4B940D2575}" srcOrd="0" destOrd="0" presId="urn:microsoft.com/office/officeart/2008/layout/LinedList"/>
    <dgm:cxn modelId="{1521B021-B706-4ABB-9FDE-D3102FE3F67A}" type="presParOf" srcId="{A294EE1E-5890-4321-98CA-02835EAF39A9}" destId="{4984976A-8202-4927-B077-6F820CF74A4D}" srcOrd="1" destOrd="0" presId="urn:microsoft.com/office/officeart/2008/layout/LinedList"/>
    <dgm:cxn modelId="{F342F743-F374-4054-B8C6-3728D9BE6895}" type="presParOf" srcId="{A294EE1E-5890-4321-98CA-02835EAF39A9}" destId="{8F8BB0BF-4055-44D0-AB95-324E636DC26E}" srcOrd="2" destOrd="0" presId="urn:microsoft.com/office/officeart/2008/layout/LinedList"/>
    <dgm:cxn modelId="{E49E7C1D-ECCA-4D02-8845-4A941C205793}" type="presParOf" srcId="{8F8BB0BF-4055-44D0-AB95-324E636DC26E}" destId="{0A77C96D-B141-465B-9CB2-34511DEBB5D6}" srcOrd="0" destOrd="0" presId="urn:microsoft.com/office/officeart/2008/layout/LinedList"/>
    <dgm:cxn modelId="{B98115C6-7510-434A-AA4F-9BC1FF507448}" type="presParOf" srcId="{0A77C96D-B141-465B-9CB2-34511DEBB5D6}" destId="{7FC6BC5D-F146-4299-8F35-772EBAE7AF38}" srcOrd="0" destOrd="0" presId="urn:microsoft.com/office/officeart/2008/layout/LinedList"/>
    <dgm:cxn modelId="{C751ADF9-12E5-4A96-972A-FD0ED13C551B}" type="presParOf" srcId="{0A77C96D-B141-465B-9CB2-34511DEBB5D6}" destId="{FCD7339A-308A-4B79-9135-125BA23CC9E2}" srcOrd="1" destOrd="0" presId="urn:microsoft.com/office/officeart/2008/layout/LinedList"/>
    <dgm:cxn modelId="{2D8FD944-A33E-4B9C-8073-A7E680D93239}" type="presParOf" srcId="{0A77C96D-B141-465B-9CB2-34511DEBB5D6}" destId="{7208556F-947A-41B1-8C7F-953F6CF20B6D}" srcOrd="2" destOrd="0" presId="urn:microsoft.com/office/officeart/2008/layout/LinedList"/>
    <dgm:cxn modelId="{C7460DA4-2837-493B-BEAC-5ADB820EC296}" type="presParOf" srcId="{ADDF68F4-5863-431E-A14B-03E9F23378CF}" destId="{75D273CD-02EC-46DB-8F8C-2D10D70F3F16}" srcOrd="11" destOrd="0" presId="urn:microsoft.com/office/officeart/2008/layout/LinedList"/>
    <dgm:cxn modelId="{C512E92B-45F6-4D41-A9F6-B26E19D51801}" type="presParOf" srcId="{ADDF68F4-5863-431E-A14B-03E9F23378CF}" destId="{2558E1F8-84C5-4263-8023-8EA522D7080D}" srcOrd="12" destOrd="0" presId="urn:microsoft.com/office/officeart/2008/layout/LinedList"/>
    <dgm:cxn modelId="{94EAC591-B044-4D5D-BDBA-995C11D171D9}" type="presParOf" srcId="{ADDF68F4-5863-431E-A14B-03E9F23378CF}" destId="{776519F4-A828-4529-BDA3-C067D76446BF}" srcOrd="13" destOrd="0" presId="urn:microsoft.com/office/officeart/2008/layout/LinedList"/>
    <dgm:cxn modelId="{F70B928F-BAB3-46EF-AD9E-014A34D07549}" type="presParOf" srcId="{776519F4-A828-4529-BDA3-C067D76446BF}" destId="{A5FE0B8C-5F73-40D3-B9D0-AFEFC30449D8}" srcOrd="0" destOrd="0" presId="urn:microsoft.com/office/officeart/2008/layout/LinedList"/>
    <dgm:cxn modelId="{E0A9B6D7-AEF0-40BC-BA89-B4054D2597C4}" type="presParOf" srcId="{776519F4-A828-4529-BDA3-C067D76446BF}" destId="{55D0AAE5-32DB-46C5-AAC7-F1A999626DFF}" srcOrd="1" destOrd="0" presId="urn:microsoft.com/office/officeart/2008/layout/LinedList"/>
    <dgm:cxn modelId="{4964060E-E417-4DA8-AF8F-52A7017787F6}" type="presParOf" srcId="{776519F4-A828-4529-BDA3-C067D76446BF}" destId="{B0E97351-C12A-4F4E-92F0-5F307FEBDA49}" srcOrd="2" destOrd="0" presId="urn:microsoft.com/office/officeart/2008/layout/LinedList"/>
    <dgm:cxn modelId="{AF46F98D-0946-4004-8944-45C6F3DBB621}" type="presParOf" srcId="{B0E97351-C12A-4F4E-92F0-5F307FEBDA49}" destId="{47113883-F18C-40E4-87FC-64026E012FD4}" srcOrd="0" destOrd="0" presId="urn:microsoft.com/office/officeart/2008/layout/LinedList"/>
    <dgm:cxn modelId="{C44A8F1E-D7B5-4082-A963-2BBD449CDAC0}" type="presParOf" srcId="{47113883-F18C-40E4-87FC-64026E012FD4}" destId="{56E6E6FE-14D4-4621-ACBF-F6B7112EF016}" srcOrd="0" destOrd="0" presId="urn:microsoft.com/office/officeart/2008/layout/LinedList"/>
    <dgm:cxn modelId="{EA0D70F3-9772-4018-AE8D-B6B769BFA329}" type="presParOf" srcId="{47113883-F18C-40E4-87FC-64026E012FD4}" destId="{79CF2F38-04C4-440C-9399-592214CEE9D4}" srcOrd="1" destOrd="0" presId="urn:microsoft.com/office/officeart/2008/layout/LinedList"/>
    <dgm:cxn modelId="{CDF83138-EC3C-4FCB-AC20-3BB53EDE7781}" type="presParOf" srcId="{47113883-F18C-40E4-87FC-64026E012FD4}" destId="{ECE8EC90-9458-4525-8D00-B646E1769ED4}" srcOrd="2" destOrd="0" presId="urn:microsoft.com/office/officeart/2008/layout/LinedList"/>
    <dgm:cxn modelId="{FF54F4B8-942D-4F80-9CE4-EBB963A5C035}" type="presParOf" srcId="{ADDF68F4-5863-431E-A14B-03E9F23378CF}" destId="{3A313D2D-C8C0-4707-8480-BB9FC71243B4}" srcOrd="14" destOrd="0" presId="urn:microsoft.com/office/officeart/2008/layout/LinedList"/>
    <dgm:cxn modelId="{B500B72F-5B1E-49D0-B4F9-01376079F9BD}" type="presParOf" srcId="{ADDF68F4-5863-431E-A14B-03E9F23378CF}" destId="{F38AFC5F-ECFB-470B-8116-43875273BD26}" srcOrd="15" destOrd="0" presId="urn:microsoft.com/office/officeart/2008/layout/Lined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238A34-962D-48EE-B0C3-D3828BD0A469}">
      <dsp:nvSpPr>
        <dsp:cNvPr id="0" name=""/>
        <dsp:cNvSpPr/>
      </dsp:nvSpPr>
      <dsp:spPr>
        <a:xfrm>
          <a:off x="0" y="0"/>
          <a:ext cx="5516880" cy="0"/>
        </a:xfrm>
        <a:prstGeom prst="lin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3DBA94-B140-4F38-BCFA-E516BF28FA88}">
      <dsp:nvSpPr>
        <dsp:cNvPr id="0" name=""/>
        <dsp:cNvSpPr/>
      </dsp:nvSpPr>
      <dsp:spPr>
        <a:xfrm>
          <a:off x="0" y="0"/>
          <a:ext cx="1103376" cy="1684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SMART</a:t>
          </a:r>
        </a:p>
      </dsp:txBody>
      <dsp:txXfrm>
        <a:off x="0" y="0"/>
        <a:ext cx="1103376" cy="1684020"/>
      </dsp:txXfrm>
    </dsp:sp>
    <dsp:sp modelId="{3E52F165-F067-4277-99E7-0E69C237BDB7}">
      <dsp:nvSpPr>
        <dsp:cNvPr id="0" name=""/>
        <dsp:cNvSpPr/>
      </dsp:nvSpPr>
      <dsp:spPr>
        <a:xfrm>
          <a:off x="1186129" y="15869"/>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Specific</a:t>
          </a:r>
        </a:p>
      </dsp:txBody>
      <dsp:txXfrm>
        <a:off x="1186129" y="15869"/>
        <a:ext cx="2123998" cy="317398"/>
      </dsp:txXfrm>
    </dsp:sp>
    <dsp:sp modelId="{907898E4-B716-40E6-8750-A968416B9076}">
      <dsp:nvSpPr>
        <dsp:cNvPr id="0" name=""/>
        <dsp:cNvSpPr/>
      </dsp:nvSpPr>
      <dsp:spPr>
        <a:xfrm>
          <a:off x="3392881" y="15869"/>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spezifisch</a:t>
          </a:r>
        </a:p>
      </dsp:txBody>
      <dsp:txXfrm>
        <a:off x="3392881" y="15869"/>
        <a:ext cx="2123998" cy="317398"/>
      </dsp:txXfrm>
    </dsp:sp>
    <dsp:sp modelId="{1BB8BC99-244C-4F0B-8AE6-D5048DC4C1FE}">
      <dsp:nvSpPr>
        <dsp:cNvPr id="0" name=""/>
        <dsp:cNvSpPr/>
      </dsp:nvSpPr>
      <dsp:spPr>
        <a:xfrm>
          <a:off x="1103376" y="333268"/>
          <a:ext cx="4413504" cy="0"/>
        </a:xfrm>
        <a:prstGeom prst="line">
          <a:avLst/>
        </a:prstGeom>
        <a:solidFill>
          <a:schemeClr val="dk1">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3E5E4D-2CE4-4620-8BBF-E229C86670E4}">
      <dsp:nvSpPr>
        <dsp:cNvPr id="0" name=""/>
        <dsp:cNvSpPr/>
      </dsp:nvSpPr>
      <dsp:spPr>
        <a:xfrm>
          <a:off x="1186129" y="349138"/>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Measurable</a:t>
          </a:r>
        </a:p>
      </dsp:txBody>
      <dsp:txXfrm>
        <a:off x="1186129" y="349138"/>
        <a:ext cx="2123998" cy="317398"/>
      </dsp:txXfrm>
    </dsp:sp>
    <dsp:sp modelId="{B01C33F6-C997-4EE4-A6CC-36D3C843CF9A}">
      <dsp:nvSpPr>
        <dsp:cNvPr id="0" name=""/>
        <dsp:cNvSpPr/>
      </dsp:nvSpPr>
      <dsp:spPr>
        <a:xfrm>
          <a:off x="3392881" y="349138"/>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messbar</a:t>
          </a:r>
        </a:p>
      </dsp:txBody>
      <dsp:txXfrm>
        <a:off x="3392881" y="349138"/>
        <a:ext cx="2123998" cy="317398"/>
      </dsp:txXfrm>
    </dsp:sp>
    <dsp:sp modelId="{9F973A5B-9AC3-46AE-BEB9-5F2F31F624EE}">
      <dsp:nvSpPr>
        <dsp:cNvPr id="0" name=""/>
        <dsp:cNvSpPr/>
      </dsp:nvSpPr>
      <dsp:spPr>
        <a:xfrm>
          <a:off x="1103376" y="666536"/>
          <a:ext cx="4413504" cy="0"/>
        </a:xfrm>
        <a:prstGeom prst="line">
          <a:avLst/>
        </a:prstGeom>
        <a:solidFill>
          <a:schemeClr val="dk1">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2D0789-A4FE-4D07-89D0-6056E309F988}">
      <dsp:nvSpPr>
        <dsp:cNvPr id="0" name=""/>
        <dsp:cNvSpPr/>
      </dsp:nvSpPr>
      <dsp:spPr>
        <a:xfrm>
          <a:off x="1186129" y="682406"/>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Achievable</a:t>
          </a:r>
        </a:p>
      </dsp:txBody>
      <dsp:txXfrm>
        <a:off x="1186129" y="682406"/>
        <a:ext cx="2123998" cy="317398"/>
      </dsp:txXfrm>
    </dsp:sp>
    <dsp:sp modelId="{77F996C9-A4EF-443F-8376-F5500917D8AE}">
      <dsp:nvSpPr>
        <dsp:cNvPr id="0" name=""/>
        <dsp:cNvSpPr/>
      </dsp:nvSpPr>
      <dsp:spPr>
        <a:xfrm>
          <a:off x="3392881" y="682406"/>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erreichbar</a:t>
          </a:r>
        </a:p>
      </dsp:txBody>
      <dsp:txXfrm>
        <a:off x="3392881" y="682406"/>
        <a:ext cx="2123998" cy="317398"/>
      </dsp:txXfrm>
    </dsp:sp>
    <dsp:sp modelId="{D8993F66-AAD8-433D-B519-500B9C3B2723}">
      <dsp:nvSpPr>
        <dsp:cNvPr id="0" name=""/>
        <dsp:cNvSpPr/>
      </dsp:nvSpPr>
      <dsp:spPr>
        <a:xfrm>
          <a:off x="1103376" y="999804"/>
          <a:ext cx="4413504" cy="0"/>
        </a:xfrm>
        <a:prstGeom prst="line">
          <a:avLst/>
        </a:prstGeom>
        <a:solidFill>
          <a:schemeClr val="dk1">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984976A-8202-4927-B077-6F820CF74A4D}">
      <dsp:nvSpPr>
        <dsp:cNvPr id="0" name=""/>
        <dsp:cNvSpPr/>
      </dsp:nvSpPr>
      <dsp:spPr>
        <a:xfrm>
          <a:off x="1186129" y="1015674"/>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Realistic</a:t>
          </a:r>
        </a:p>
      </dsp:txBody>
      <dsp:txXfrm>
        <a:off x="1186129" y="1015674"/>
        <a:ext cx="2123998" cy="317398"/>
      </dsp:txXfrm>
    </dsp:sp>
    <dsp:sp modelId="{FCD7339A-308A-4B79-9135-125BA23CC9E2}">
      <dsp:nvSpPr>
        <dsp:cNvPr id="0" name=""/>
        <dsp:cNvSpPr/>
      </dsp:nvSpPr>
      <dsp:spPr>
        <a:xfrm>
          <a:off x="3392881" y="1015674"/>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realistisch</a:t>
          </a:r>
        </a:p>
      </dsp:txBody>
      <dsp:txXfrm>
        <a:off x="3392881" y="1015674"/>
        <a:ext cx="2123998" cy="317398"/>
      </dsp:txXfrm>
    </dsp:sp>
    <dsp:sp modelId="{75D273CD-02EC-46DB-8F8C-2D10D70F3F16}">
      <dsp:nvSpPr>
        <dsp:cNvPr id="0" name=""/>
        <dsp:cNvSpPr/>
      </dsp:nvSpPr>
      <dsp:spPr>
        <a:xfrm>
          <a:off x="1103376" y="1333072"/>
          <a:ext cx="4413504" cy="0"/>
        </a:xfrm>
        <a:prstGeom prst="line">
          <a:avLst/>
        </a:prstGeom>
        <a:solidFill>
          <a:schemeClr val="dk1">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D0AAE5-32DB-46C5-AAC7-F1A999626DFF}">
      <dsp:nvSpPr>
        <dsp:cNvPr id="0" name=""/>
        <dsp:cNvSpPr/>
      </dsp:nvSpPr>
      <dsp:spPr>
        <a:xfrm>
          <a:off x="1186129" y="1348942"/>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Time related</a:t>
          </a:r>
        </a:p>
      </dsp:txBody>
      <dsp:txXfrm>
        <a:off x="1186129" y="1348942"/>
        <a:ext cx="2123998" cy="317398"/>
      </dsp:txXfrm>
    </dsp:sp>
    <dsp:sp modelId="{79CF2F38-04C4-440C-9399-592214CEE9D4}">
      <dsp:nvSpPr>
        <dsp:cNvPr id="0" name=""/>
        <dsp:cNvSpPr/>
      </dsp:nvSpPr>
      <dsp:spPr>
        <a:xfrm>
          <a:off x="3392881" y="1348942"/>
          <a:ext cx="2123998" cy="3173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kern="1200"/>
            <a:t>terminierbar</a:t>
          </a:r>
        </a:p>
      </dsp:txBody>
      <dsp:txXfrm>
        <a:off x="3392881" y="1348942"/>
        <a:ext cx="2123998" cy="317398"/>
      </dsp:txXfrm>
    </dsp:sp>
    <dsp:sp modelId="{3A313D2D-C8C0-4707-8480-BB9FC71243B4}">
      <dsp:nvSpPr>
        <dsp:cNvPr id="0" name=""/>
        <dsp:cNvSpPr/>
      </dsp:nvSpPr>
      <dsp:spPr>
        <a:xfrm>
          <a:off x="1103376" y="1666341"/>
          <a:ext cx="4413504" cy="0"/>
        </a:xfrm>
        <a:prstGeom prst="line">
          <a:avLst/>
        </a:prstGeom>
        <a:solidFill>
          <a:schemeClr val="dk1">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810</Words>
  <Characters>5107</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Kammermann</dc:creator>
  <cp:keywords/>
  <dc:description/>
  <cp:lastModifiedBy>Remy Lam</cp:lastModifiedBy>
  <cp:revision>2</cp:revision>
  <dcterms:created xsi:type="dcterms:W3CDTF">2016-11-16T17:06:00Z</dcterms:created>
  <dcterms:modified xsi:type="dcterms:W3CDTF">2016-11-16T17:06:00Z</dcterms:modified>
</cp:coreProperties>
</file>