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095ABF" w:rsidP="00631B17">
            <w:pPr>
              <w:pStyle w:val="Heading1"/>
            </w:pPr>
            <w:r>
              <w:t>DINAS PERHUBUNGAN</w:t>
            </w:r>
          </w:p>
          <w:p w:rsidR="006B1247" w:rsidRPr="006E7CEC" w:rsidRDefault="00E52C19" w:rsidP="00C63B3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</w:t>
            </w:r>
            <w:r w:rsidRPr="00E52C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Mabu’un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Raya No. 39,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bookmarkStart w:id="0" w:name="_GoBack"/>
            <w:bookmarkEnd w:id="0"/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95ABF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63B3E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52C19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5CC2-5797-4049-8ACC-FCD4CCBF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2021-05-06T06:42:00Z</dcterms:modified>
</cp:coreProperties>
</file>