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36043" w:rsidRDefault="00836043" w:rsidP="00836043">
            <w:pPr>
              <w:pStyle w:val="Heading1"/>
            </w:pPr>
            <w:r>
              <w:t>DINAS PERUMAHAN RAKYAT, KAWASAN</w:t>
            </w:r>
          </w:p>
          <w:p w:rsidR="00836043" w:rsidRPr="00F43704" w:rsidRDefault="00836043" w:rsidP="00836043">
            <w:pPr>
              <w:pStyle w:val="Heading1"/>
            </w:pPr>
            <w:r>
              <w:t>PERMUKIMAN DAN PERTANAHAN</w:t>
            </w:r>
          </w:p>
          <w:p w:rsidR="00836043" w:rsidRDefault="00836043" w:rsidP="00836043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  <w:p w:rsidR="006B1247" w:rsidRPr="006E7CEC" w:rsidRDefault="00836043" w:rsidP="0083604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4A089F">
              <w:rPr>
                <w:rFonts w:ascii="Arial" w:hAnsi="Arial" w:cs="Arial"/>
                <w:sz w:val="26"/>
                <w:szCs w:val="26"/>
              </w:rPr>
              <w:t>2021058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36043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DDE1-3950-443D-88B9-6EF90F6F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2021-05-13T11:18:00Z</dcterms:modified>
</cp:coreProperties>
</file>