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236F0" w:rsidRDefault="003236F0" w:rsidP="003236F0">
            <w:pPr>
              <w:pStyle w:val="Heading1"/>
            </w:pPr>
            <w:r>
              <w:t>DINAS PEKERJA</w:t>
            </w:r>
            <w:bookmarkStart w:id="0" w:name="_GoBack"/>
            <w:bookmarkEnd w:id="0"/>
            <w:r>
              <w:t>AN UMUM DAN PENATAAN RUANG</w:t>
            </w:r>
          </w:p>
          <w:p w:rsidR="006B1247" w:rsidRPr="006E7CEC" w:rsidRDefault="003236F0" w:rsidP="003236F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t>Jl.Ir.PHM</w:t>
            </w:r>
            <w:proofErr w:type="spellEnd"/>
            <w:r>
              <w:t xml:space="preserve"> Noor No.13B RT.04, </w:t>
            </w:r>
            <w:proofErr w:type="spellStart"/>
            <w:r>
              <w:t>Pembataan</w:t>
            </w:r>
            <w:proofErr w:type="spellEnd"/>
            <w:r>
              <w:t xml:space="preserve">, </w:t>
            </w:r>
            <w:proofErr w:type="spellStart"/>
            <w:r>
              <w:t>Murung</w:t>
            </w:r>
            <w:proofErr w:type="spellEnd"/>
            <w:r>
              <w:t xml:space="preserve"> </w:t>
            </w:r>
            <w:proofErr w:type="spellStart"/>
            <w:r>
              <w:t>Pudak</w:t>
            </w:r>
            <w:proofErr w:type="spellEnd"/>
            <w:r>
              <w:t xml:space="preserve">,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Tabalong</w:t>
            </w:r>
            <w:proofErr w:type="spellEnd"/>
            <w:r>
              <w:t xml:space="preserve"> Kalimantan Selatan. </w:t>
            </w:r>
            <w:proofErr w:type="spellStart"/>
            <w:r>
              <w:t>Telp</w:t>
            </w:r>
            <w:proofErr w:type="spellEnd"/>
            <w:r>
              <w:t>. (0526) 2021508 / Fax. (0526) 2021508. Email  puprtabalong@pupr.tabalongkab.go.id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236F0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AE8C3-AED8-4773-BE94-17C59307F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2021-05-11T07:02:00Z</dcterms:modified>
</cp:coreProperties>
</file>