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BF" w:rsidRPr="007140BF" w:rsidRDefault="007140BF" w:rsidP="007140BF">
      <w:pPr>
        <w:pStyle w:val="a7"/>
        <w:numPr>
          <w:ilvl w:val="0"/>
          <w:numId w:val="2"/>
        </w:numPr>
        <w:rPr>
          <w:b/>
          <w:bCs/>
          <w:i w:val="0"/>
          <w:iCs w:val="0"/>
          <w:noProof/>
          <w:sz w:val="32"/>
          <w:szCs w:val="32"/>
        </w:rPr>
      </w:pPr>
      <w:r w:rsidRPr="007140BF">
        <w:rPr>
          <w:b/>
          <w:bCs/>
          <w:i w:val="0"/>
          <w:iCs w:val="0"/>
          <w:noProof/>
          <w:sz w:val="32"/>
          <w:szCs w:val="32"/>
        </w:rPr>
        <w:t>Описание данных</w:t>
      </w:r>
    </w:p>
    <w:p w:rsidR="007140BF" w:rsidRDefault="007140BF" w:rsidP="007140BF">
      <w:pPr>
        <w:pStyle w:val="a6"/>
      </w:pPr>
      <w:r>
        <w:rPr>
          <w:rFonts w:ascii="TimesNewRomanPS" w:hAnsi="TimesNewRomanPS"/>
          <w:b/>
          <w:bCs/>
          <w:sz w:val="28"/>
          <w:szCs w:val="28"/>
        </w:rPr>
        <w:t xml:space="preserve">Задача работы: </w:t>
      </w:r>
      <w:r>
        <w:rPr>
          <w:rFonts w:ascii="TimesNewRomanPSMT" w:hAnsi="TimesNewRomanPSMT"/>
          <w:sz w:val="28"/>
          <w:szCs w:val="28"/>
        </w:rPr>
        <w:t xml:space="preserve">Исследование временных рядов. Оценка качества уравнения авторегрессии. </w:t>
      </w:r>
    </w:p>
    <w:p w:rsidR="007140BF" w:rsidRDefault="007140BF">
      <w:pPr>
        <w:rPr>
          <w:noProof/>
        </w:rPr>
      </w:pPr>
      <w:r>
        <w:rPr>
          <w:noProof/>
        </w:rPr>
        <w:t xml:space="preserve">Даны дни и погода </w:t>
      </w:r>
    </w:p>
    <w:p w:rsidR="007140BF" w:rsidRDefault="007140BF">
      <w:pPr>
        <w:rPr>
          <w:noProof/>
        </w:rPr>
      </w:pPr>
    </w:p>
    <w:bookmarkStart w:id="0" w:name="_MON_1638179555"/>
    <w:bookmarkEnd w:id="0"/>
    <w:p w:rsidR="004E0F41" w:rsidRPr="00837467" w:rsidRDefault="00D04B4B">
      <w:pPr>
        <w:rPr>
          <w:noProof/>
        </w:rPr>
      </w:pPr>
      <w:r w:rsidRPr="00C703AE">
        <w:rPr>
          <w:noProof/>
        </w:rPr>
        <w:object w:dxaOrig="2620" w:dyaOrig="10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31.1pt;height:516.9pt;mso-width-percent:0;mso-height-percent:0;mso-width-percent:0;mso-height-percent:0" o:ole="">
            <v:imagedata r:id="rId5" o:title=""/>
          </v:shape>
          <o:OLEObject Type="Embed" ProgID="Excel.Sheet.12" ShapeID="_x0000_i1032" DrawAspect="Content" ObjectID="_1640994898" r:id="rId6"/>
        </w:object>
      </w:r>
      <w:r w:rsidR="004D4469" w:rsidRPr="00837467">
        <w:rPr>
          <w:noProof/>
        </w:rPr>
        <w:t xml:space="preserve">        </w:t>
      </w:r>
      <w:r w:rsidR="004D4469" w:rsidRPr="00837467">
        <w:rPr>
          <w:noProof/>
        </w:rPr>
        <w:drawing>
          <wp:inline distT="0" distB="0" distL="0" distR="0" wp14:anchorId="21553326" wp14:editId="5C97EBC1">
            <wp:extent cx="4358794" cy="270283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813" cy="27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69" w:rsidRPr="00837467" w:rsidRDefault="004D4469">
      <w:pPr>
        <w:rPr>
          <w:noProof/>
        </w:rPr>
      </w:pPr>
    </w:p>
    <w:p w:rsidR="004D4469" w:rsidRPr="00837467" w:rsidRDefault="004D4469">
      <w:pPr>
        <w:rPr>
          <w:noProof/>
        </w:rPr>
      </w:pPr>
    </w:p>
    <w:p w:rsidR="004D4469" w:rsidRDefault="004D4469" w:rsidP="007140BF"/>
    <w:p w:rsidR="007140BF" w:rsidRPr="007140BF" w:rsidRDefault="007140BF" w:rsidP="007140BF">
      <w:pPr>
        <w:pStyle w:val="a7"/>
        <w:numPr>
          <w:ilvl w:val="0"/>
          <w:numId w:val="2"/>
        </w:numPr>
        <w:rPr>
          <w:i w:val="0"/>
          <w:iCs w:val="0"/>
          <w:sz w:val="32"/>
          <w:szCs w:val="32"/>
        </w:rPr>
      </w:pPr>
      <w:r w:rsidRPr="007140BF">
        <w:rPr>
          <w:b/>
          <w:bCs/>
          <w:i w:val="0"/>
          <w:iCs w:val="0"/>
          <w:sz w:val="32"/>
          <w:szCs w:val="32"/>
        </w:rPr>
        <w:t>коэффициенты автокорреляции</w:t>
      </w:r>
    </w:p>
    <w:p w:rsidR="007140BF" w:rsidRPr="007140BF" w:rsidRDefault="007140BF" w:rsidP="007140BF">
      <w:pPr>
        <w:rPr>
          <w:color w:val="333333"/>
          <w:shd w:val="clear" w:color="auto" w:fill="FFFFFF"/>
        </w:rPr>
      </w:pPr>
      <w:r w:rsidRPr="007140BF">
        <w:rPr>
          <w:color w:val="333333"/>
          <w:shd w:val="clear" w:color="auto" w:fill="FFFFFF"/>
        </w:rPr>
        <w:lastRenderedPageBreak/>
        <w:t xml:space="preserve">Сдвинули исходный ряд на 10 уровней. Получаем следующую </w:t>
      </w:r>
      <w:proofErr w:type="gramStart"/>
      <w:r w:rsidRPr="007140BF">
        <w:rPr>
          <w:color w:val="333333"/>
          <w:shd w:val="clear" w:color="auto" w:fill="FFFFFF"/>
        </w:rPr>
        <w:t>таблицу( см</w:t>
      </w:r>
      <w:proofErr w:type="gramEnd"/>
      <w:r w:rsidRPr="007140BF">
        <w:rPr>
          <w:color w:val="333333"/>
          <w:shd w:val="clear" w:color="auto" w:fill="FFFFFF"/>
        </w:rPr>
        <w:t xml:space="preserve"> ниже) </w:t>
      </w:r>
    </w:p>
    <w:p w:rsidR="00660321" w:rsidRPr="00837467" w:rsidRDefault="00660321"/>
    <w:p w:rsidR="007140BF" w:rsidRDefault="00027BE2">
      <w:pPr>
        <w:rPr>
          <w:noProof/>
        </w:rPr>
      </w:pPr>
      <w:r>
        <w:t xml:space="preserve">                   </w:t>
      </w:r>
      <w:r w:rsidR="00D04B4B">
        <w:rPr>
          <w:noProof/>
        </w:rPr>
        <w:object w:dxaOrig="1320" w:dyaOrig="3240">
          <v:shape id="_x0000_i1031" type="#_x0000_t75" alt="" style="width:66.45pt;height:162.45pt;mso-width-percent:0;mso-height-percent:0;mso-width-percent:0;mso-height-percent:0" o:ole="">
            <v:imagedata r:id="rId8" o:title=""/>
          </v:shape>
          <o:OLEObject Type="Embed" ProgID="Excel.Sheet.12" ShapeID="_x0000_i1031" DrawAspect="Content" ObjectID="_1640994899" r:id="rId9"/>
        </w:object>
      </w:r>
      <w:r w:rsidR="007140BF" w:rsidRPr="007140BF">
        <w:rPr>
          <w:noProof/>
        </w:rPr>
        <w:t xml:space="preserve"> </w:t>
      </w:r>
      <w:r w:rsidR="007140BF">
        <w:rPr>
          <w:noProof/>
        </w:rPr>
        <w:t xml:space="preserve"> </w:t>
      </w:r>
    </w:p>
    <w:p w:rsidR="007140BF" w:rsidRDefault="007140BF" w:rsidP="007140BF">
      <w:pPr>
        <w:pStyle w:val="a6"/>
      </w:pPr>
      <w:r w:rsidRPr="007140BF">
        <w:rPr>
          <w:noProof/>
        </w:rPr>
        <w:drawing>
          <wp:inline distT="0" distB="0" distL="0" distR="0" wp14:anchorId="2109B0C5" wp14:editId="29EFA86C">
            <wp:extent cx="2567354" cy="63160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808" cy="6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BF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MMI12" w:hAnsi="CMMI12"/>
          <w:sz w:val="28"/>
          <w:szCs w:val="28"/>
        </w:rPr>
        <w:t>x</w:t>
      </w:r>
      <w:r>
        <w:rPr>
          <w:rFonts w:ascii="CMMI10" w:hAnsi="CMMI10"/>
          <w:position w:val="-4"/>
          <w:sz w:val="20"/>
          <w:szCs w:val="20"/>
        </w:rPr>
        <w:t>t</w:t>
      </w:r>
      <w:r>
        <w:rPr>
          <w:rFonts w:ascii="CMR7" w:hAnsi="CMR7"/>
          <w:position w:val="-8"/>
          <w:sz w:val="14"/>
          <w:szCs w:val="14"/>
        </w:rPr>
        <w:t xml:space="preserve">0 </w:t>
      </w:r>
      <w:r>
        <w:rPr>
          <w:rFonts w:ascii="TimesNewRomanPSMT" w:hAnsi="TimesNewRomanPSMT"/>
          <w:sz w:val="28"/>
          <w:szCs w:val="28"/>
        </w:rPr>
        <w:t xml:space="preserve">- данные из выборки, начиная с </w:t>
      </w:r>
      <w:proofErr w:type="spellStart"/>
      <w:r>
        <w:rPr>
          <w:rFonts w:ascii="TimesNewRomanPSMT" w:hAnsi="TimesNewRomanPSMT"/>
          <w:sz w:val="28"/>
          <w:szCs w:val="28"/>
        </w:rPr>
        <w:t>мометна</w:t>
      </w:r>
      <w:proofErr w:type="spellEnd"/>
      <w:r>
        <w:rPr>
          <w:rFonts w:ascii="TimesNewRomanPSMT" w:hAnsi="TimesNewRomanPSMT"/>
          <w:sz w:val="28"/>
          <w:szCs w:val="28"/>
        </w:rPr>
        <w:t xml:space="preserve"> времени </w:t>
      </w:r>
      <w:r>
        <w:rPr>
          <w:rFonts w:ascii="CMMI12" w:hAnsi="CMMI12"/>
          <w:sz w:val="28"/>
          <w:szCs w:val="28"/>
        </w:rPr>
        <w:t>t</w:t>
      </w:r>
      <w:r>
        <w:rPr>
          <w:rFonts w:ascii="CMR10" w:hAnsi="CMR10"/>
          <w:position w:val="-4"/>
          <w:sz w:val="20"/>
          <w:szCs w:val="20"/>
        </w:rPr>
        <w:t>0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660321" w:rsidRDefault="00660321">
      <w:pPr>
        <w:rPr>
          <w:noProof/>
        </w:rPr>
      </w:pPr>
    </w:p>
    <w:p w:rsidR="007140BF" w:rsidRPr="007140BF" w:rsidRDefault="007140BF"/>
    <w:p w:rsidR="007D5131" w:rsidRPr="00027BE2" w:rsidRDefault="007C393A" w:rsidP="007C393A">
      <w:pPr>
        <w:rPr>
          <w:rStyle w:val="apple-converted-space"/>
          <w:color w:val="000000" w:themeColor="text1"/>
          <w:sz w:val="21"/>
          <w:szCs w:val="21"/>
          <w:shd w:val="clear" w:color="auto" w:fill="FFFFFF"/>
        </w:rPr>
      </w:pPr>
      <w:r w:rsidRPr="00027BE2">
        <w:rPr>
          <w:b/>
          <w:bCs/>
          <w:color w:val="000000" w:themeColor="text1"/>
          <w:sz w:val="21"/>
          <w:szCs w:val="21"/>
        </w:rPr>
        <w:t>Автокорреляция (последовательная корреляция)</w:t>
      </w:r>
      <w:r w:rsidRPr="00027BE2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027BE2">
        <w:rPr>
          <w:color w:val="000000" w:themeColor="text1"/>
          <w:sz w:val="21"/>
          <w:szCs w:val="21"/>
          <w:shd w:val="clear" w:color="auto" w:fill="FFFFFF"/>
        </w:rPr>
        <w:t>определяется как корреляция между наблюдаемыми показателями, упорядоченными во времени (временные ряды) или в пространстве (перекрестные ряды). Автокорреляция остатков (отклонений) обычно встречается в регрессионном анализе при использовании данных временных рядов и очень редко при использовании перекрестных данных.</w:t>
      </w:r>
      <w:r w:rsidRPr="00027BE2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</w:p>
    <w:p w:rsidR="007D5131" w:rsidRPr="00027BE2" w:rsidRDefault="007C393A" w:rsidP="007C393A">
      <w:pPr>
        <w:rPr>
          <w:rStyle w:val="apple-converted-space"/>
          <w:color w:val="000000" w:themeColor="text1"/>
          <w:sz w:val="21"/>
          <w:szCs w:val="21"/>
          <w:shd w:val="clear" w:color="auto" w:fill="FFFFFF"/>
        </w:rPr>
      </w:pPr>
      <w:r w:rsidRPr="00027BE2">
        <w:rPr>
          <w:color w:val="000000" w:themeColor="text1"/>
          <w:sz w:val="21"/>
          <w:szCs w:val="21"/>
        </w:rPr>
        <w:br/>
      </w:r>
      <w:r w:rsidRPr="00027BE2">
        <w:rPr>
          <w:color w:val="000000" w:themeColor="text1"/>
          <w:sz w:val="21"/>
          <w:szCs w:val="21"/>
          <w:shd w:val="clear" w:color="auto" w:fill="FFFFFF"/>
        </w:rPr>
        <w:t>В большинстве случаев положительная автокорреляция вызывается направленным постоянным воздействием некоторых неучтенных в модели факторов.</w:t>
      </w:r>
      <w:r w:rsidRPr="00027BE2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</w:p>
    <w:p w:rsidR="007C393A" w:rsidRDefault="007C393A" w:rsidP="007C393A">
      <w:pPr>
        <w:rPr>
          <w:color w:val="000000" w:themeColor="text1"/>
          <w:sz w:val="21"/>
          <w:szCs w:val="21"/>
          <w:shd w:val="clear" w:color="auto" w:fill="FFFFFF"/>
        </w:rPr>
      </w:pPr>
      <w:r w:rsidRPr="00027BE2">
        <w:rPr>
          <w:color w:val="000000" w:themeColor="text1"/>
          <w:sz w:val="21"/>
          <w:szCs w:val="21"/>
        </w:rPr>
        <w:br/>
      </w:r>
      <w:r w:rsidRPr="00027BE2">
        <w:rPr>
          <w:b/>
          <w:bCs/>
          <w:color w:val="000000" w:themeColor="text1"/>
          <w:sz w:val="21"/>
          <w:szCs w:val="21"/>
        </w:rPr>
        <w:t>Отрицательная автокорреляция</w:t>
      </w:r>
      <w:r w:rsidRPr="00027BE2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027BE2">
        <w:rPr>
          <w:color w:val="000000" w:themeColor="text1"/>
          <w:sz w:val="21"/>
          <w:szCs w:val="21"/>
          <w:shd w:val="clear" w:color="auto" w:fill="FFFFFF"/>
        </w:rPr>
        <w:t>фактически означает, что за положительным отклонением следует отрицательное и наоборот. Такая ситуация может иметь место, если ту же зависимость между спросом на прохладительные напитки и доходами рассматривать по сезонным данным (зима-лето)</w:t>
      </w:r>
    </w:p>
    <w:p w:rsidR="00915299" w:rsidRPr="00027BE2" w:rsidRDefault="00915299" w:rsidP="007C393A">
      <w:pPr>
        <w:rPr>
          <w:color w:val="000000" w:themeColor="text1"/>
          <w:sz w:val="20"/>
          <w:szCs w:val="20"/>
        </w:rPr>
      </w:pPr>
    </w:p>
    <w:p w:rsidR="004D4469" w:rsidRPr="00837467" w:rsidRDefault="00D04B4B">
      <w:pPr>
        <w:rPr>
          <w:noProof/>
          <w:color w:val="333333"/>
          <w:shd w:val="clear" w:color="auto" w:fill="FFFFFF"/>
        </w:rPr>
      </w:pPr>
      <w:r w:rsidRPr="009A581E">
        <w:rPr>
          <w:noProof/>
          <w:color w:val="333333"/>
          <w:shd w:val="clear" w:color="auto" w:fill="FFFFFF"/>
        </w:rPr>
        <w:object w:dxaOrig="26020" w:dyaOrig="9940">
          <v:shape id="_x0000_i1030" type="#_x0000_t75" alt="" style="width:547.4pt;height:214.15pt;mso-width-percent:0;mso-height-percent:0;mso-width-percent:0;mso-height-percent:0" o:ole="">
            <v:imagedata r:id="rId11" o:title=""/>
          </v:shape>
          <o:OLEObject Type="Embed" ProgID="Excel.Sheet.12" ShapeID="_x0000_i1030" DrawAspect="Content" ObjectID="_1640994900" r:id="rId12"/>
        </w:object>
      </w:r>
    </w:p>
    <w:p w:rsidR="00E22DF3" w:rsidRPr="00837467" w:rsidRDefault="00E22DF3">
      <w:pPr>
        <w:rPr>
          <w:lang w:val="en-US"/>
        </w:rPr>
      </w:pPr>
    </w:p>
    <w:p w:rsidR="007140BF" w:rsidRPr="007140BF" w:rsidRDefault="007140BF" w:rsidP="007140BF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b/>
          <w:bCs/>
          <w:i w:val="0"/>
          <w:iCs w:val="0"/>
          <w:sz w:val="32"/>
          <w:szCs w:val="32"/>
          <w:shd w:val="clear" w:color="auto" w:fill="FFFFFF"/>
        </w:rPr>
        <w:t>Л</w:t>
      </w:r>
      <w:r w:rsidR="00366EC6" w:rsidRPr="007140BF">
        <w:rPr>
          <w:b/>
          <w:bCs/>
          <w:i w:val="0"/>
          <w:iCs w:val="0"/>
          <w:sz w:val="32"/>
          <w:szCs w:val="32"/>
          <w:shd w:val="clear" w:color="auto" w:fill="FFFFFF"/>
        </w:rPr>
        <w:t xml:space="preserve">инейное уравнение тренда </w:t>
      </w:r>
    </w:p>
    <w:p w:rsidR="007140BF" w:rsidRDefault="007140BF" w:rsidP="00366EC6">
      <w:pPr>
        <w:rPr>
          <w:b/>
          <w:bCs/>
          <w:color w:val="333333"/>
          <w:shd w:val="clear" w:color="auto" w:fill="FFFFFF"/>
        </w:rPr>
      </w:pPr>
    </w:p>
    <w:p w:rsidR="00510A21" w:rsidRPr="00837467" w:rsidRDefault="00366EC6" w:rsidP="00366EC6">
      <w:pPr>
        <w:rPr>
          <w:b/>
          <w:bCs/>
          <w:color w:val="333333"/>
        </w:rPr>
      </w:pPr>
      <w:r w:rsidRPr="00837467">
        <w:rPr>
          <w:b/>
          <w:bCs/>
          <w:color w:val="333333"/>
          <w:shd w:val="clear" w:color="auto" w:fill="FFFFFF"/>
        </w:rPr>
        <w:t xml:space="preserve">имеет вид y = </w:t>
      </w:r>
      <w:proofErr w:type="spellStart"/>
      <w:r w:rsidRPr="00837467">
        <w:rPr>
          <w:b/>
          <w:bCs/>
          <w:color w:val="333333"/>
          <w:shd w:val="clear" w:color="auto" w:fill="FFFFFF"/>
        </w:rPr>
        <w:t>bt</w:t>
      </w:r>
      <w:proofErr w:type="spellEnd"/>
      <w:r w:rsidRPr="00837467">
        <w:rPr>
          <w:b/>
          <w:bCs/>
          <w:color w:val="333333"/>
          <w:shd w:val="clear" w:color="auto" w:fill="FFFFFF"/>
        </w:rPr>
        <w:t xml:space="preserve"> + a</w:t>
      </w:r>
      <w:r w:rsidRPr="00837467">
        <w:rPr>
          <w:b/>
          <w:bCs/>
          <w:color w:val="333333"/>
        </w:rPr>
        <w:br/>
      </w:r>
    </w:p>
    <w:p w:rsidR="00663E44" w:rsidRPr="00837467" w:rsidRDefault="00366EC6" w:rsidP="007140BF">
      <w:pPr>
        <w:pStyle w:val="a7"/>
        <w:rPr>
          <w:shd w:val="clear" w:color="auto" w:fill="FFFFFF"/>
        </w:rPr>
      </w:pPr>
      <w:r w:rsidRPr="00837467">
        <w:t>Находим параметры уравнения методом наименьших квадратов</w:t>
      </w:r>
    </w:p>
    <w:p w:rsidR="00663E44" w:rsidRPr="00837467" w:rsidRDefault="00366EC6" w:rsidP="00663E44"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Система уравнений МНК: </w:t>
      </w:r>
      <w:r w:rsidRPr="00837467">
        <w:rPr>
          <w:color w:val="333333"/>
        </w:rPr>
        <w:br/>
      </w:r>
      <w:proofErr w:type="spellStart"/>
      <w:r w:rsidRPr="00837467">
        <w:rPr>
          <w:color w:val="333333"/>
          <w:shd w:val="clear" w:color="auto" w:fill="FFFFFF"/>
        </w:rPr>
        <w:t>an</w:t>
      </w:r>
      <w:proofErr w:type="spellEnd"/>
      <w:r w:rsidRPr="00837467">
        <w:rPr>
          <w:color w:val="333333"/>
          <w:shd w:val="clear" w:color="auto" w:fill="FFFFFF"/>
        </w:rPr>
        <w:t xml:space="preserve"> + </w:t>
      </w:r>
      <w:proofErr w:type="spellStart"/>
      <w:r w:rsidRPr="00837467">
        <w:rPr>
          <w:color w:val="333333"/>
          <w:shd w:val="clear" w:color="auto" w:fill="FFFFFF"/>
        </w:rPr>
        <w:t>b∑t</w:t>
      </w:r>
      <w:proofErr w:type="spellEnd"/>
      <w:r w:rsidRPr="00837467">
        <w:rPr>
          <w:color w:val="333333"/>
          <w:shd w:val="clear" w:color="auto" w:fill="FFFFFF"/>
        </w:rPr>
        <w:t xml:space="preserve"> = ∑y </w:t>
      </w:r>
      <w:r w:rsidR="00663E44" w:rsidRPr="00837467">
        <w:rPr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ab/>
        <w:t>∑t = 496</w:t>
      </w:r>
      <w:r w:rsidR="00027BE2">
        <w:rPr>
          <w:color w:val="333333"/>
          <w:shd w:val="clear" w:color="auto" w:fill="FFFFFF"/>
        </w:rPr>
        <w:t xml:space="preserve">          </w:t>
      </w:r>
      <w:r w:rsidR="00663E44" w:rsidRPr="00837467">
        <w:rPr>
          <w:color w:val="333333"/>
          <w:shd w:val="clear" w:color="auto" w:fill="FFFFFF"/>
        </w:rPr>
        <w:t>∑t</w:t>
      </w:r>
      <w:r w:rsidR="00663E44" w:rsidRPr="00837467">
        <w:rPr>
          <w:color w:val="333333"/>
          <w:vertAlign w:val="superscript"/>
        </w:rPr>
        <w:t>2</w:t>
      </w:r>
      <w:r w:rsidR="00663E44" w:rsidRPr="00837467">
        <w:rPr>
          <w:color w:val="333333"/>
          <w:shd w:val="clear" w:color="auto" w:fill="FFFFFF"/>
        </w:rPr>
        <w:t xml:space="preserve"> =10416 </w:t>
      </w:r>
      <w:r w:rsidR="00663E44" w:rsidRPr="00837467">
        <w:t xml:space="preserve">  </w:t>
      </w:r>
      <w:r w:rsidRPr="00837467">
        <w:rPr>
          <w:color w:val="333333"/>
        </w:rPr>
        <w:br/>
      </w:r>
      <w:proofErr w:type="spellStart"/>
      <w:r w:rsidRPr="00837467">
        <w:rPr>
          <w:color w:val="333333"/>
          <w:shd w:val="clear" w:color="auto" w:fill="FFFFFF"/>
        </w:rPr>
        <w:t>a∑t</w:t>
      </w:r>
      <w:proofErr w:type="spellEnd"/>
      <w:r w:rsidRPr="00837467">
        <w:rPr>
          <w:color w:val="333333"/>
          <w:shd w:val="clear" w:color="auto" w:fill="FFFFFF"/>
        </w:rPr>
        <w:t xml:space="preserve"> + b∑t</w:t>
      </w:r>
      <w:r w:rsidRPr="00837467">
        <w:rPr>
          <w:color w:val="333333"/>
          <w:vertAlign w:val="superscript"/>
        </w:rPr>
        <w:t>2</w:t>
      </w:r>
      <w:r w:rsidRPr="00837467">
        <w:rPr>
          <w:color w:val="333333"/>
          <w:shd w:val="clear" w:color="auto" w:fill="FFFFFF"/>
        </w:rPr>
        <w:t> = ∑y*t </w:t>
      </w:r>
      <w:r w:rsidR="00C703AE" w:rsidRPr="00837467">
        <w:t xml:space="preserve">     </w:t>
      </w:r>
      <w:r w:rsidR="00663E44" w:rsidRPr="00837467">
        <w:tab/>
      </w:r>
      <w:r w:rsidR="00663E44" w:rsidRPr="00837467">
        <w:tab/>
      </w:r>
      <w:r w:rsidR="00663E44" w:rsidRPr="00837467">
        <w:tab/>
      </w:r>
      <w:r w:rsidR="00663E44" w:rsidRPr="00837467">
        <w:rPr>
          <w:color w:val="333333"/>
          <w:shd w:val="clear" w:color="auto" w:fill="FFFFFF"/>
        </w:rPr>
        <w:t xml:space="preserve">∑y = 616      </w:t>
      </w:r>
      <w:r w:rsidR="00C703AE" w:rsidRPr="00837467">
        <w:t xml:space="preserve">   </w:t>
      </w:r>
      <w:r w:rsidR="00663E44" w:rsidRPr="00837467">
        <w:rPr>
          <w:color w:val="333333"/>
          <w:shd w:val="clear" w:color="auto" w:fill="FFFFFF"/>
        </w:rPr>
        <w:t xml:space="preserve">∑y*t = 10084 </w:t>
      </w:r>
    </w:p>
    <w:p w:rsidR="00366EC6" w:rsidRPr="00837467" w:rsidRDefault="00366EC6" w:rsidP="00366EC6">
      <w:pPr>
        <w:rPr>
          <w:b/>
          <w:bCs/>
          <w:color w:val="333333"/>
          <w:u w:val="single"/>
        </w:rPr>
      </w:pPr>
    </w:p>
    <w:p w:rsidR="00C703AE" w:rsidRPr="00837467" w:rsidRDefault="00366EC6" w:rsidP="00366EC6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Для наших данных система уравнений имеет вид: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C703AE" w:rsidRPr="00837467" w:rsidRDefault="00C703AE" w:rsidP="00366EC6">
      <w:pPr>
        <w:rPr>
          <w:color w:val="333333"/>
          <w:shd w:val="clear" w:color="auto" w:fill="FFFFFF"/>
        </w:rPr>
      </w:pPr>
    </w:p>
    <w:p w:rsidR="00C703AE" w:rsidRPr="00837467" w:rsidRDefault="00366EC6" w:rsidP="00366EC6">
      <w:pPr>
        <w:rPr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31a + 496b = 616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="00C703AE" w:rsidRPr="00837467">
        <w:rPr>
          <w:rStyle w:val="apple-converted-space"/>
          <w:color w:val="333333"/>
          <w:shd w:val="clear" w:color="auto" w:fill="FFFFFF"/>
        </w:rPr>
        <w:tab/>
      </w:r>
      <w:r w:rsidR="00C703AE" w:rsidRPr="00837467">
        <w:rPr>
          <w:rStyle w:val="apple-converted-space"/>
          <w:color w:val="333333"/>
          <w:shd w:val="clear" w:color="auto" w:fill="FFFFFF"/>
        </w:rPr>
        <w:tab/>
      </w:r>
      <w:r w:rsidR="00C703AE" w:rsidRPr="00837467">
        <w:rPr>
          <w:color w:val="333333"/>
          <w:shd w:val="clear" w:color="auto" w:fill="FFFFFF"/>
        </w:rPr>
        <w:t>a = 18.4</w:t>
      </w:r>
      <w:r w:rsidR="00663E44" w:rsidRPr="00837467">
        <w:rPr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ab/>
      </w:r>
      <w:r w:rsidR="00663E44" w:rsidRPr="00027BE2">
        <w:rPr>
          <w:b/>
          <w:bCs/>
          <w:color w:val="333333"/>
          <w:shd w:val="clear" w:color="auto" w:fill="FFFFFF"/>
        </w:rPr>
        <w:t>Уравнение тренда:</w:t>
      </w:r>
      <w:r w:rsidR="00663E44" w:rsidRPr="00837467">
        <w:rPr>
          <w:rStyle w:val="apple-converted-space"/>
          <w:color w:val="333333"/>
          <w:shd w:val="clear" w:color="auto" w:fill="FFFFFF"/>
        </w:rPr>
        <w:t> </w:t>
      </w:r>
    </w:p>
    <w:p w:rsidR="00663E44" w:rsidRPr="00837467" w:rsidRDefault="00366EC6" w:rsidP="00663E44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496a + 10416b = 10084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="00C703AE" w:rsidRPr="00837467">
        <w:rPr>
          <w:rStyle w:val="apple-converted-space"/>
          <w:color w:val="333333"/>
          <w:shd w:val="clear" w:color="auto" w:fill="FFFFFF"/>
        </w:rPr>
        <w:t xml:space="preserve">        </w:t>
      </w:r>
      <w:r w:rsidR="00C703AE" w:rsidRPr="00837467">
        <w:rPr>
          <w:color w:val="333333"/>
          <w:shd w:val="clear" w:color="auto" w:fill="FFFFFF"/>
        </w:rPr>
        <w:t>b = 0.0919</w:t>
      </w:r>
      <w:r w:rsidR="00C703AE" w:rsidRPr="00837467">
        <w:rPr>
          <w:rStyle w:val="apple-converted-space"/>
          <w:color w:val="333333"/>
          <w:shd w:val="clear" w:color="auto" w:fill="FFFFFF"/>
        </w:rPr>
        <w:t> </w:t>
      </w:r>
      <w:r w:rsidR="00663E44" w:rsidRPr="00837467">
        <w:rPr>
          <w:rStyle w:val="apple-converted-space"/>
          <w:color w:val="333333"/>
          <w:shd w:val="clear" w:color="auto" w:fill="FFFFFF"/>
        </w:rPr>
        <w:tab/>
      </w:r>
      <w:r w:rsidR="00663E44" w:rsidRPr="00837467">
        <w:rPr>
          <w:rStyle w:val="apple-converted-space"/>
          <w:color w:val="333333"/>
          <w:shd w:val="clear" w:color="auto" w:fill="FFFFFF"/>
        </w:rPr>
        <w:tab/>
      </w:r>
      <w:r w:rsidR="00663E44" w:rsidRPr="00837467">
        <w:rPr>
          <w:rStyle w:val="apple-converted-space"/>
          <w:color w:val="333333"/>
          <w:shd w:val="clear" w:color="auto" w:fill="FFFFFF"/>
        </w:rPr>
        <w:tab/>
      </w:r>
      <w:r w:rsidR="00663E44" w:rsidRPr="00837467">
        <w:rPr>
          <w:color w:val="333333"/>
          <w:shd w:val="clear" w:color="auto" w:fill="FFFFFF"/>
        </w:rPr>
        <w:t>y = 0.0919 t + 18.4</w:t>
      </w:r>
      <w:r w:rsidR="00663E44" w:rsidRPr="00837467">
        <w:rPr>
          <w:rStyle w:val="apple-converted-space"/>
          <w:color w:val="333333"/>
          <w:shd w:val="clear" w:color="auto" w:fill="FFFFFF"/>
        </w:rPr>
        <w:t> </w:t>
      </w:r>
    </w:p>
    <w:p w:rsidR="004A5257" w:rsidRPr="00837467" w:rsidRDefault="004A5257" w:rsidP="00663E44">
      <w:pPr>
        <w:rPr>
          <w:rStyle w:val="apple-converted-space"/>
          <w:color w:val="333333"/>
          <w:shd w:val="clear" w:color="auto" w:fill="FFFFFF"/>
        </w:rPr>
      </w:pPr>
    </w:p>
    <w:p w:rsidR="00027BE2" w:rsidRDefault="004A5257" w:rsidP="004A5257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коэффициенты тренда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i/>
          <w:iCs/>
          <w:color w:val="333333"/>
        </w:rPr>
        <w:t>a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и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i/>
          <w:iCs/>
          <w:color w:val="333333"/>
        </w:rPr>
        <w:t>b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являются лишь оценками теоретических коэффициентов β</w:t>
      </w:r>
      <w:r w:rsidRPr="00837467">
        <w:rPr>
          <w:color w:val="333333"/>
          <w:vertAlign w:val="subscript"/>
        </w:rPr>
        <w:t>i</w:t>
      </w:r>
      <w:r w:rsidRPr="00837467">
        <w:rPr>
          <w:color w:val="333333"/>
          <w:shd w:val="clear" w:color="auto" w:fill="FFFFFF"/>
        </w:rPr>
        <w:t>, а само уравнение отражает лишь общую тенденцию в поведении рассматриваемых переменных.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4A5257" w:rsidRPr="00837467" w:rsidRDefault="004A5257" w:rsidP="004A5257">
      <w:pPr>
        <w:rPr>
          <w:sz w:val="22"/>
          <w:szCs w:val="22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Коэффициент тренда b = 0.0919 показывает среднее изменение результативного показателя (в единицах измерения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i/>
          <w:iCs/>
          <w:color w:val="333333"/>
        </w:rPr>
        <w:t>у</w:t>
      </w:r>
      <w:r w:rsidRPr="00837467">
        <w:rPr>
          <w:color w:val="333333"/>
          <w:shd w:val="clear" w:color="auto" w:fill="FFFFFF"/>
        </w:rPr>
        <w:t>) с изменением периода времени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i/>
          <w:iCs/>
          <w:color w:val="333333"/>
        </w:rPr>
        <w:t>t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на единицу его измерения. В данном примере с увеличением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i/>
          <w:iCs/>
          <w:color w:val="333333"/>
        </w:rPr>
        <w:t>t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на 1 единицу,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proofErr w:type="spellStart"/>
      <w:r w:rsidRPr="00837467">
        <w:rPr>
          <w:i/>
          <w:iCs/>
          <w:color w:val="333333"/>
        </w:rPr>
        <w:t>y</w:t>
      </w:r>
      <w:r w:rsidRPr="00837467">
        <w:rPr>
          <w:color w:val="333333"/>
          <w:shd w:val="clear" w:color="auto" w:fill="FFFFFF"/>
        </w:rPr>
        <w:t>изменится</w:t>
      </w:r>
      <w:proofErr w:type="spellEnd"/>
      <w:r w:rsidRPr="00837467">
        <w:rPr>
          <w:color w:val="333333"/>
          <w:shd w:val="clear" w:color="auto" w:fill="FFFFFF"/>
        </w:rPr>
        <w:t xml:space="preserve"> в среднем на 0.0919.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915299" w:rsidRPr="00837467" w:rsidRDefault="00915299">
      <w:pPr>
        <w:rPr>
          <w:b/>
          <w:bCs/>
          <w:color w:val="333333"/>
          <w:u w:val="single"/>
        </w:rPr>
      </w:pPr>
    </w:p>
    <w:p w:rsidR="00663E44" w:rsidRDefault="00663E44" w:rsidP="007140BF">
      <w:pPr>
        <w:pStyle w:val="a7"/>
      </w:pPr>
      <w:r w:rsidRPr="00837467">
        <w:t xml:space="preserve">Найдем ошибки: </w:t>
      </w:r>
    </w:p>
    <w:p w:rsidR="00915299" w:rsidRPr="00837467" w:rsidRDefault="00915299">
      <w:pPr>
        <w:rPr>
          <w:color w:val="333333"/>
        </w:rPr>
      </w:pPr>
    </w:p>
    <w:p w:rsidR="00D978F6" w:rsidRDefault="00915299">
      <w:pPr>
        <w:rPr>
          <w:color w:val="333333"/>
        </w:rPr>
      </w:pPr>
      <w:r w:rsidRPr="00915299">
        <w:rPr>
          <w:color w:val="333333"/>
        </w:rPr>
        <w:t>∑</w:t>
      </w:r>
      <w:proofErr w:type="spellStart"/>
      <w:r w:rsidRPr="00837467">
        <w:rPr>
          <w:color w:val="333333"/>
          <w:lang w:val="en-US"/>
        </w:rPr>
        <w:t>εi</w:t>
      </w:r>
      <w:proofErr w:type="spellEnd"/>
      <w:r w:rsidRPr="00915299">
        <w:rPr>
          <w:color w:val="333333"/>
        </w:rPr>
        <w:t xml:space="preserve"> = 0,02      ∑</w:t>
      </w:r>
      <w:proofErr w:type="spellStart"/>
      <w:r w:rsidRPr="00837467">
        <w:rPr>
          <w:color w:val="333333"/>
          <w:lang w:val="en-US"/>
        </w:rPr>
        <w:t>εi</w:t>
      </w:r>
      <w:proofErr w:type="spellEnd"/>
      <w:r w:rsidRPr="00915299">
        <w:rPr>
          <w:color w:val="333333"/>
        </w:rPr>
        <w:t>^2 = 282,52</w:t>
      </w:r>
    </w:p>
    <w:p w:rsidR="00915299" w:rsidRDefault="00915299">
      <w:pPr>
        <w:rPr>
          <w:color w:val="333333"/>
        </w:rPr>
      </w:pPr>
    </w:p>
    <w:p w:rsidR="00915299" w:rsidRDefault="00915299" w:rsidP="00915299">
      <w:pPr>
        <w:tabs>
          <w:tab w:val="center" w:pos="5383"/>
        </w:tabs>
        <w:rPr>
          <w:rFonts w:eastAsiaTheme="minorEastAsia"/>
        </w:rPr>
      </w:pPr>
      <w:r w:rsidRPr="00837467">
        <w:t xml:space="preserve">Посчитаем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тренда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D(y)</m:t>
            </m:r>
          </m:den>
        </m:f>
      </m:oMath>
      <w:r w:rsidRPr="00837467">
        <w:rPr>
          <w:rFonts w:eastAsiaTheme="minorEastAsia"/>
        </w:rPr>
        <w:t xml:space="preserve"> = 0,099</w:t>
      </w:r>
    </w:p>
    <w:p w:rsidR="00915299" w:rsidRPr="00915299" w:rsidRDefault="00915299" w:rsidP="00915299">
      <w:pPr>
        <w:tabs>
          <w:tab w:val="center" w:pos="5383"/>
        </w:tabs>
        <w:rPr>
          <w:rFonts w:eastAsiaTheme="minorEastAsia"/>
          <w:sz w:val="22"/>
          <w:szCs w:val="22"/>
        </w:rPr>
      </w:pPr>
      <w:r w:rsidRPr="00915299">
        <w:rPr>
          <w:color w:val="333333"/>
          <w:shd w:val="clear" w:color="auto" w:fill="FFFFFF"/>
        </w:rPr>
        <w:t>т.е. в 9.9% случаев t влияет на изменение y. Другими словами - точность подбора уравнения тренда - низкая</w:t>
      </w:r>
      <w:r w:rsidRPr="00915299">
        <w:rPr>
          <w:rStyle w:val="apple-converted-space"/>
          <w:color w:val="333333"/>
          <w:shd w:val="clear" w:color="auto" w:fill="FFFFFF"/>
        </w:rPr>
        <w:t> </w:t>
      </w:r>
    </w:p>
    <w:p w:rsidR="00663E44" w:rsidRPr="00915299" w:rsidRDefault="00D04B4B">
      <w:pPr>
        <w:rPr>
          <w:color w:val="333333"/>
        </w:rPr>
      </w:pPr>
      <w:r>
        <w:rPr>
          <w:noProof/>
          <w:color w:val="333333"/>
        </w:rPr>
        <w:object w:dxaOrig="2620" w:dyaOrig="10260">
          <v:shape id="_x0000_i1029" type="#_x0000_t75" alt="" style="width:73.85pt;height:293.55pt;mso-width-percent:0;mso-height-percent:0;mso-width-percent:0;mso-height-percent:0" o:ole="">
            <v:imagedata r:id="rId13" o:title=""/>
          </v:shape>
          <o:OLEObject Type="Embed" ProgID="Excel.Sheet.12" ShapeID="_x0000_i1029" DrawAspect="Content" ObjectID="_1640994901" r:id="rId14"/>
        </w:object>
      </w:r>
      <w:r w:rsidR="00663E44" w:rsidRPr="00837467">
        <w:rPr>
          <w:color w:val="333333"/>
        </w:rPr>
        <w:t xml:space="preserve">      </w:t>
      </w:r>
    </w:p>
    <w:p w:rsidR="00663E44" w:rsidRPr="00837467" w:rsidRDefault="00663E44">
      <w:pPr>
        <w:rPr>
          <w:color w:val="333333"/>
        </w:rPr>
      </w:pPr>
    </w:p>
    <w:p w:rsidR="004A5257" w:rsidRPr="00837467" w:rsidRDefault="004A5257" w:rsidP="004A5257">
      <w:r w:rsidRPr="00837467">
        <w:rPr>
          <w:color w:val="333333"/>
          <w:sz w:val="27"/>
          <w:szCs w:val="27"/>
        </w:rPr>
        <w:br/>
      </w:r>
      <w:r w:rsidRPr="00837467">
        <w:rPr>
          <w:b/>
          <w:bCs/>
          <w:color w:val="333333"/>
          <w:sz w:val="27"/>
          <w:szCs w:val="27"/>
        </w:rPr>
        <w:t>Проверим гипотезу относительно коэффициента “а” линейного уравнения тренда</w:t>
      </w:r>
    </w:p>
    <w:p w:rsidR="004A5257" w:rsidRPr="00837467" w:rsidRDefault="004A5257" w:rsidP="004A5257"/>
    <w:p w:rsidR="004A5257" w:rsidRPr="007140BF" w:rsidRDefault="004A5257" w:rsidP="007140BF">
      <w:pPr>
        <w:pStyle w:val="a7"/>
        <w:numPr>
          <w:ilvl w:val="0"/>
          <w:numId w:val="2"/>
        </w:numPr>
        <w:rPr>
          <w:rStyle w:val="apple-converted-space"/>
          <w:b/>
          <w:bCs/>
          <w:i w:val="0"/>
          <w:iCs w:val="0"/>
          <w:color w:val="333333"/>
          <w:sz w:val="32"/>
          <w:szCs w:val="32"/>
          <w:shd w:val="clear" w:color="auto" w:fill="FFFFFF"/>
        </w:rPr>
      </w:pPr>
      <w:r w:rsidRPr="007140BF">
        <w:rPr>
          <w:b/>
          <w:bCs/>
          <w:i w:val="0"/>
          <w:iCs w:val="0"/>
          <w:sz w:val="32"/>
          <w:szCs w:val="32"/>
          <w:shd w:val="clear" w:color="auto" w:fill="FFFFFF"/>
        </w:rPr>
        <w:t>t-статистика. Критерий Стьюдента.</w:t>
      </w:r>
      <w:r w:rsidRPr="007140BF">
        <w:rPr>
          <w:rStyle w:val="apple-converted-space"/>
          <w:b/>
          <w:bCs/>
          <w:i w:val="0"/>
          <w:iCs w:val="0"/>
          <w:color w:val="333333"/>
          <w:sz w:val="32"/>
          <w:szCs w:val="32"/>
          <w:shd w:val="clear" w:color="auto" w:fill="FFFFFF"/>
        </w:rPr>
        <w:t> </w:t>
      </w:r>
    </w:p>
    <w:p w:rsidR="004A5257" w:rsidRPr="00837467" w:rsidRDefault="004A5257" w:rsidP="004A5257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</w:rPr>
        <w:br/>
      </w:r>
      <w:r w:rsidRPr="00837467">
        <w:rPr>
          <w:color w:val="333333"/>
          <w:sz w:val="27"/>
          <w:szCs w:val="27"/>
          <w:shd w:val="clear" w:color="auto" w:fill="FFFFFF"/>
        </w:rPr>
        <w:t xml:space="preserve">По таблице Стьюдента находим </w:t>
      </w:r>
      <w:proofErr w:type="spellStart"/>
      <w:r w:rsidRPr="00837467">
        <w:rPr>
          <w:color w:val="333333"/>
          <w:sz w:val="27"/>
          <w:szCs w:val="27"/>
          <w:shd w:val="clear" w:color="auto" w:fill="FFFFFF"/>
        </w:rPr>
        <w:t>Tтабл</w:t>
      </w:r>
      <w:proofErr w:type="spellEnd"/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Pr="00837467">
        <w:rPr>
          <w:color w:val="333333"/>
          <w:sz w:val="27"/>
          <w:szCs w:val="27"/>
        </w:rPr>
        <w:br/>
      </w:r>
      <w:proofErr w:type="spellStart"/>
      <w:r w:rsidRPr="00837467">
        <w:rPr>
          <w:color w:val="333333"/>
          <w:sz w:val="27"/>
          <w:szCs w:val="27"/>
          <w:shd w:val="clear" w:color="auto" w:fill="FFFFFF"/>
        </w:rPr>
        <w:t>T</w:t>
      </w:r>
      <w:r w:rsidRPr="00837467">
        <w:rPr>
          <w:color w:val="333333"/>
          <w:sz w:val="27"/>
          <w:szCs w:val="27"/>
          <w:vertAlign w:val="subscript"/>
        </w:rPr>
        <w:t>табл</w:t>
      </w:r>
      <w:proofErr w:type="spellEnd"/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Pr="00837467">
        <w:rPr>
          <w:color w:val="333333"/>
          <w:sz w:val="27"/>
          <w:szCs w:val="27"/>
          <w:shd w:val="clear" w:color="auto" w:fill="FFFFFF"/>
        </w:rPr>
        <w:t>(n-m-</w:t>
      </w:r>
      <w:proofErr w:type="gramStart"/>
      <w:r w:rsidRPr="00837467">
        <w:rPr>
          <w:color w:val="333333"/>
          <w:sz w:val="27"/>
          <w:szCs w:val="27"/>
          <w:shd w:val="clear" w:color="auto" w:fill="FFFFFF"/>
        </w:rPr>
        <w:t>1;α</w:t>
      </w:r>
      <w:proofErr w:type="gramEnd"/>
      <w:r w:rsidRPr="00837467">
        <w:rPr>
          <w:color w:val="333333"/>
          <w:sz w:val="27"/>
          <w:szCs w:val="27"/>
          <w:shd w:val="clear" w:color="auto" w:fill="FFFFFF"/>
        </w:rPr>
        <w:t>/2) = (29;0.025) = 2.045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</w:p>
    <w:p w:rsidR="005C4D26" w:rsidRPr="00837467" w:rsidRDefault="005C4D26" w:rsidP="004A5257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</w:p>
    <w:p w:rsidR="005C4D26" w:rsidRPr="00837467" w:rsidRDefault="00D04B4B" w:rsidP="004A52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837467" w:rsidRPr="00837467" w:rsidRDefault="00837467" w:rsidP="004A5257"/>
    <w:p w:rsidR="004A5257" w:rsidRPr="00837467" w:rsidRDefault="00837467" w:rsidP="00027BE2">
      <w:pPr>
        <w:jc w:val="center"/>
      </w:pPr>
      <w:r w:rsidRPr="00837467">
        <w:rPr>
          <w:noProof/>
        </w:rPr>
        <w:drawing>
          <wp:inline distT="0" distB="0" distL="0" distR="0" wp14:anchorId="00D82124" wp14:editId="76F8156A">
            <wp:extent cx="667670" cy="440055"/>
            <wp:effectExtent l="0" t="0" r="571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932" cy="4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BE2">
        <w:t xml:space="preserve">     </w:t>
      </w:r>
      <w:r w:rsidRPr="00837467">
        <w:rPr>
          <w:noProof/>
        </w:rPr>
        <w:drawing>
          <wp:inline distT="0" distB="0" distL="0" distR="0" wp14:anchorId="6D0FBD93" wp14:editId="685C8F10">
            <wp:extent cx="1378651" cy="4195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3178" cy="4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67" w:rsidRPr="00837467" w:rsidRDefault="00837467" w:rsidP="004A5257"/>
    <w:p w:rsidR="00837467" w:rsidRPr="007140BF" w:rsidRDefault="00837467" w:rsidP="00837467">
      <w:pPr>
        <w:rPr>
          <w:color w:val="333333"/>
          <w:sz w:val="28"/>
          <w:szCs w:val="28"/>
          <w:shd w:val="clear" w:color="auto" w:fill="FFFFFF"/>
        </w:rPr>
      </w:pPr>
      <w:r w:rsidRPr="007140BF">
        <w:rPr>
          <w:sz w:val="28"/>
          <w:szCs w:val="28"/>
        </w:rPr>
        <w:t xml:space="preserve">Дисперсия = </w:t>
      </w:r>
      <w:r w:rsidRPr="007140BF">
        <w:rPr>
          <w:noProof/>
          <w:sz w:val="28"/>
          <w:szCs w:val="28"/>
        </w:rPr>
        <w:drawing>
          <wp:inline distT="0" distB="0" distL="0" distR="0" wp14:anchorId="25C1A9F3" wp14:editId="7E2480A2">
            <wp:extent cx="893126" cy="3868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348" cy="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BF">
        <w:rPr>
          <w:sz w:val="28"/>
          <w:szCs w:val="28"/>
        </w:rPr>
        <w:t xml:space="preserve"> </w:t>
      </w:r>
      <w:r w:rsidRPr="007140BF">
        <w:rPr>
          <w:noProof/>
          <w:sz w:val="28"/>
          <w:szCs w:val="28"/>
        </w:rPr>
        <w:drawing>
          <wp:inline distT="0" distB="0" distL="0" distR="0" wp14:anchorId="4591FE68" wp14:editId="0CD9B77F">
            <wp:extent cx="1172308" cy="313336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7530" cy="3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BF">
        <w:rPr>
          <w:sz w:val="28"/>
          <w:szCs w:val="28"/>
        </w:rPr>
        <w:t>,</w:t>
      </w:r>
      <w:r w:rsidRPr="007140BF">
        <w:rPr>
          <w:color w:val="333333"/>
          <w:sz w:val="28"/>
          <w:szCs w:val="28"/>
          <w:shd w:val="clear" w:color="auto" w:fill="FFFFFF"/>
        </w:rPr>
        <w:t xml:space="preserve"> где m = 1 - количество влияющих факторов в модели тренда</w:t>
      </w:r>
    </w:p>
    <w:p w:rsidR="00837467" w:rsidRPr="007140BF" w:rsidRDefault="00837467" w:rsidP="00837467">
      <w:pPr>
        <w:rPr>
          <w:color w:val="333333"/>
          <w:sz w:val="28"/>
          <w:szCs w:val="28"/>
          <w:shd w:val="clear" w:color="auto" w:fill="FFFFFF"/>
        </w:rPr>
      </w:pPr>
    </w:p>
    <w:p w:rsidR="00837467" w:rsidRPr="007140BF" w:rsidRDefault="00837467" w:rsidP="00837467">
      <w:pPr>
        <w:rPr>
          <w:sz w:val="28"/>
          <w:szCs w:val="28"/>
        </w:rPr>
      </w:pPr>
      <w:r w:rsidRPr="007140BF">
        <w:rPr>
          <w:color w:val="333333"/>
          <w:sz w:val="28"/>
          <w:szCs w:val="28"/>
          <w:shd w:val="clear" w:color="auto" w:fill="FFFFFF"/>
        </w:rPr>
        <w:t>Стандартная ошибка уравнения:</w:t>
      </w:r>
    </w:p>
    <w:p w:rsidR="00837467" w:rsidRPr="007140BF" w:rsidRDefault="00837467" w:rsidP="00837467">
      <w:pPr>
        <w:rPr>
          <w:sz w:val="28"/>
          <w:szCs w:val="28"/>
        </w:rPr>
      </w:pPr>
    </w:p>
    <w:p w:rsidR="00837467" w:rsidRPr="007140BF" w:rsidRDefault="00837467" w:rsidP="00027BE2">
      <w:pPr>
        <w:jc w:val="center"/>
        <w:rPr>
          <w:sz w:val="28"/>
          <w:szCs w:val="28"/>
        </w:rPr>
      </w:pPr>
      <w:r w:rsidRPr="007140BF">
        <w:rPr>
          <w:noProof/>
          <w:sz w:val="28"/>
          <w:szCs w:val="28"/>
        </w:rPr>
        <w:drawing>
          <wp:inline distT="0" distB="0" distL="0" distR="0" wp14:anchorId="25B53C77" wp14:editId="2E882191">
            <wp:extent cx="1688123" cy="253966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5892" cy="2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67" w:rsidRPr="007140BF" w:rsidRDefault="00837467" w:rsidP="004A5257">
      <w:pPr>
        <w:rPr>
          <w:sz w:val="28"/>
          <w:szCs w:val="28"/>
        </w:rPr>
      </w:pPr>
    </w:p>
    <w:p w:rsidR="00837467" w:rsidRPr="007140BF" w:rsidRDefault="00837467" w:rsidP="004A5257">
      <w:pPr>
        <w:rPr>
          <w:sz w:val="28"/>
          <w:szCs w:val="28"/>
        </w:rPr>
      </w:pPr>
      <w:r w:rsidRPr="007140BF">
        <w:rPr>
          <w:color w:val="333333"/>
          <w:sz w:val="28"/>
          <w:szCs w:val="28"/>
          <w:shd w:val="clear" w:color="auto" w:fill="FFFFFF"/>
        </w:rPr>
        <w:t>Среднеквадратическое отклонение</w:t>
      </w:r>
      <w:r w:rsidRPr="007140BF">
        <w:rPr>
          <w:sz w:val="28"/>
          <w:szCs w:val="28"/>
        </w:rPr>
        <w:t>:</w:t>
      </w:r>
    </w:p>
    <w:p w:rsidR="00837467" w:rsidRPr="007140BF" w:rsidRDefault="00837467" w:rsidP="004A5257">
      <w:pPr>
        <w:rPr>
          <w:sz w:val="28"/>
          <w:szCs w:val="28"/>
        </w:rPr>
      </w:pPr>
    </w:p>
    <w:p w:rsidR="00837467" w:rsidRPr="007140BF" w:rsidRDefault="00837467" w:rsidP="00027BE2">
      <w:pPr>
        <w:jc w:val="center"/>
        <w:rPr>
          <w:sz w:val="28"/>
          <w:szCs w:val="28"/>
        </w:rPr>
      </w:pPr>
      <w:r w:rsidRPr="007140BF">
        <w:rPr>
          <w:noProof/>
          <w:sz w:val="28"/>
          <w:szCs w:val="28"/>
        </w:rPr>
        <w:drawing>
          <wp:inline distT="0" distB="0" distL="0" distR="0" wp14:anchorId="0FC6F1DC" wp14:editId="53BF9807">
            <wp:extent cx="1687830" cy="243291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1" cy="2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7" w:rsidRPr="00837467" w:rsidRDefault="004A5257" w:rsidP="00851C87">
      <w:pPr>
        <w:tabs>
          <w:tab w:val="center" w:pos="5383"/>
        </w:tabs>
        <w:rPr>
          <w:rFonts w:eastAsiaTheme="minorEastAsia"/>
        </w:rPr>
      </w:pPr>
    </w:p>
    <w:p w:rsidR="00915299" w:rsidRDefault="00837467" w:rsidP="00851C87">
      <w:pPr>
        <w:tabs>
          <w:tab w:val="center" w:pos="5383"/>
        </w:tabs>
        <w:rPr>
          <w:rFonts w:eastAsiaTheme="minorEastAsia"/>
        </w:rPr>
      </w:pPr>
      <w:r w:rsidRPr="00837467">
        <w:rPr>
          <w:rFonts w:eastAsiaTheme="minorEastAsia"/>
          <w:noProof/>
        </w:rPr>
        <w:drawing>
          <wp:inline distT="0" distB="0" distL="0" distR="0" wp14:anchorId="76255D5A" wp14:editId="1BBA16F6">
            <wp:extent cx="1688123" cy="331902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0868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99" w:rsidRDefault="00915299" w:rsidP="00851C87">
      <w:pPr>
        <w:tabs>
          <w:tab w:val="center" w:pos="5383"/>
        </w:tabs>
        <w:rPr>
          <w:rFonts w:eastAsiaTheme="minorEastAsia"/>
        </w:rPr>
      </w:pPr>
    </w:p>
    <w:p w:rsidR="00837467" w:rsidRPr="00837467" w:rsidRDefault="00027BE2" w:rsidP="00851C87">
      <w:pPr>
        <w:tabs>
          <w:tab w:val="center" w:pos="5383"/>
        </w:tabs>
        <w:rPr>
          <w:rFonts w:eastAsiaTheme="minorEastAsia"/>
        </w:rPr>
      </w:pPr>
      <w:r>
        <w:rPr>
          <w:rFonts w:eastAsiaTheme="minorEastAsia"/>
        </w:rPr>
        <w:t xml:space="preserve"> =</w:t>
      </w:r>
      <w:r w:rsidRPr="00027BE2">
        <w:rPr>
          <w:rFonts w:eastAsiaTheme="minorEastAsia"/>
        </w:rPr>
        <w:t xml:space="preserve">&gt; </w:t>
      </w:r>
      <w:r w:rsidR="00837467" w:rsidRPr="00837467">
        <w:rPr>
          <w:color w:val="333333"/>
          <w:sz w:val="27"/>
          <w:szCs w:val="27"/>
          <w:shd w:val="clear" w:color="auto" w:fill="FFFFFF"/>
        </w:rPr>
        <w:t>Статистическая значимость коэффициента a не подтверждается</w:t>
      </w:r>
    </w:p>
    <w:p w:rsidR="00915299" w:rsidRDefault="007140BF" w:rsidP="00BF4CAE">
      <w:pPr>
        <w:jc w:val="center"/>
        <w:rPr>
          <w:b/>
          <w:bCs/>
        </w:rPr>
      </w:pPr>
      <w:proofErr w:type="spellStart"/>
      <w:r>
        <w:rPr>
          <w:b/>
          <w:bCs/>
        </w:rPr>
        <w:t>Др</w:t>
      </w:r>
      <w:proofErr w:type="spellEnd"/>
      <w:r>
        <w:rPr>
          <w:b/>
          <w:bCs/>
        </w:rPr>
        <w:t xml:space="preserve"> способ </w:t>
      </w:r>
    </w:p>
    <w:p w:rsidR="007140BF" w:rsidRDefault="007140BF" w:rsidP="007140BF"/>
    <w:p w:rsidR="007140BF" w:rsidRDefault="007140BF" w:rsidP="007140BF">
      <w:pPr>
        <w:pStyle w:val="a6"/>
      </w:pPr>
      <w:r>
        <w:rPr>
          <w:rFonts w:ascii="TimesNewRomanPSMT" w:hAnsi="TimesNewRomanPSMT"/>
          <w:sz w:val="28"/>
          <w:szCs w:val="28"/>
        </w:rPr>
        <w:t xml:space="preserve">Остаточная дисперсия на одну степень свободы </w:t>
      </w:r>
      <w:r>
        <w:rPr>
          <w:rFonts w:ascii="CMMI12" w:hAnsi="CMMI12"/>
          <w:sz w:val="28"/>
          <w:szCs w:val="28"/>
        </w:rPr>
        <w:t>S</w:t>
      </w:r>
      <w:r>
        <w:rPr>
          <w:rFonts w:ascii="CMR10" w:hAnsi="CMR10"/>
          <w:position w:val="12"/>
          <w:sz w:val="20"/>
          <w:szCs w:val="20"/>
        </w:rPr>
        <w:t>2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:rsidR="007140BF" w:rsidRDefault="007140BF" w:rsidP="007140BF">
      <w:pPr>
        <w:pStyle w:val="a6"/>
      </w:pPr>
      <w:r w:rsidRPr="007140BF">
        <w:drawing>
          <wp:inline distT="0" distB="0" distL="0" distR="0" wp14:anchorId="7BB9C64F" wp14:editId="280F4EBC">
            <wp:extent cx="1547447" cy="675823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3225" cy="6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BF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где m = 1 - количество влияющих факторов в модели тренда, </w:t>
      </w:r>
      <w:r>
        <w:rPr>
          <w:rFonts w:ascii="CMMI12" w:hAnsi="CMMI12"/>
          <w:sz w:val="28"/>
          <w:szCs w:val="28"/>
        </w:rPr>
        <w:t xml:space="preserve">S </w:t>
      </w:r>
    </w:p>
    <w:p w:rsidR="007140BF" w:rsidRPr="007140BF" w:rsidRDefault="007140BF" w:rsidP="007140BF">
      <w:pPr>
        <w:pStyle w:val="a6"/>
      </w:pPr>
      <w:r>
        <w:t xml:space="preserve">= </w:t>
      </w:r>
      <w:r>
        <w:rPr>
          <w:lang w:val="en-US"/>
        </w:rPr>
        <w:t>sqrt</w:t>
      </w:r>
      <w:r w:rsidRPr="007140BF">
        <w:t>(</w:t>
      </w:r>
      <w:r>
        <w:rPr>
          <w:lang w:val="en-US"/>
        </w:rPr>
        <w:t>s</w:t>
      </w:r>
      <w:r w:rsidRPr="007140BF">
        <w:t xml:space="preserve">^2) - </w:t>
      </w:r>
      <w:proofErr w:type="spellStart"/>
      <w:r>
        <w:rPr>
          <w:rFonts w:ascii="TimesNewRomanPSMT" w:hAnsi="TimesNewRomanPSMT"/>
          <w:sz w:val="28"/>
          <w:szCs w:val="28"/>
        </w:rPr>
        <w:t>cтандартная</w:t>
      </w:r>
      <w:proofErr w:type="spellEnd"/>
      <w:r>
        <w:rPr>
          <w:rFonts w:ascii="TimesNewRomanPSMT" w:hAnsi="TimesNewRomanPSMT"/>
          <w:sz w:val="28"/>
          <w:szCs w:val="28"/>
        </w:rPr>
        <w:t xml:space="preserve"> ошибка уравнения. </w:t>
      </w:r>
    </w:p>
    <w:p w:rsidR="007140BF" w:rsidRDefault="007140BF" w:rsidP="007140BF">
      <w:pPr>
        <w:pStyle w:val="a6"/>
      </w:pPr>
      <w:r>
        <w:rPr>
          <w:rFonts w:ascii="TimesNewRomanPSMT" w:hAnsi="TimesNewRomanPSMT"/>
          <w:sz w:val="28"/>
          <w:szCs w:val="28"/>
        </w:rPr>
        <w:t xml:space="preserve">Стандартная ошибка параметра </w:t>
      </w:r>
      <w:r>
        <w:rPr>
          <w:rFonts w:ascii="CMMI12" w:hAnsi="CMMI12"/>
          <w:sz w:val="28"/>
          <w:szCs w:val="28"/>
        </w:rPr>
        <w:t>a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:rsidR="00915299" w:rsidRDefault="00915299" w:rsidP="00BF4CAE">
      <w:pPr>
        <w:jc w:val="center"/>
        <w:rPr>
          <w:b/>
          <w:bCs/>
        </w:rPr>
      </w:pPr>
    </w:p>
    <w:p w:rsidR="007140BF" w:rsidRDefault="007140BF" w:rsidP="007140BF">
      <w:pPr>
        <w:rPr>
          <w:b/>
          <w:bCs/>
        </w:rPr>
      </w:pPr>
      <w:r w:rsidRPr="007140BF">
        <w:rPr>
          <w:rFonts w:ascii="TimesNewRomanPSMT" w:hAnsi="TimesNewRomanPSMT"/>
          <w:sz w:val="28"/>
          <w:szCs w:val="28"/>
        </w:rPr>
        <w:drawing>
          <wp:inline distT="0" distB="0" distL="0" distR="0" wp14:anchorId="5508B780" wp14:editId="4A7481C4">
            <wp:extent cx="1371374" cy="617415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7866" cy="6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099">
        <w:rPr>
          <w:b/>
          <w:bCs/>
          <w:lang w:val="en-US"/>
        </w:rPr>
        <w:t xml:space="preserve">  </w:t>
      </w:r>
      <w:r>
        <w:rPr>
          <w:noProof/>
        </w:rPr>
        <w:drawing>
          <wp:inline distT="0" distB="0" distL="0" distR="0" wp14:anchorId="5670442C" wp14:editId="4FAF6915">
            <wp:extent cx="715108" cy="54378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9496" cy="5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99" w:rsidRDefault="00915299" w:rsidP="00BF4CAE">
      <w:pPr>
        <w:jc w:val="center"/>
        <w:rPr>
          <w:b/>
          <w:bCs/>
        </w:rPr>
      </w:pPr>
    </w:p>
    <w:p w:rsidR="00D978F6" w:rsidRPr="00554099" w:rsidRDefault="00554099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>Вычислим коэффициенты автокорреляции остатков</w:t>
      </w:r>
    </w:p>
    <w:p w:rsidR="00D978F6" w:rsidRDefault="00554099" w:rsidP="00D978F6">
      <w:r w:rsidRPr="00554099">
        <w:drawing>
          <wp:inline distT="0" distB="0" distL="0" distR="0" wp14:anchorId="464CC81F" wp14:editId="224E0C98">
            <wp:extent cx="3200400" cy="702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2665" cy="7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99" w:rsidRPr="00837467" w:rsidRDefault="00554099" w:rsidP="00D978F6"/>
    <w:p w:rsidR="00D978F6" w:rsidRPr="00837467" w:rsidRDefault="00D04B4B" w:rsidP="00D978F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978F6" w:rsidRPr="00837467">
        <w:rPr>
          <w:i/>
        </w:rPr>
        <w:t xml:space="preserve"> = 0,3946</w:t>
      </w:r>
    </w:p>
    <w:p w:rsidR="00D978F6" w:rsidRPr="002D702A" w:rsidRDefault="00D04B4B" w:rsidP="00D978F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D978F6" w:rsidRPr="002D702A">
        <w:rPr>
          <w:i/>
        </w:rPr>
        <w:t xml:space="preserve"> = - 0,046</w:t>
      </w:r>
    </w:p>
    <w:p w:rsidR="00027BE2" w:rsidRPr="002D702A" w:rsidRDefault="00027BE2" w:rsidP="00D978F6">
      <w:pPr>
        <w:rPr>
          <w:i/>
        </w:rPr>
      </w:pPr>
    </w:p>
    <w:p w:rsidR="00027BE2" w:rsidRPr="00027BE2" w:rsidRDefault="00027BE2" w:rsidP="00027BE2">
      <w:pPr>
        <w:rPr>
          <w:sz w:val="21"/>
          <w:szCs w:val="21"/>
        </w:rPr>
      </w:pPr>
      <w:r w:rsidRPr="00027BE2">
        <w:rPr>
          <w:color w:val="333333"/>
          <w:sz w:val="22"/>
          <w:szCs w:val="22"/>
          <w:shd w:val="clear" w:color="auto" w:fill="FFFFFF"/>
        </w:rPr>
        <w:t xml:space="preserve">Если коэффициент автокорреляции </w:t>
      </w:r>
      <w:proofErr w:type="spellStart"/>
      <w:r w:rsidRPr="00027BE2">
        <w:rPr>
          <w:color w:val="333333"/>
          <w:sz w:val="22"/>
          <w:szCs w:val="22"/>
          <w:shd w:val="clear" w:color="auto" w:fill="FFFFFF"/>
        </w:rPr>
        <w:t>r</w:t>
      </w:r>
      <w:r w:rsidRPr="00027BE2">
        <w:rPr>
          <w:color w:val="333333"/>
          <w:sz w:val="22"/>
          <w:szCs w:val="22"/>
          <w:vertAlign w:val="subscript"/>
        </w:rPr>
        <w:t>ei</w:t>
      </w:r>
      <w:proofErr w:type="spellEnd"/>
      <w:r w:rsidRPr="00027BE2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027BE2">
        <w:rPr>
          <w:color w:val="333333"/>
          <w:sz w:val="22"/>
          <w:szCs w:val="22"/>
          <w:shd w:val="clear" w:color="auto" w:fill="FFFFFF"/>
        </w:rPr>
        <w:t>&lt; 0.5, то есть основания утверждать, что автокорреляция отсутствует.</w:t>
      </w:r>
      <w:r w:rsidRPr="00027BE2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</w:p>
    <w:p w:rsidR="00027BE2" w:rsidRPr="00027BE2" w:rsidRDefault="00027BE2" w:rsidP="00D978F6">
      <w:pPr>
        <w:rPr>
          <w:i/>
        </w:rPr>
      </w:pPr>
    </w:p>
    <w:p w:rsidR="00194B52" w:rsidRPr="00837467" w:rsidRDefault="00194B52" w:rsidP="00851C87">
      <w:pPr>
        <w:tabs>
          <w:tab w:val="center" w:pos="5383"/>
        </w:tabs>
      </w:pPr>
    </w:p>
    <w:p w:rsidR="008009A7" w:rsidRPr="00554099" w:rsidRDefault="00554099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 xml:space="preserve">Критерий </w:t>
      </w:r>
      <w:proofErr w:type="spellStart"/>
      <w:r w:rsidRPr="00554099">
        <w:rPr>
          <w:b/>
          <w:bCs/>
          <w:i w:val="0"/>
          <w:iCs w:val="0"/>
          <w:sz w:val="32"/>
          <w:szCs w:val="32"/>
        </w:rPr>
        <w:t>Дарбина</w:t>
      </w:r>
      <w:proofErr w:type="spellEnd"/>
      <w:r w:rsidRPr="00554099">
        <w:rPr>
          <w:b/>
          <w:bCs/>
          <w:i w:val="0"/>
          <w:iCs w:val="0"/>
          <w:sz w:val="32"/>
          <w:szCs w:val="32"/>
        </w:rPr>
        <w:t>-Уотсона</w:t>
      </w:r>
    </w:p>
    <w:p w:rsidR="008009A7" w:rsidRPr="00837467" w:rsidRDefault="008009A7" w:rsidP="008009A7">
      <w:pPr>
        <w:rPr>
          <w:color w:val="333333"/>
        </w:rPr>
      </w:pPr>
    </w:p>
    <w:p w:rsidR="008009A7" w:rsidRPr="00837467" w:rsidRDefault="008009A7" w:rsidP="008009A7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Этот критерий является наиболее известным для обнаружения автокорреляции.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8009A7" w:rsidRPr="00837467" w:rsidRDefault="008009A7" w:rsidP="008009A7">
      <w:pPr>
        <w:rPr>
          <w:color w:val="333333"/>
          <w:vertAlign w:val="subscript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 xml:space="preserve">При статистическом анализе уравнения регрессии на начальном этапе часто проверяют выполнимость одной предпосылки: условия статистической независимости отклонений между собой. При этом проверяется некоррелированность соседних величин </w:t>
      </w:r>
      <w:proofErr w:type="spellStart"/>
      <w:r w:rsidRPr="00837467">
        <w:rPr>
          <w:color w:val="333333"/>
          <w:shd w:val="clear" w:color="auto" w:fill="FFFFFF"/>
        </w:rPr>
        <w:t>e</w:t>
      </w:r>
      <w:r w:rsidRPr="00837467">
        <w:rPr>
          <w:color w:val="333333"/>
          <w:vertAlign w:val="subscript"/>
        </w:rPr>
        <w:t>i</w:t>
      </w:r>
      <w:proofErr w:type="spellEnd"/>
    </w:p>
    <w:p w:rsidR="008009A7" w:rsidRPr="00837467" w:rsidRDefault="008009A7" w:rsidP="008009A7">
      <w:pPr>
        <w:rPr>
          <w:color w:val="333333"/>
          <w:vertAlign w:val="subscript"/>
        </w:rPr>
      </w:pPr>
    </w:p>
    <w:p w:rsidR="008009A7" w:rsidRPr="00837467" w:rsidRDefault="008009A7" w:rsidP="008009A7">
      <w:pPr>
        <w:rPr>
          <w:noProof/>
        </w:rPr>
      </w:pPr>
      <w:r w:rsidRPr="00837467">
        <w:rPr>
          <w:rStyle w:val="a5"/>
          <w:color w:val="6A6A6A"/>
        </w:rPr>
        <w:lastRenderedPageBreak/>
        <w:t xml:space="preserve">Тест </w:t>
      </w:r>
      <w:proofErr w:type="spellStart"/>
      <w:r w:rsidRPr="00837467">
        <w:rPr>
          <w:rStyle w:val="a5"/>
          <w:color w:val="6A6A6A"/>
        </w:rPr>
        <w:t>Дарбина</w:t>
      </w:r>
      <w:proofErr w:type="spellEnd"/>
      <w:r w:rsidRPr="00837467">
        <w:rPr>
          <w:color w:val="545454"/>
          <w:shd w:val="clear" w:color="auto" w:fill="FFFFFF"/>
        </w:rPr>
        <w:t>-</w:t>
      </w:r>
      <w:r w:rsidRPr="00837467">
        <w:rPr>
          <w:rStyle w:val="a5"/>
          <w:color w:val="6A6A6A"/>
        </w:rPr>
        <w:t>Уотсона</w:t>
      </w:r>
      <w:r w:rsidRPr="00837467">
        <w:rPr>
          <w:rStyle w:val="apple-converted-space"/>
          <w:color w:val="545454"/>
          <w:shd w:val="clear" w:color="auto" w:fill="FFFFFF"/>
        </w:rPr>
        <w:t> </w:t>
      </w:r>
      <w:r w:rsidRPr="00837467">
        <w:rPr>
          <w:color w:val="545454"/>
          <w:shd w:val="clear" w:color="auto" w:fill="FFFFFF"/>
        </w:rPr>
        <w:t>используется для проверки гипотезы об отсутствии автокорреляции первого порядка в векторе остатков регрессионной модели.</w:t>
      </w:r>
      <w:r w:rsidRPr="00837467">
        <w:rPr>
          <w:noProof/>
        </w:rPr>
        <w:t xml:space="preserve"> </w:t>
      </w:r>
    </w:p>
    <w:p w:rsidR="00194B52" w:rsidRPr="00837467" w:rsidRDefault="00194B52" w:rsidP="00851C87">
      <w:pPr>
        <w:tabs>
          <w:tab w:val="center" w:pos="5383"/>
        </w:tabs>
      </w:pPr>
    </w:p>
    <w:p w:rsidR="008009A7" w:rsidRPr="00837467" w:rsidRDefault="008009A7" w:rsidP="00851C87">
      <w:pPr>
        <w:tabs>
          <w:tab w:val="center" w:pos="5383"/>
        </w:tabs>
      </w:pPr>
      <w:r w:rsidRPr="00837467">
        <w:rPr>
          <w:noProof/>
        </w:rPr>
        <w:drawing>
          <wp:inline distT="0" distB="0" distL="0" distR="0" wp14:anchorId="59F8FCB3" wp14:editId="589D97D1">
            <wp:extent cx="1324708" cy="5237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1288" cy="5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99">
        <w:t xml:space="preserve"> 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DW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2(1-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  <m:r>
          <w:rPr>
            <w:rFonts w:ascii="Cambria Math" w:hAnsi="Cambria Math"/>
          </w:rPr>
          <m:t>(1)</m:t>
        </m:r>
      </m:oMath>
      <w:r w:rsidRPr="00837467">
        <w:t xml:space="preserve"> = </w:t>
      </w:r>
      <w:r w:rsidR="001047F2" w:rsidRPr="00837467">
        <w:t>2( 1 – 0,467) = 1,</w:t>
      </w:r>
      <w:r w:rsidR="007D5131" w:rsidRPr="00837467">
        <w:t>1</w:t>
      </w:r>
    </w:p>
    <w:p w:rsidR="001047F2" w:rsidRPr="00837467" w:rsidRDefault="001047F2" w:rsidP="00851C87">
      <w:pPr>
        <w:tabs>
          <w:tab w:val="center" w:pos="5383"/>
        </w:tabs>
      </w:pPr>
    </w:p>
    <w:p w:rsidR="001047F2" w:rsidRDefault="001047F2" w:rsidP="001047F2">
      <w:pPr>
        <w:tabs>
          <w:tab w:val="center" w:pos="5383"/>
        </w:tabs>
      </w:pPr>
      <m:oMath>
        <m:r>
          <m:rPr>
            <m:sty m:val="p"/>
          </m:rPr>
          <w:rPr>
            <w:rFonts w:ascii="Cambria Math" w:hAnsi="Cambria Math"/>
          </w:rPr>
          <m:t xml:space="preserve">0 ≤ </m:t>
        </m:r>
        <m:r>
          <m:rPr>
            <m:sty m:val="p"/>
          </m:rPr>
          <w:rPr>
            <w:rFonts w:ascii="Cambria Math" w:hAnsi="Cambria Math"/>
            <w:lang w:val="en-US"/>
          </w:rPr>
          <m:t>DW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≤4</m:t>
        </m:r>
      </m:oMath>
      <w:r w:rsidRPr="00837467">
        <w:t xml:space="preserve"> </w:t>
      </w:r>
    </w:p>
    <w:p w:rsidR="00554099" w:rsidRPr="00837467" w:rsidRDefault="00554099" w:rsidP="001047F2">
      <w:pPr>
        <w:tabs>
          <w:tab w:val="center" w:pos="5383"/>
        </w:tabs>
      </w:pPr>
    </w:p>
    <w:p w:rsidR="001047F2" w:rsidRDefault="00554099" w:rsidP="00851C87">
      <w:pPr>
        <w:tabs>
          <w:tab w:val="center" w:pos="5383"/>
        </w:tabs>
      </w:pPr>
      <w:r w:rsidRPr="00554099">
        <w:drawing>
          <wp:inline distT="0" distB="0" distL="0" distR="0" wp14:anchorId="6EB64823" wp14:editId="5675C391">
            <wp:extent cx="6836410" cy="2352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99" w:rsidRPr="00837467" w:rsidRDefault="00554099" w:rsidP="00851C87">
      <w:pPr>
        <w:tabs>
          <w:tab w:val="center" w:pos="5383"/>
        </w:tabs>
      </w:pPr>
    </w:p>
    <w:p w:rsidR="007D5131" w:rsidRPr="00837467" w:rsidRDefault="007D5131" w:rsidP="007D5131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Критические значения d</w:t>
      </w:r>
      <w:r w:rsidRPr="00837467">
        <w:rPr>
          <w:color w:val="333333"/>
          <w:vertAlign w:val="subscript"/>
        </w:rPr>
        <w:t>1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и d</w:t>
      </w:r>
      <w:r w:rsidRPr="00837467">
        <w:rPr>
          <w:color w:val="333333"/>
          <w:vertAlign w:val="subscript"/>
        </w:rPr>
        <w:t>2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определяются на основе специальных таблиц для требуемого уровня значимости α, числа наблюдений n = 31 и количества объясняющих переменных m=1.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7D5131" w:rsidRPr="00837467" w:rsidRDefault="007D5131" w:rsidP="007D5131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Автокорреляция отсутствует, если выполняется следующее условие: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7D5131" w:rsidRPr="00837467" w:rsidRDefault="007D5131" w:rsidP="007D5131">
      <w:pPr>
        <w:rPr>
          <w:color w:val="333333"/>
          <w:shd w:val="clear" w:color="auto" w:fill="FFFFFF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d</w:t>
      </w:r>
      <w:r w:rsidRPr="00837467">
        <w:rPr>
          <w:color w:val="333333"/>
          <w:vertAlign w:val="subscript"/>
        </w:rPr>
        <w:t>1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&lt; DW и d</w:t>
      </w:r>
      <w:r w:rsidRPr="00837467">
        <w:rPr>
          <w:color w:val="333333"/>
          <w:vertAlign w:val="subscript"/>
        </w:rPr>
        <w:t>2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&lt; DW &lt; 4 - d</w:t>
      </w:r>
      <w:r w:rsidRPr="00837467">
        <w:rPr>
          <w:color w:val="333333"/>
          <w:vertAlign w:val="subscript"/>
        </w:rPr>
        <w:t>2</w:t>
      </w:r>
    </w:p>
    <w:p w:rsidR="007D5131" w:rsidRPr="00837467" w:rsidRDefault="007D5131" w:rsidP="007D5131">
      <w:pPr>
        <w:rPr>
          <w:color w:val="333333"/>
          <w:shd w:val="clear" w:color="auto" w:fill="FFFFFF"/>
        </w:rPr>
      </w:pP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 xml:space="preserve">Не обращаясь к таблицам, можно пользоваться приблизительным правилом и считать, что автокорреляция остатков отсутствует, если 1.5 &lt; DW &lt; 2.5. </w:t>
      </w:r>
    </w:p>
    <w:p w:rsidR="007D5131" w:rsidRPr="00837467" w:rsidRDefault="007D5131" w:rsidP="007D5131">
      <w:pPr>
        <w:rPr>
          <w:color w:val="333333"/>
          <w:shd w:val="clear" w:color="auto" w:fill="FFFFFF"/>
        </w:rPr>
      </w:pPr>
    </w:p>
    <w:p w:rsidR="007D5131" w:rsidRPr="00837467" w:rsidRDefault="007D5131" w:rsidP="007D5131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Поскольку 1.5 &gt; 1.1 &lt; 2.5, то автокорреляция остатков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b/>
          <w:bCs/>
          <w:color w:val="333333"/>
        </w:rPr>
        <w:t>присутствует</w:t>
      </w:r>
      <w:r w:rsidRPr="00837467">
        <w:rPr>
          <w:color w:val="333333"/>
          <w:shd w:val="clear" w:color="auto" w:fill="FFFFFF"/>
        </w:rPr>
        <w:t>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7D5131" w:rsidRPr="00837467" w:rsidRDefault="007D5131" w:rsidP="007D5131">
      <w:pPr>
        <w:rPr>
          <w:color w:val="333333"/>
          <w:shd w:val="clear" w:color="auto" w:fill="FFFFFF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Для более надежного вывода целесообразно обращаться к табличным значениям.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 xml:space="preserve">По таблице </w:t>
      </w:r>
      <w:proofErr w:type="spellStart"/>
      <w:r w:rsidRPr="00837467">
        <w:rPr>
          <w:color w:val="333333"/>
          <w:shd w:val="clear" w:color="auto" w:fill="FFFFFF"/>
        </w:rPr>
        <w:t>Дарбина</w:t>
      </w:r>
      <w:proofErr w:type="spellEnd"/>
      <w:r w:rsidRPr="00837467">
        <w:rPr>
          <w:color w:val="333333"/>
          <w:shd w:val="clear" w:color="auto" w:fill="FFFFFF"/>
        </w:rPr>
        <w:t xml:space="preserve">-Уотсона для n=31 и k=1 (уровень значимости 5%) находим: </w:t>
      </w:r>
    </w:p>
    <w:p w:rsidR="007D5131" w:rsidRPr="00837467" w:rsidRDefault="007D5131" w:rsidP="007D5131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  <w:shd w:val="clear" w:color="auto" w:fill="FFFFFF"/>
        </w:rPr>
        <w:t>d</w:t>
      </w:r>
      <w:r w:rsidRPr="00837467">
        <w:rPr>
          <w:color w:val="333333"/>
          <w:vertAlign w:val="subscript"/>
        </w:rPr>
        <w:t>1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= 1.36; d</w:t>
      </w:r>
      <w:r w:rsidRPr="00837467">
        <w:rPr>
          <w:color w:val="333333"/>
          <w:vertAlign w:val="subscript"/>
        </w:rPr>
        <w:t>2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  <w:shd w:val="clear" w:color="auto" w:fill="FFFFFF"/>
        </w:rPr>
        <w:t>= 1.50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7D5131" w:rsidRPr="00837467" w:rsidRDefault="007D5131" w:rsidP="007D5131">
      <w:pPr>
        <w:rPr>
          <w:sz w:val="22"/>
          <w:szCs w:val="22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Поскольку 1.36 &gt; 1.1 и 1.50 &gt; 1.1 &lt; 4 - 1.50, то автокорреляция остатков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b/>
          <w:bCs/>
          <w:color w:val="333333"/>
        </w:rPr>
        <w:t>присутствует</w:t>
      </w:r>
      <w:r w:rsidRPr="00837467">
        <w:rPr>
          <w:color w:val="333333"/>
          <w:shd w:val="clear" w:color="auto" w:fill="FFFFFF"/>
        </w:rPr>
        <w:t>.</w:t>
      </w:r>
      <w:r w:rsidRPr="00837467">
        <w:rPr>
          <w:rStyle w:val="apple-converted-space"/>
          <w:color w:val="333333"/>
          <w:shd w:val="clear" w:color="auto" w:fill="FFFFFF"/>
        </w:rPr>
        <w:t> </w:t>
      </w:r>
    </w:p>
    <w:p w:rsidR="00194B52" w:rsidRPr="00837467" w:rsidRDefault="00194B52" w:rsidP="00851C87">
      <w:pPr>
        <w:tabs>
          <w:tab w:val="center" w:pos="5383"/>
        </w:tabs>
      </w:pPr>
    </w:p>
    <w:p w:rsidR="00194B52" w:rsidRPr="00837467" w:rsidRDefault="00194B52" w:rsidP="00851C87">
      <w:pPr>
        <w:tabs>
          <w:tab w:val="center" w:pos="5383"/>
        </w:tabs>
      </w:pPr>
    </w:p>
    <w:p w:rsidR="00915299" w:rsidRDefault="00915299" w:rsidP="00BF4CAE">
      <w:pPr>
        <w:tabs>
          <w:tab w:val="center" w:pos="5383"/>
        </w:tabs>
        <w:jc w:val="center"/>
        <w:rPr>
          <w:b/>
          <w:bCs/>
        </w:rPr>
      </w:pPr>
    </w:p>
    <w:p w:rsidR="007D5131" w:rsidRPr="00554099" w:rsidRDefault="00554099" w:rsidP="00554099">
      <w:pPr>
        <w:pStyle w:val="a7"/>
        <w:numPr>
          <w:ilvl w:val="0"/>
          <w:numId w:val="2"/>
        </w:numPr>
        <w:rPr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 xml:space="preserve">Оценим </w:t>
      </w:r>
      <w:proofErr w:type="spellStart"/>
      <w:r w:rsidRPr="00554099">
        <w:rPr>
          <w:b/>
          <w:bCs/>
          <w:i w:val="0"/>
          <w:iCs w:val="0"/>
          <w:sz w:val="32"/>
          <w:szCs w:val="32"/>
        </w:rPr>
        <w:t>коэф</w:t>
      </w:r>
      <w:proofErr w:type="spellEnd"/>
      <w:r w:rsidRPr="00554099">
        <w:rPr>
          <w:b/>
          <w:bCs/>
          <w:i w:val="0"/>
          <w:iCs w:val="0"/>
          <w:sz w:val="32"/>
          <w:szCs w:val="32"/>
        </w:rPr>
        <w:t>-ты уравнения остатка</w:t>
      </w:r>
    </w:p>
    <w:p w:rsidR="00BF4CAE" w:rsidRPr="00837467" w:rsidRDefault="00BF4CAE" w:rsidP="00BF4CAE">
      <w:pPr>
        <w:tabs>
          <w:tab w:val="center" w:pos="5383"/>
        </w:tabs>
        <w:jc w:val="center"/>
        <w:rPr>
          <w:b/>
          <w:bCs/>
        </w:rPr>
      </w:pPr>
    </w:p>
    <w:p w:rsidR="007D5131" w:rsidRPr="00837467" w:rsidRDefault="00D04B4B" w:rsidP="00851C87">
      <w:pPr>
        <w:tabs>
          <w:tab w:val="center" w:pos="5383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+β+Vi</m:t>
          </m:r>
        </m:oMath>
      </m:oMathPara>
    </w:p>
    <w:p w:rsidR="007D5131" w:rsidRPr="00837467" w:rsidRDefault="007D5131" w:rsidP="00851C87">
      <w:pPr>
        <w:tabs>
          <w:tab w:val="center" w:pos="5383"/>
        </w:tabs>
        <w:rPr>
          <w:i/>
        </w:rPr>
      </w:pPr>
    </w:p>
    <w:p w:rsidR="00194B52" w:rsidRPr="00837467" w:rsidRDefault="008009A7" w:rsidP="00851C87">
      <w:pPr>
        <w:tabs>
          <w:tab w:val="center" w:pos="5383"/>
        </w:tabs>
      </w:pPr>
      <w:r w:rsidRPr="00837467">
        <w:t xml:space="preserve"> </w:t>
      </w:r>
      <w:r w:rsidR="00194B52" w:rsidRPr="00837467">
        <w:t>теперь составим таблицу с этими ошибками</w:t>
      </w:r>
    </w:p>
    <w:p w:rsidR="00194B52" w:rsidRPr="00837467" w:rsidRDefault="00194B52" w:rsidP="00851C87">
      <w:pPr>
        <w:tabs>
          <w:tab w:val="center" w:pos="5383"/>
        </w:tabs>
      </w:pPr>
    </w:p>
    <w:p w:rsidR="00194B52" w:rsidRPr="00837467" w:rsidRDefault="00D04B4B" w:rsidP="00851C87">
      <w:pPr>
        <w:tabs>
          <w:tab w:val="center" w:pos="5383"/>
        </w:tabs>
      </w:pPr>
      <w:r>
        <w:rPr>
          <w:noProof/>
        </w:rPr>
        <w:object w:dxaOrig="3920" w:dyaOrig="10260">
          <v:shape id="_x0000_i1028" type="#_x0000_t75" alt="" style="width:187.4pt;height:492.9pt;mso-width-percent:0;mso-height-percent:0;mso-width-percent:0;mso-height-percent:0" o:ole="">
            <v:imagedata r:id="rId28" o:title=""/>
          </v:shape>
          <o:OLEObject Type="Embed" ProgID="Excel.Sheet.12" ShapeID="_x0000_i1028" DrawAspect="Content" ObjectID="_1640994902" r:id="rId29"/>
        </w:object>
      </w:r>
      <w:r w:rsidR="000943DB" w:rsidRPr="00837467">
        <w:t xml:space="preserve">                     </w:t>
      </w:r>
      <w:r>
        <w:rPr>
          <w:noProof/>
        </w:rPr>
        <w:object w:dxaOrig="5220" w:dyaOrig="9940">
          <v:shape id="_x0000_i1027" type="#_x0000_t75" alt="" style="width:262.15pt;height:496.6pt;mso-width-percent:0;mso-height-percent:0;mso-width-percent:0;mso-height-percent:0" o:ole="">
            <v:imagedata r:id="rId30" o:title=""/>
          </v:shape>
          <o:OLEObject Type="Embed" ProgID="Excel.Sheet.12" ShapeID="_x0000_i1027" DrawAspect="Content" ObjectID="_1640994903" r:id="rId31"/>
        </w:object>
      </w:r>
    </w:p>
    <w:p w:rsidR="000943DB" w:rsidRPr="00837467" w:rsidRDefault="000943DB" w:rsidP="00851C87">
      <w:pPr>
        <w:tabs>
          <w:tab w:val="center" w:pos="5383"/>
        </w:tabs>
      </w:pPr>
    </w:p>
    <w:p w:rsidR="000943DB" w:rsidRPr="00837467" w:rsidRDefault="000943DB" w:rsidP="00851C87">
      <w:pPr>
        <w:tabs>
          <w:tab w:val="center" w:pos="5383"/>
        </w:tabs>
      </w:pPr>
    </w:p>
    <w:p w:rsidR="000943DB" w:rsidRPr="00837467" w:rsidRDefault="000943DB" w:rsidP="00BF4CAE">
      <w:pPr>
        <w:tabs>
          <w:tab w:val="left" w:pos="4855"/>
        </w:tabs>
      </w:pPr>
      <w:r w:rsidRPr="00837467">
        <w:t xml:space="preserve">Рассмотрим вторую </w:t>
      </w:r>
      <w:proofErr w:type="spellStart"/>
      <w:r w:rsidRPr="00837467">
        <w:t>табл</w:t>
      </w:r>
      <w:proofErr w:type="spellEnd"/>
      <w:r w:rsidRPr="00837467">
        <w:t xml:space="preserve"> и найдем</w:t>
      </w:r>
      <w:r w:rsidR="00915299">
        <w:t xml:space="preserve"> </w:t>
      </w:r>
      <w:proofErr w:type="spellStart"/>
      <w:r w:rsidR="00915299">
        <w:t>коэф</w:t>
      </w:r>
      <w:proofErr w:type="spellEnd"/>
      <w:r w:rsidR="00915299">
        <w:t>-</w:t>
      </w:r>
      <w:proofErr w:type="gramStart"/>
      <w:r w:rsidR="00915299">
        <w:t xml:space="preserve">ты </w:t>
      </w:r>
      <w:r w:rsidRPr="00837467">
        <w:t xml:space="preserve"> </w:t>
      </w:r>
      <w:r w:rsidRPr="00837467">
        <w:rPr>
          <w:lang w:val="en-US"/>
        </w:rPr>
        <w:t>a</w:t>
      </w:r>
      <w:proofErr w:type="gramEnd"/>
      <w:r w:rsidRPr="00837467">
        <w:t xml:space="preserve"> , </w:t>
      </w:r>
      <w:r w:rsidRPr="00837467">
        <w:rPr>
          <w:lang w:val="en-US"/>
        </w:rPr>
        <w:t>b</w:t>
      </w:r>
      <w:r w:rsidRPr="00837467">
        <w:t xml:space="preserve"> </w:t>
      </w:r>
      <w:r w:rsidR="00BF4CAE" w:rsidRPr="00837467">
        <w:t>по ней</w:t>
      </w:r>
    </w:p>
    <w:p w:rsidR="000943DB" w:rsidRPr="00837467" w:rsidRDefault="000943DB" w:rsidP="00851C87">
      <w:pPr>
        <w:tabs>
          <w:tab w:val="center" w:pos="5383"/>
        </w:tabs>
      </w:pPr>
    </w:p>
    <w:p w:rsidR="00510A21" w:rsidRPr="00837467" w:rsidRDefault="000943DB" w:rsidP="000943DB">
      <w:pPr>
        <w:rPr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  <w:shd w:val="clear" w:color="auto" w:fill="FFFFFF"/>
        </w:rPr>
        <w:t xml:space="preserve">Линейное уравнение тренда имеет вид y = </w:t>
      </w:r>
      <w:proofErr w:type="spellStart"/>
      <w:r w:rsidRPr="00837467">
        <w:rPr>
          <w:color w:val="333333"/>
          <w:sz w:val="27"/>
          <w:szCs w:val="27"/>
          <w:shd w:val="clear" w:color="auto" w:fill="FFFFFF"/>
        </w:rPr>
        <w:t>bt</w:t>
      </w:r>
      <w:proofErr w:type="spellEnd"/>
      <w:r w:rsidRPr="00837467">
        <w:rPr>
          <w:color w:val="333333"/>
          <w:sz w:val="27"/>
          <w:szCs w:val="27"/>
          <w:shd w:val="clear" w:color="auto" w:fill="FFFFFF"/>
        </w:rPr>
        <w:t xml:space="preserve"> + a </w:t>
      </w:r>
    </w:p>
    <w:p w:rsidR="000943DB" w:rsidRPr="00837467" w:rsidRDefault="000943DB" w:rsidP="00554099">
      <w:pPr>
        <w:pStyle w:val="a7"/>
        <w:ind w:left="0"/>
        <w:rPr>
          <w:shd w:val="clear" w:color="auto" w:fill="FFFFFF"/>
        </w:rPr>
      </w:pPr>
      <w:r w:rsidRPr="00837467">
        <w:t>Находим параметры уравнения методом наименьших квадратов</w:t>
      </w:r>
    </w:p>
    <w:p w:rsidR="000943DB" w:rsidRPr="00915299" w:rsidRDefault="000943DB" w:rsidP="000943DB">
      <w:pPr>
        <w:rPr>
          <w:color w:val="333333"/>
          <w:sz w:val="27"/>
          <w:szCs w:val="27"/>
          <w:u w:val="single"/>
          <w:shd w:val="clear" w:color="auto" w:fill="FFFFFF"/>
        </w:rPr>
      </w:pPr>
      <w:r w:rsidRPr="00837467">
        <w:rPr>
          <w:color w:val="333333"/>
          <w:sz w:val="27"/>
          <w:szCs w:val="27"/>
        </w:rPr>
        <w:br/>
      </w:r>
      <w:r w:rsidRPr="00915299">
        <w:rPr>
          <w:color w:val="333333"/>
          <w:sz w:val="27"/>
          <w:szCs w:val="27"/>
          <w:u w:val="single"/>
          <w:shd w:val="clear" w:color="auto" w:fill="FFFFFF"/>
        </w:rPr>
        <w:t>Система уравнений МНК: </w:t>
      </w:r>
    </w:p>
    <w:p w:rsidR="00027BE2" w:rsidRPr="00027BE2" w:rsidRDefault="000943DB" w:rsidP="00027BE2">
      <w:pPr>
        <w:rPr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</w:rPr>
        <w:br/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an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+ 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b</w:t>
      </w:r>
      <w:r w:rsidRPr="00837467">
        <w:rPr>
          <w:color w:val="333333"/>
          <w:sz w:val="27"/>
          <w:szCs w:val="27"/>
          <w:shd w:val="clear" w:color="auto" w:fill="FFFFFF"/>
        </w:rPr>
        <w:t>∑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= ∑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y </w:t>
      </w:r>
      <w:r w:rsidRPr="00837467">
        <w:rPr>
          <w:color w:val="333333"/>
          <w:sz w:val="27"/>
          <w:szCs w:val="27"/>
          <w:shd w:val="clear" w:color="auto" w:fill="FFFFFF"/>
        </w:rPr>
        <w:tab/>
      </w:r>
      <w:r w:rsidRPr="00837467">
        <w:rPr>
          <w:color w:val="333333"/>
          <w:sz w:val="27"/>
          <w:szCs w:val="27"/>
          <w:shd w:val="clear" w:color="auto" w:fill="FFFFFF"/>
        </w:rPr>
        <w:tab/>
      </w:r>
      <w:r w:rsidRPr="00837467">
        <w:rPr>
          <w:color w:val="333333"/>
          <w:sz w:val="27"/>
          <w:szCs w:val="27"/>
          <w:shd w:val="clear" w:color="auto" w:fill="FFFFFF"/>
        </w:rPr>
        <w:tab/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= 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ε</w:t>
      </w:r>
      <w:proofErr w:type="gramStart"/>
      <w:r w:rsidRPr="00837467">
        <w:rPr>
          <w:color w:val="333333"/>
          <w:sz w:val="27"/>
          <w:szCs w:val="27"/>
          <w:shd w:val="clear" w:color="auto" w:fill="FFFFFF"/>
        </w:rPr>
        <w:t>1..</w:t>
      </w:r>
      <w:proofErr w:type="gramEnd"/>
      <w:r w:rsidRPr="00837467">
        <w:rPr>
          <w:color w:val="333333"/>
          <w:sz w:val="27"/>
          <w:szCs w:val="27"/>
          <w:shd w:val="clear" w:color="auto" w:fill="FFFFFF"/>
        </w:rPr>
        <w:t>30</w:t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 w:rsidRPr="00837467">
        <w:rPr>
          <w:color w:val="333333"/>
          <w:sz w:val="27"/>
          <w:szCs w:val="27"/>
          <w:shd w:val="clear" w:color="auto" w:fill="FFFFFF"/>
        </w:rPr>
        <w:t>∑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="00027BE2" w:rsidRPr="00837467">
        <w:rPr>
          <w:color w:val="333333"/>
          <w:sz w:val="27"/>
          <w:szCs w:val="27"/>
          <w:vertAlign w:val="superscript"/>
        </w:rPr>
        <w:t>2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 </w:t>
      </w:r>
      <w:r w:rsidR="00027BE2" w:rsidRPr="00027BE2">
        <w:rPr>
          <w:color w:val="333333"/>
          <w:sz w:val="27"/>
          <w:szCs w:val="27"/>
          <w:shd w:val="clear" w:color="auto" w:fill="FFFFFF"/>
        </w:rPr>
        <w:t>= 256,94</w:t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 w:rsidRPr="00837467">
        <w:rPr>
          <w:color w:val="333333"/>
          <w:sz w:val="27"/>
          <w:szCs w:val="27"/>
          <w:shd w:val="clear" w:color="auto" w:fill="FFFFFF"/>
        </w:rPr>
        <w:t>∑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="00027BE2" w:rsidRPr="00027BE2">
        <w:rPr>
          <w:color w:val="333333"/>
          <w:sz w:val="27"/>
          <w:szCs w:val="27"/>
          <w:shd w:val="clear" w:color="auto" w:fill="FFFFFF"/>
        </w:rPr>
        <w:t xml:space="preserve"> = 5,26</w:t>
      </w:r>
      <w:r w:rsidRPr="00837467">
        <w:rPr>
          <w:color w:val="333333"/>
          <w:sz w:val="27"/>
          <w:szCs w:val="27"/>
        </w:rPr>
        <w:br/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a</w:t>
      </w:r>
      <w:r w:rsidRPr="00837467">
        <w:rPr>
          <w:color w:val="333333"/>
          <w:sz w:val="27"/>
          <w:szCs w:val="27"/>
          <w:shd w:val="clear" w:color="auto" w:fill="FFFFFF"/>
        </w:rPr>
        <w:t>∑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+ 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b</w:t>
      </w:r>
      <w:r w:rsidRPr="00837467">
        <w:rPr>
          <w:color w:val="333333"/>
          <w:sz w:val="27"/>
          <w:szCs w:val="27"/>
          <w:shd w:val="clear" w:color="auto" w:fill="FFFFFF"/>
        </w:rPr>
        <w:t>∑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t</w:t>
      </w:r>
      <w:r w:rsidRPr="00837467">
        <w:rPr>
          <w:color w:val="333333"/>
          <w:sz w:val="27"/>
          <w:szCs w:val="27"/>
          <w:vertAlign w:val="superscript"/>
        </w:rPr>
        <w:t>2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 </w:t>
      </w:r>
      <w:r w:rsidRPr="00837467">
        <w:rPr>
          <w:color w:val="333333"/>
          <w:sz w:val="27"/>
          <w:szCs w:val="27"/>
          <w:shd w:val="clear" w:color="auto" w:fill="FFFFFF"/>
        </w:rPr>
        <w:t>= ∑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y</w:t>
      </w:r>
      <w:r w:rsidRPr="00837467">
        <w:rPr>
          <w:color w:val="333333"/>
          <w:sz w:val="27"/>
          <w:szCs w:val="27"/>
          <w:shd w:val="clear" w:color="auto" w:fill="FFFFFF"/>
        </w:rPr>
        <w:t>*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t </w:t>
      </w:r>
      <w:r w:rsidRPr="00837467">
        <w:rPr>
          <w:color w:val="333333"/>
          <w:sz w:val="27"/>
          <w:szCs w:val="27"/>
          <w:shd w:val="clear" w:color="auto" w:fill="FFFFFF"/>
        </w:rPr>
        <w:tab/>
      </w:r>
      <w:r w:rsidRPr="00837467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 xml:space="preserve">          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y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= </w:t>
      </w:r>
      <w:r w:rsidRPr="00837467">
        <w:rPr>
          <w:color w:val="333333"/>
          <w:sz w:val="27"/>
          <w:szCs w:val="27"/>
          <w:shd w:val="clear" w:color="auto" w:fill="FFFFFF"/>
          <w:lang w:val="en-US"/>
        </w:rPr>
        <w:t>ε</w:t>
      </w:r>
      <w:r w:rsidRPr="00837467">
        <w:rPr>
          <w:color w:val="333333"/>
          <w:sz w:val="27"/>
          <w:szCs w:val="27"/>
          <w:shd w:val="clear" w:color="auto" w:fill="FFFFFF"/>
        </w:rPr>
        <w:t>2..31</w:t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 w:rsidRPr="00837467">
        <w:rPr>
          <w:color w:val="333333"/>
          <w:sz w:val="27"/>
          <w:szCs w:val="27"/>
          <w:shd w:val="clear" w:color="auto" w:fill="FFFFFF"/>
        </w:rPr>
        <w:t>∑</w:t>
      </w:r>
      <w:r w:rsidR="00027BE2">
        <w:rPr>
          <w:color w:val="333333"/>
          <w:sz w:val="27"/>
          <w:szCs w:val="27"/>
          <w:shd w:val="clear" w:color="auto" w:fill="FFFFFF"/>
          <w:lang w:val="en-US"/>
        </w:rPr>
        <w:t>y</w:t>
      </w:r>
      <w:r w:rsidR="00027BE2" w:rsidRPr="00837467">
        <w:rPr>
          <w:color w:val="333333"/>
          <w:sz w:val="27"/>
          <w:szCs w:val="27"/>
          <w:vertAlign w:val="superscript"/>
        </w:rPr>
        <w:t>2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 </w:t>
      </w:r>
      <w:r w:rsidR="00027BE2" w:rsidRPr="00027BE2">
        <w:rPr>
          <w:color w:val="333333"/>
          <w:sz w:val="27"/>
          <w:szCs w:val="27"/>
          <w:shd w:val="clear" w:color="auto" w:fill="FFFFFF"/>
        </w:rPr>
        <w:t xml:space="preserve">= </w:t>
      </w:r>
      <w:r w:rsidR="00027BE2" w:rsidRPr="00837467">
        <w:rPr>
          <w:color w:val="333333"/>
          <w:sz w:val="27"/>
          <w:szCs w:val="27"/>
          <w:shd w:val="clear" w:color="auto" w:fill="FFFFFF"/>
        </w:rPr>
        <w:t>-5.5</w:t>
      </w:r>
      <w:r w:rsidR="00027BE2"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="00027BE2">
        <w:rPr>
          <w:color w:val="333333"/>
          <w:sz w:val="27"/>
          <w:szCs w:val="27"/>
          <w:shd w:val="clear" w:color="auto" w:fill="FFFFFF"/>
        </w:rPr>
        <w:tab/>
        <w:t xml:space="preserve">          </w:t>
      </w:r>
      <w:r w:rsidR="00027BE2" w:rsidRPr="00837467">
        <w:rPr>
          <w:color w:val="333333"/>
          <w:sz w:val="27"/>
          <w:szCs w:val="27"/>
          <w:shd w:val="clear" w:color="auto" w:fill="FFFFFF"/>
        </w:rPr>
        <w:t>∑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y</w:t>
      </w:r>
      <w:r w:rsidR="00027BE2" w:rsidRPr="00837467">
        <w:rPr>
          <w:color w:val="333333"/>
          <w:sz w:val="27"/>
          <w:szCs w:val="27"/>
          <w:shd w:val="clear" w:color="auto" w:fill="FFFFFF"/>
        </w:rPr>
        <w:t>*</w:t>
      </w:r>
      <w:r w:rsidR="00027BE2" w:rsidRPr="00837467">
        <w:rPr>
          <w:color w:val="333333"/>
          <w:sz w:val="27"/>
          <w:szCs w:val="27"/>
          <w:shd w:val="clear" w:color="auto" w:fill="FFFFFF"/>
          <w:lang w:val="en-US"/>
        </w:rPr>
        <w:t>t </w:t>
      </w:r>
      <w:r w:rsidR="00027BE2" w:rsidRPr="00027BE2">
        <w:rPr>
          <w:color w:val="333333"/>
          <w:sz w:val="27"/>
          <w:szCs w:val="27"/>
          <w:shd w:val="clear" w:color="auto" w:fill="FFFFFF"/>
        </w:rPr>
        <w:t>= 98,704</w:t>
      </w:r>
    </w:p>
    <w:p w:rsidR="000943DB" w:rsidRPr="00027BE2" w:rsidRDefault="000943DB" w:rsidP="000943DB">
      <w:pPr>
        <w:rPr>
          <w:color w:val="333333"/>
          <w:sz w:val="27"/>
          <w:szCs w:val="27"/>
          <w:shd w:val="clear" w:color="auto" w:fill="FFFFFF"/>
        </w:rPr>
      </w:pPr>
    </w:p>
    <w:p w:rsidR="000943DB" w:rsidRPr="00837467" w:rsidRDefault="000943DB" w:rsidP="000943DB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  <w:shd w:val="clear" w:color="auto" w:fill="FFFFFF"/>
        </w:rPr>
        <w:t>Для наших данных система уравнений имеет вид: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</w:p>
    <w:p w:rsidR="00027BE2" w:rsidRPr="00837467" w:rsidRDefault="000943DB" w:rsidP="00027BE2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</w:rPr>
        <w:lastRenderedPageBreak/>
        <w:br/>
      </w:r>
      <w:r w:rsidRPr="00837467">
        <w:rPr>
          <w:color w:val="333333"/>
          <w:sz w:val="27"/>
          <w:szCs w:val="27"/>
          <w:shd w:val="clear" w:color="auto" w:fill="FFFFFF"/>
        </w:rPr>
        <w:t>30a + 5.26b = -5.5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ab/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ab/>
      </w:r>
      <w:r w:rsidR="00027BE2" w:rsidRPr="00027BE2">
        <w:rPr>
          <w:rStyle w:val="apple-converted-space"/>
          <w:color w:val="333333"/>
          <w:sz w:val="27"/>
          <w:szCs w:val="27"/>
          <w:shd w:val="clear" w:color="auto" w:fill="FFFFFF"/>
        </w:rPr>
        <w:t xml:space="preserve">     </w:t>
      </w:r>
      <w:r w:rsidRPr="00837467">
        <w:rPr>
          <w:color w:val="333333"/>
          <w:sz w:val="27"/>
          <w:szCs w:val="27"/>
          <w:shd w:val="clear" w:color="auto" w:fill="FFFFFF"/>
        </w:rPr>
        <w:t>a = -0.252</w:t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>
        <w:rPr>
          <w:color w:val="333333"/>
          <w:sz w:val="27"/>
          <w:szCs w:val="27"/>
          <w:shd w:val="clear" w:color="auto" w:fill="FFFFFF"/>
        </w:rPr>
        <w:tab/>
      </w:r>
      <w:r w:rsidR="00027BE2" w:rsidRPr="00915299">
        <w:rPr>
          <w:b/>
          <w:bCs/>
          <w:color w:val="333333"/>
          <w:sz w:val="27"/>
          <w:szCs w:val="27"/>
          <w:shd w:val="clear" w:color="auto" w:fill="FFFFFF"/>
        </w:rPr>
        <w:t>Уравнение тренда:</w:t>
      </w:r>
      <w:r w:rsidR="00027BE2" w:rsidRPr="00915299">
        <w:rPr>
          <w:rStyle w:val="apple-converted-space"/>
          <w:b/>
          <w:bCs/>
          <w:color w:val="333333"/>
          <w:sz w:val="27"/>
          <w:szCs w:val="27"/>
          <w:shd w:val="clear" w:color="auto" w:fill="FFFFFF"/>
        </w:rPr>
        <w:t> </w:t>
      </w:r>
      <w:r w:rsidRPr="00915299">
        <w:rPr>
          <w:b/>
          <w:bCs/>
          <w:color w:val="333333"/>
          <w:sz w:val="27"/>
          <w:szCs w:val="27"/>
        </w:rPr>
        <w:br/>
      </w:r>
      <w:r w:rsidRPr="00837467">
        <w:rPr>
          <w:color w:val="333333"/>
          <w:sz w:val="27"/>
          <w:szCs w:val="27"/>
          <w:shd w:val="clear" w:color="auto" w:fill="FFFFFF"/>
        </w:rPr>
        <w:t>5.26a + 254.94b = 98.7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Pr="00027BE2">
        <w:rPr>
          <w:rStyle w:val="apple-converted-space"/>
          <w:color w:val="333333"/>
          <w:sz w:val="27"/>
          <w:szCs w:val="27"/>
          <w:shd w:val="clear" w:color="auto" w:fill="FFFFFF"/>
        </w:rPr>
        <w:t xml:space="preserve">         </w:t>
      </w:r>
      <w:r w:rsidRPr="00837467">
        <w:rPr>
          <w:color w:val="333333"/>
          <w:sz w:val="27"/>
          <w:szCs w:val="27"/>
          <w:shd w:val="clear" w:color="auto" w:fill="FFFFFF"/>
        </w:rPr>
        <w:t>b = 0.392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="00027BE2">
        <w:rPr>
          <w:rStyle w:val="apple-converted-space"/>
          <w:color w:val="333333"/>
          <w:sz w:val="27"/>
          <w:szCs w:val="27"/>
          <w:shd w:val="clear" w:color="auto" w:fill="FFFFFF"/>
        </w:rPr>
        <w:tab/>
      </w:r>
      <w:r w:rsidR="00027BE2">
        <w:rPr>
          <w:rStyle w:val="apple-converted-space"/>
          <w:color w:val="333333"/>
          <w:sz w:val="27"/>
          <w:szCs w:val="27"/>
          <w:shd w:val="clear" w:color="auto" w:fill="FFFFFF"/>
        </w:rPr>
        <w:tab/>
      </w:r>
      <w:r w:rsidR="00027BE2">
        <w:rPr>
          <w:rStyle w:val="apple-converted-space"/>
          <w:color w:val="333333"/>
          <w:sz w:val="27"/>
          <w:szCs w:val="27"/>
          <w:shd w:val="clear" w:color="auto" w:fill="FFFFFF"/>
        </w:rPr>
        <w:tab/>
      </w:r>
      <w:r w:rsidR="00027BE2" w:rsidRPr="00837467">
        <w:rPr>
          <w:color w:val="333333"/>
          <w:sz w:val="27"/>
          <w:szCs w:val="27"/>
          <w:shd w:val="clear" w:color="auto" w:fill="FFFFFF"/>
        </w:rPr>
        <w:t>y = 0.392 t - 0.252</w:t>
      </w:r>
      <w:r w:rsidR="00027BE2"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</w:p>
    <w:p w:rsidR="000943DB" w:rsidRPr="00837467" w:rsidRDefault="000943DB" w:rsidP="000943DB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</w:p>
    <w:p w:rsidR="00027BE2" w:rsidRDefault="000943DB" w:rsidP="000943DB">
      <w:pPr>
        <w:rPr>
          <w:rStyle w:val="apple-converted-space"/>
          <w:color w:val="000000" w:themeColor="text1"/>
          <w:sz w:val="20"/>
          <w:szCs w:val="20"/>
          <w:shd w:val="clear" w:color="auto" w:fill="FFFFFF"/>
        </w:rPr>
      </w:pPr>
      <w:r w:rsidRPr="00027BE2">
        <w:rPr>
          <w:color w:val="000000" w:themeColor="text1"/>
          <w:sz w:val="20"/>
          <w:szCs w:val="20"/>
          <w:shd w:val="clear" w:color="auto" w:fill="FFFFFF"/>
        </w:rPr>
        <w:t>коэффициенты тренда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a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и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b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являются лишь оценками теоретических коэффициентов β</w:t>
      </w:r>
      <w:r w:rsidRPr="00027BE2">
        <w:rPr>
          <w:color w:val="000000" w:themeColor="text1"/>
          <w:sz w:val="20"/>
          <w:szCs w:val="20"/>
          <w:vertAlign w:val="subscript"/>
        </w:rPr>
        <w:t>i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, а само уравнение отражает лишь общую тенденцию в поведении рассматриваемых переменных.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</w:p>
    <w:p w:rsidR="000943DB" w:rsidRPr="00027BE2" w:rsidRDefault="000943DB" w:rsidP="000943DB">
      <w:pPr>
        <w:rPr>
          <w:color w:val="000000" w:themeColor="text1"/>
          <w:sz w:val="18"/>
          <w:szCs w:val="18"/>
        </w:rPr>
      </w:pPr>
      <w:r w:rsidRPr="00027BE2">
        <w:rPr>
          <w:color w:val="000000" w:themeColor="text1"/>
          <w:sz w:val="20"/>
          <w:szCs w:val="20"/>
        </w:rPr>
        <w:br/>
      </w:r>
      <w:r w:rsidRPr="00027BE2">
        <w:rPr>
          <w:color w:val="000000" w:themeColor="text1"/>
          <w:sz w:val="20"/>
          <w:szCs w:val="20"/>
          <w:shd w:val="clear" w:color="auto" w:fill="FFFFFF"/>
        </w:rPr>
        <w:t>Коэффициент тренда b = 0.392 показывает среднее изменение результативного показателя (в единицах измерения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у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) с изменением периода времени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t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на единицу его измерения. В данном примере с увеличением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t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на 1 единицу,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i/>
          <w:iCs/>
          <w:color w:val="000000" w:themeColor="text1"/>
          <w:sz w:val="20"/>
          <w:szCs w:val="20"/>
        </w:rPr>
        <w:t>y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027BE2">
        <w:rPr>
          <w:color w:val="000000" w:themeColor="text1"/>
          <w:sz w:val="20"/>
          <w:szCs w:val="20"/>
          <w:shd w:val="clear" w:color="auto" w:fill="FFFFFF"/>
        </w:rPr>
        <w:t>изменится в среднем на 0.392</w:t>
      </w:r>
      <w:r w:rsidRPr="00027BE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</w:p>
    <w:p w:rsidR="000943DB" w:rsidRPr="00027BE2" w:rsidRDefault="000943DB" w:rsidP="00851C87">
      <w:pPr>
        <w:tabs>
          <w:tab w:val="center" w:pos="5383"/>
        </w:tabs>
        <w:rPr>
          <w:color w:val="000000" w:themeColor="text1"/>
          <w:sz w:val="18"/>
          <w:szCs w:val="18"/>
        </w:rPr>
      </w:pPr>
    </w:p>
    <w:p w:rsidR="000943DB" w:rsidRPr="00837467" w:rsidRDefault="000943DB" w:rsidP="00851C87">
      <w:pPr>
        <w:tabs>
          <w:tab w:val="center" w:pos="5383"/>
        </w:tabs>
        <w:rPr>
          <w:color w:val="FF0000"/>
          <w:sz w:val="13"/>
          <w:szCs w:val="13"/>
        </w:rPr>
      </w:pPr>
    </w:p>
    <w:p w:rsidR="000943DB" w:rsidRPr="00837467" w:rsidRDefault="000943DB" w:rsidP="00851C87">
      <w:pPr>
        <w:tabs>
          <w:tab w:val="center" w:pos="5383"/>
        </w:tabs>
        <w:rPr>
          <w:color w:val="FF0000"/>
          <w:sz w:val="13"/>
          <w:szCs w:val="13"/>
        </w:rPr>
      </w:pPr>
    </w:p>
    <w:p w:rsidR="000943DB" w:rsidRPr="00554099" w:rsidRDefault="00554099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 xml:space="preserve">Найдем ошибки </w:t>
      </w:r>
      <w:proofErr w:type="spellStart"/>
      <w:r w:rsidRPr="00554099">
        <w:rPr>
          <w:b/>
          <w:bCs/>
          <w:i w:val="0"/>
          <w:iCs w:val="0"/>
          <w:sz w:val="32"/>
          <w:szCs w:val="32"/>
        </w:rPr>
        <w:t>Vi</w:t>
      </w:r>
      <w:proofErr w:type="spellEnd"/>
    </w:p>
    <w:p w:rsidR="000B6FE1" w:rsidRPr="002D702A" w:rsidRDefault="000B6FE1" w:rsidP="00851C87">
      <w:pPr>
        <w:tabs>
          <w:tab w:val="center" w:pos="5383"/>
        </w:tabs>
        <w:rPr>
          <w:color w:val="000000" w:themeColor="text1"/>
        </w:rPr>
      </w:pPr>
    </w:p>
    <w:p w:rsidR="00E22DF3" w:rsidRPr="002D702A" w:rsidRDefault="00E22DF3" w:rsidP="00E22DF3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 w:rsidRPr="002D702A">
        <w:rPr>
          <w:rStyle w:val="apple-converted-space"/>
          <w:color w:val="333333"/>
          <w:sz w:val="27"/>
          <w:szCs w:val="27"/>
          <w:shd w:val="clear" w:color="auto" w:fill="FFFFFF"/>
        </w:rPr>
        <w:t>∑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  <w:lang w:val="en-US"/>
        </w:rPr>
        <w:t>Vi</w:t>
      </w:r>
      <w:r w:rsidRPr="002D702A">
        <w:rPr>
          <w:rStyle w:val="apple-converted-space"/>
          <w:color w:val="333333"/>
          <w:sz w:val="27"/>
          <w:szCs w:val="27"/>
          <w:shd w:val="clear" w:color="auto" w:fill="FFFFFF"/>
        </w:rPr>
        <w:t xml:space="preserve"> = -15,11</w:t>
      </w:r>
    </w:p>
    <w:p w:rsidR="00E22DF3" w:rsidRPr="002D702A" w:rsidRDefault="00E22DF3" w:rsidP="00E22DF3">
      <w:pPr>
        <w:rPr>
          <w:color w:val="333333"/>
          <w:sz w:val="27"/>
          <w:szCs w:val="27"/>
          <w:shd w:val="clear" w:color="auto" w:fill="FFFFFF"/>
        </w:rPr>
      </w:pPr>
      <w:r w:rsidRPr="002D702A">
        <w:rPr>
          <w:rStyle w:val="apple-converted-space"/>
          <w:color w:val="333333"/>
          <w:sz w:val="27"/>
          <w:szCs w:val="27"/>
          <w:shd w:val="clear" w:color="auto" w:fill="FFFFFF"/>
        </w:rPr>
        <w:t>∑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  <w:lang w:val="en-US"/>
        </w:rPr>
        <w:t>Vi</w:t>
      </w:r>
      <w:r w:rsidRPr="002D702A">
        <w:rPr>
          <w:rStyle w:val="apple-converted-space"/>
          <w:color w:val="333333"/>
          <w:sz w:val="27"/>
          <w:szCs w:val="27"/>
          <w:shd w:val="clear" w:color="auto" w:fill="FFFFFF"/>
        </w:rPr>
        <w:t>^2 = 219,68</w:t>
      </w:r>
    </w:p>
    <w:p w:rsidR="000B6FE1" w:rsidRPr="002D702A" w:rsidRDefault="000B6FE1" w:rsidP="00851C87">
      <w:pPr>
        <w:tabs>
          <w:tab w:val="center" w:pos="5383"/>
        </w:tabs>
        <w:rPr>
          <w:color w:val="000000" w:themeColor="text1"/>
        </w:rPr>
      </w:pPr>
    </w:p>
    <w:p w:rsidR="000B6FE1" w:rsidRPr="00837467" w:rsidRDefault="000B6FE1" w:rsidP="000B6FE1">
      <w:pPr>
        <w:tabs>
          <w:tab w:val="center" w:pos="5383"/>
        </w:tabs>
        <w:rPr>
          <w:rFonts w:eastAsiaTheme="minorEastAsia"/>
        </w:rPr>
      </w:pPr>
      <w:r w:rsidRPr="00837467">
        <w:t xml:space="preserve">Посчитаем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D(ε2….ε31)</m:t>
            </m:r>
          </m:den>
        </m:f>
      </m:oMath>
      <w:r w:rsidRPr="00837467">
        <w:rPr>
          <w:rFonts w:eastAsiaTheme="minorEastAsia"/>
        </w:rPr>
        <w:t xml:space="preserve"> = 0,</w:t>
      </w:r>
      <w:r w:rsidR="00653721" w:rsidRPr="00837467">
        <w:rPr>
          <w:rFonts w:eastAsiaTheme="minorEastAsia"/>
        </w:rPr>
        <w:t>154</w:t>
      </w:r>
    </w:p>
    <w:p w:rsidR="00BF4CAE" w:rsidRPr="00837467" w:rsidRDefault="00BF4CAE" w:rsidP="000B6FE1">
      <w:pPr>
        <w:tabs>
          <w:tab w:val="center" w:pos="5383"/>
        </w:tabs>
        <w:rPr>
          <w:rFonts w:eastAsiaTheme="minorEastAsia"/>
        </w:rPr>
      </w:pPr>
    </w:p>
    <w:p w:rsidR="007D5131" w:rsidRDefault="007D5131" w:rsidP="007D5131">
      <w:pPr>
        <w:tabs>
          <w:tab w:val="center" w:pos="5383"/>
        </w:tabs>
        <w:rPr>
          <w:rFonts w:eastAsiaTheme="minorEastAsia"/>
        </w:rPr>
      </w:pPr>
      <w:r w:rsidRPr="00837467">
        <w:rPr>
          <w:color w:val="000000" w:themeColor="text1"/>
        </w:rPr>
        <w:t>Сравни</w:t>
      </w:r>
      <w:r w:rsidR="00915299">
        <w:rPr>
          <w:color w:val="000000" w:themeColor="text1"/>
        </w:rPr>
        <w:t xml:space="preserve">м: </w:t>
      </w:r>
      <w:r w:rsidRPr="00837467">
        <w:rPr>
          <w:color w:val="000000" w:themeColor="text1"/>
        </w:rPr>
        <w:br/>
      </w:r>
      <w:r w:rsidRPr="00837467">
        <w:rPr>
          <w:color w:val="000000" w:themeColor="text1"/>
        </w:rPr>
        <w:br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тренда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D(y)</m:t>
            </m:r>
          </m:den>
        </m:f>
      </m:oMath>
      <w:r w:rsidRPr="00837467">
        <w:rPr>
          <w:rFonts w:eastAsiaTheme="minorEastAsia"/>
        </w:rPr>
        <w:t xml:space="preserve"> = 0,099</w:t>
      </w:r>
    </w:p>
    <w:p w:rsidR="00915299" w:rsidRPr="00837467" w:rsidRDefault="00915299" w:rsidP="007D5131">
      <w:pPr>
        <w:tabs>
          <w:tab w:val="center" w:pos="5383"/>
        </w:tabs>
        <w:rPr>
          <w:rFonts w:eastAsiaTheme="minorEastAsia"/>
        </w:rPr>
      </w:pPr>
    </w:p>
    <w:p w:rsidR="000B6FE1" w:rsidRDefault="00D04B4B" w:rsidP="00851C87">
      <w:pPr>
        <w:tabs>
          <w:tab w:val="center" w:pos="5383"/>
        </w:tabs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D(ε2….ε31)</m:t>
            </m:r>
          </m:den>
        </m:f>
      </m:oMath>
      <w:r w:rsidR="007D5131" w:rsidRPr="00837467">
        <w:rPr>
          <w:rFonts w:eastAsiaTheme="minorEastAsia"/>
        </w:rPr>
        <w:t xml:space="preserve"> = 0,154</w:t>
      </w:r>
    </w:p>
    <w:p w:rsidR="00BF4CAE" w:rsidRPr="00915299" w:rsidRDefault="00D04B4B" w:rsidP="00480B2F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тренда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sub>
          </m:sSub>
        </m:oMath>
      </m:oMathPara>
    </w:p>
    <w:p w:rsidR="00915299" w:rsidRPr="00837467" w:rsidRDefault="00915299" w:rsidP="00480B2F">
      <w:pPr>
        <w:rPr>
          <w:i/>
          <w:sz w:val="32"/>
          <w:szCs w:val="32"/>
        </w:rPr>
      </w:pPr>
    </w:p>
    <w:p w:rsidR="00915299" w:rsidRPr="00837467" w:rsidRDefault="00915299" w:rsidP="00915299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Точность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подбора уравнения </w:t>
      </w:r>
      <w:r>
        <w:rPr>
          <w:color w:val="333333"/>
          <w:sz w:val="27"/>
          <w:szCs w:val="27"/>
          <w:shd w:val="clear" w:color="auto" w:fill="FFFFFF"/>
        </w:rPr>
        <w:t xml:space="preserve">у обоих </w:t>
      </w:r>
      <w:r w:rsidRPr="00837467">
        <w:rPr>
          <w:color w:val="333333"/>
          <w:sz w:val="27"/>
          <w:szCs w:val="27"/>
          <w:shd w:val="clear" w:color="auto" w:fill="FFFFFF"/>
        </w:rPr>
        <w:t>тренд</w:t>
      </w:r>
      <w:r>
        <w:rPr>
          <w:color w:val="333333"/>
          <w:sz w:val="27"/>
          <w:szCs w:val="27"/>
          <w:shd w:val="clear" w:color="auto" w:fill="FFFFFF"/>
        </w:rPr>
        <w:t>ов низкая, но</w:t>
      </w:r>
      <w:r w:rsidRPr="00837467">
        <w:rPr>
          <w:color w:val="333333"/>
          <w:sz w:val="27"/>
          <w:szCs w:val="27"/>
          <w:shd w:val="clear" w:color="auto" w:fill="FFFFFF"/>
        </w:rPr>
        <w:t xml:space="preserve"> </w:t>
      </w:r>
      <w:r>
        <w:rPr>
          <w:color w:val="333333"/>
          <w:sz w:val="27"/>
          <w:szCs w:val="27"/>
          <w:shd w:val="clear" w:color="auto" w:fill="FFFFFF"/>
        </w:rPr>
        <w:t>у второго уравнения она выше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</w:p>
    <w:p w:rsidR="00915299" w:rsidRPr="00837467" w:rsidRDefault="00915299" w:rsidP="00915299">
      <w:pPr>
        <w:tabs>
          <w:tab w:val="center" w:pos="5383"/>
        </w:tabs>
        <w:rPr>
          <w:color w:val="000000" w:themeColor="text1"/>
        </w:rPr>
      </w:pPr>
    </w:p>
    <w:p w:rsidR="003B0BCC" w:rsidRPr="00554099" w:rsidRDefault="00554099" w:rsidP="00554099">
      <w:pPr>
        <w:pStyle w:val="a7"/>
        <w:numPr>
          <w:ilvl w:val="0"/>
          <w:numId w:val="2"/>
        </w:numPr>
        <w:rPr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 xml:space="preserve">Оценим </w:t>
      </w:r>
      <w:proofErr w:type="spellStart"/>
      <w:r w:rsidRPr="00554099">
        <w:rPr>
          <w:b/>
          <w:bCs/>
          <w:i w:val="0"/>
          <w:iCs w:val="0"/>
          <w:sz w:val="32"/>
          <w:szCs w:val="32"/>
        </w:rPr>
        <w:t>коэф</w:t>
      </w:r>
      <w:proofErr w:type="spellEnd"/>
      <w:r w:rsidRPr="00554099">
        <w:rPr>
          <w:b/>
          <w:bCs/>
          <w:i w:val="0"/>
          <w:iCs w:val="0"/>
          <w:sz w:val="32"/>
          <w:szCs w:val="32"/>
        </w:rPr>
        <w:t>-ты уравнения автокорреляции 1-го порядка</w:t>
      </w:r>
    </w:p>
    <w:p w:rsidR="00BF4CAE" w:rsidRPr="00837467" w:rsidRDefault="00BF4CAE" w:rsidP="00480B2F"/>
    <w:p w:rsidR="00663E44" w:rsidRPr="00837467" w:rsidRDefault="00D04B4B" w:rsidP="00480B2F">
      <w:r>
        <w:rPr>
          <w:noProof/>
        </w:rPr>
        <w:object w:dxaOrig="5220" w:dyaOrig="9940">
          <v:shape id="_x0000_i1026" type="#_x0000_t75" alt="" style="width:167.1pt;height:317.55pt;mso-width-percent:0;mso-height-percent:0;mso-width-percent:0;mso-height-percent:0" o:ole="">
            <v:imagedata r:id="rId32" o:title=""/>
          </v:shape>
          <o:OLEObject Type="Embed" ProgID="Excel.Sheet.12" ShapeID="_x0000_i1026" DrawAspect="Content" ObjectID="_1640994904" r:id="rId33"/>
        </w:object>
      </w:r>
    </w:p>
    <w:p w:rsidR="00915299" w:rsidRDefault="00915299" w:rsidP="003B0BCC">
      <w:pPr>
        <w:rPr>
          <w:color w:val="333333"/>
          <w:sz w:val="27"/>
          <w:szCs w:val="27"/>
          <w:shd w:val="clear" w:color="auto" w:fill="FFFFFF"/>
        </w:rPr>
      </w:pPr>
    </w:p>
    <w:p w:rsidR="00915299" w:rsidRDefault="00915299" w:rsidP="003B0BCC">
      <w:pPr>
        <w:rPr>
          <w:color w:val="333333"/>
          <w:sz w:val="27"/>
          <w:szCs w:val="27"/>
          <w:shd w:val="clear" w:color="auto" w:fill="FFFFFF"/>
        </w:rPr>
      </w:pPr>
    </w:p>
    <w:p w:rsidR="00915299" w:rsidRDefault="00915299" w:rsidP="003B0BCC">
      <w:pPr>
        <w:rPr>
          <w:color w:val="333333"/>
          <w:sz w:val="27"/>
          <w:szCs w:val="27"/>
          <w:shd w:val="clear" w:color="auto" w:fill="FFFFFF"/>
        </w:rPr>
      </w:pPr>
    </w:p>
    <w:p w:rsidR="00915299" w:rsidRDefault="00915299" w:rsidP="003B0BCC">
      <w:pPr>
        <w:rPr>
          <w:color w:val="333333"/>
          <w:sz w:val="27"/>
          <w:szCs w:val="27"/>
          <w:shd w:val="clear" w:color="auto" w:fill="FFFFFF"/>
        </w:rPr>
      </w:pPr>
    </w:p>
    <w:p w:rsidR="00510A21" w:rsidRDefault="003B0BCC" w:rsidP="003B0BCC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  <w:r w:rsidRPr="00837467">
        <w:rPr>
          <w:color w:val="333333"/>
          <w:sz w:val="27"/>
          <w:szCs w:val="27"/>
          <w:shd w:val="clear" w:color="auto" w:fill="FFFFFF"/>
        </w:rPr>
        <w:t>Для наших данных система уравнений имеет вид:</w:t>
      </w:r>
      <w:r w:rsidRPr="00837467">
        <w:rPr>
          <w:rStyle w:val="apple-converted-space"/>
          <w:color w:val="333333"/>
          <w:sz w:val="27"/>
          <w:szCs w:val="27"/>
          <w:shd w:val="clear" w:color="auto" w:fill="FFFFFF"/>
        </w:rPr>
        <w:t> </w:t>
      </w:r>
      <w:r w:rsidR="00554099">
        <w:rPr>
          <w:rStyle w:val="apple-converted-space"/>
          <w:color w:val="333333"/>
          <w:sz w:val="27"/>
          <w:szCs w:val="27"/>
          <w:shd w:val="clear" w:color="auto" w:fill="FFFFFF"/>
        </w:rPr>
        <w:t xml:space="preserve">(по </w:t>
      </w:r>
      <w:proofErr w:type="spellStart"/>
      <w:r w:rsidR="00554099">
        <w:rPr>
          <w:rStyle w:val="apple-converted-space"/>
          <w:color w:val="333333"/>
          <w:sz w:val="27"/>
          <w:szCs w:val="27"/>
          <w:shd w:val="clear" w:color="auto" w:fill="FFFFFF"/>
        </w:rPr>
        <w:t>мнк</w:t>
      </w:r>
      <w:proofErr w:type="spellEnd"/>
      <w:r w:rsidR="00554099">
        <w:rPr>
          <w:rStyle w:val="apple-converted-space"/>
          <w:color w:val="333333"/>
          <w:sz w:val="27"/>
          <w:szCs w:val="27"/>
          <w:shd w:val="clear" w:color="auto" w:fill="FFFFFF"/>
        </w:rPr>
        <w:t>)</w:t>
      </w:r>
    </w:p>
    <w:p w:rsidR="00554099" w:rsidRPr="00837467" w:rsidRDefault="00554099" w:rsidP="003B0BCC">
      <w:pPr>
        <w:rPr>
          <w:rStyle w:val="apple-converted-space"/>
          <w:color w:val="333333"/>
          <w:sz w:val="27"/>
          <w:szCs w:val="27"/>
          <w:shd w:val="clear" w:color="auto" w:fill="FFFFFF"/>
        </w:rPr>
      </w:pPr>
    </w:p>
    <w:p w:rsidR="00663E44" w:rsidRDefault="003B0BCC" w:rsidP="00480B2F">
      <w:pPr>
        <w:rPr>
          <w:rStyle w:val="apple-converted-space"/>
          <w:color w:val="333333"/>
          <w:shd w:val="clear" w:color="auto" w:fill="FFFFFF"/>
        </w:rPr>
      </w:pP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30a + 600b = 592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="00510A21" w:rsidRPr="00837467">
        <w:rPr>
          <w:rStyle w:val="apple-converted-space"/>
          <w:color w:val="333333"/>
          <w:shd w:val="clear" w:color="auto" w:fill="FFFFFF"/>
        </w:rPr>
        <w:tab/>
      </w:r>
      <w:r w:rsidR="00510A21" w:rsidRPr="00837467">
        <w:rPr>
          <w:rStyle w:val="apple-converted-space"/>
          <w:color w:val="333333"/>
          <w:shd w:val="clear" w:color="auto" w:fill="FFFFFF"/>
        </w:rPr>
        <w:tab/>
      </w:r>
      <w:r w:rsidR="00510A21" w:rsidRPr="00837467">
        <w:rPr>
          <w:color w:val="333333"/>
          <w:shd w:val="clear" w:color="auto" w:fill="FFFFFF"/>
        </w:rPr>
        <w:t>a = 10.428</w:t>
      </w:r>
      <w:r w:rsidR="00915299">
        <w:rPr>
          <w:color w:val="333333"/>
          <w:shd w:val="clear" w:color="auto" w:fill="FFFFFF"/>
        </w:rPr>
        <w:tab/>
      </w:r>
      <w:r w:rsidR="00915299">
        <w:rPr>
          <w:color w:val="333333"/>
          <w:shd w:val="clear" w:color="auto" w:fill="FFFFFF"/>
        </w:rPr>
        <w:tab/>
      </w:r>
      <w:r w:rsidR="00915299" w:rsidRPr="00837467">
        <w:rPr>
          <w:color w:val="333333"/>
          <w:shd w:val="clear" w:color="auto" w:fill="FFFFFF"/>
        </w:rPr>
        <w:t>Уравнение тренда:</w:t>
      </w:r>
      <w:r w:rsidR="00915299" w:rsidRPr="00837467">
        <w:rPr>
          <w:rStyle w:val="apple-converted-space"/>
          <w:color w:val="333333"/>
          <w:shd w:val="clear" w:color="auto" w:fill="FFFFFF"/>
        </w:rPr>
        <w:t> </w:t>
      </w:r>
      <w:r w:rsidRPr="00837467">
        <w:rPr>
          <w:color w:val="333333"/>
        </w:rPr>
        <w:br/>
      </w:r>
      <w:r w:rsidRPr="00837467">
        <w:rPr>
          <w:color w:val="333333"/>
          <w:shd w:val="clear" w:color="auto" w:fill="FFFFFF"/>
        </w:rPr>
        <w:t>600a + 12288b = 11974</w:t>
      </w:r>
      <w:r w:rsidRPr="00837467">
        <w:rPr>
          <w:rStyle w:val="apple-converted-space"/>
          <w:color w:val="333333"/>
          <w:shd w:val="clear" w:color="auto" w:fill="FFFFFF"/>
        </w:rPr>
        <w:t> </w:t>
      </w:r>
      <w:r w:rsidR="00510A21" w:rsidRPr="00837467">
        <w:rPr>
          <w:rStyle w:val="apple-converted-space"/>
          <w:color w:val="333333"/>
          <w:shd w:val="clear" w:color="auto" w:fill="FFFFFF"/>
        </w:rPr>
        <w:tab/>
      </w:r>
      <w:r w:rsidR="00510A21" w:rsidRPr="00837467">
        <w:rPr>
          <w:color w:val="333333"/>
          <w:shd w:val="clear" w:color="auto" w:fill="FFFFFF"/>
        </w:rPr>
        <w:t>b = 0.465</w:t>
      </w:r>
      <w:r w:rsidR="00510A21" w:rsidRPr="00837467">
        <w:rPr>
          <w:rStyle w:val="apple-converted-space"/>
          <w:color w:val="333333"/>
          <w:shd w:val="clear" w:color="auto" w:fill="FFFFFF"/>
        </w:rPr>
        <w:t> </w:t>
      </w:r>
      <w:r w:rsidR="00915299">
        <w:rPr>
          <w:rStyle w:val="apple-converted-space"/>
          <w:color w:val="333333"/>
          <w:shd w:val="clear" w:color="auto" w:fill="FFFFFF"/>
        </w:rPr>
        <w:tab/>
      </w:r>
      <w:r w:rsidR="00915299">
        <w:rPr>
          <w:rStyle w:val="apple-converted-space"/>
          <w:color w:val="333333"/>
          <w:shd w:val="clear" w:color="auto" w:fill="FFFFFF"/>
        </w:rPr>
        <w:tab/>
      </w:r>
      <w:r w:rsidR="00915299" w:rsidRPr="00837467">
        <w:rPr>
          <w:color w:val="333333"/>
          <w:shd w:val="clear" w:color="auto" w:fill="FFFFFF"/>
        </w:rPr>
        <w:t>y = 0.465 t + 10.428</w:t>
      </w:r>
      <w:r w:rsidR="00915299" w:rsidRPr="00837467">
        <w:rPr>
          <w:rStyle w:val="apple-converted-space"/>
          <w:color w:val="333333"/>
          <w:shd w:val="clear" w:color="auto" w:fill="FFFFFF"/>
        </w:rPr>
        <w:t> </w:t>
      </w:r>
    </w:p>
    <w:p w:rsidR="00915299" w:rsidRDefault="00915299" w:rsidP="00480B2F">
      <w:pPr>
        <w:rPr>
          <w:rStyle w:val="apple-converted-space"/>
          <w:color w:val="333333"/>
          <w:shd w:val="clear" w:color="auto" w:fill="FFFFFF"/>
        </w:rPr>
      </w:pPr>
    </w:p>
    <w:p w:rsidR="00915299" w:rsidRPr="00837467" w:rsidRDefault="00915299" w:rsidP="00480B2F">
      <w:pPr>
        <w:rPr>
          <w:rStyle w:val="apple-converted-space"/>
          <w:color w:val="333333"/>
          <w:shd w:val="clear" w:color="auto" w:fill="FFFFFF"/>
        </w:rPr>
      </w:pPr>
    </w:p>
    <w:p w:rsidR="00663E44" w:rsidRPr="00837467" w:rsidRDefault="00663E44" w:rsidP="00480B2F">
      <w:pPr>
        <w:rPr>
          <w:rStyle w:val="apple-converted-space"/>
          <w:color w:val="333333"/>
          <w:shd w:val="clear" w:color="auto" w:fill="FFFFFF"/>
        </w:rPr>
      </w:pPr>
      <w:r w:rsidRPr="00837467">
        <w:rPr>
          <w:rStyle w:val="apple-converted-space"/>
          <w:color w:val="333333"/>
          <w:shd w:val="clear" w:color="auto" w:fill="FFFFFF"/>
        </w:rPr>
        <w:t xml:space="preserve">Найдем </w:t>
      </w:r>
      <w:proofErr w:type="gramStart"/>
      <w:r w:rsidRPr="00837467">
        <w:rPr>
          <w:rStyle w:val="apple-converted-space"/>
          <w:color w:val="333333"/>
          <w:shd w:val="clear" w:color="auto" w:fill="FFFFFF"/>
        </w:rPr>
        <w:t xml:space="preserve">ошибки:   </w:t>
      </w:r>
      <w:proofErr w:type="gramEnd"/>
      <w:r w:rsidRPr="00837467">
        <w:rPr>
          <w:rStyle w:val="apple-converted-space"/>
          <w:color w:val="333333"/>
          <w:shd w:val="clear" w:color="auto" w:fill="FFFFFF"/>
        </w:rPr>
        <w:t xml:space="preserve">   </w:t>
      </w:r>
      <w:r w:rsidR="00D04B4B" w:rsidRPr="004C59CF">
        <w:rPr>
          <w:rStyle w:val="apple-converted-space"/>
          <w:noProof/>
          <w:color w:val="333333"/>
          <w:shd w:val="clear" w:color="auto" w:fill="FFFFFF"/>
        </w:rPr>
        <w:object w:dxaOrig="2620" w:dyaOrig="660">
          <v:shape id="_x0000_i1025" type="#_x0000_t75" alt="" style="width:131.1pt;height:34.15pt;mso-width-percent:0;mso-height-percent:0;mso-width-percent:0;mso-height-percent:0" o:ole="">
            <v:imagedata r:id="rId34" o:title=""/>
          </v:shape>
          <o:OLEObject Type="Embed" ProgID="Excel.Sheet.12" ShapeID="_x0000_i1025" DrawAspect="Content" ObjectID="_1640994905" r:id="rId35"/>
        </w:object>
      </w:r>
    </w:p>
    <w:p w:rsidR="00663E44" w:rsidRPr="00837467" w:rsidRDefault="00663E44" w:rsidP="00480B2F">
      <w:pPr>
        <w:rPr>
          <w:rStyle w:val="apple-converted-space"/>
          <w:color w:val="333333"/>
          <w:shd w:val="clear" w:color="auto" w:fill="FFFFFF"/>
        </w:rPr>
      </w:pPr>
    </w:p>
    <w:p w:rsidR="00C35ABC" w:rsidRPr="00837467" w:rsidRDefault="00C35ABC" w:rsidP="00480B2F"/>
    <w:p w:rsidR="00C35ABC" w:rsidRPr="00837467" w:rsidRDefault="00D04B4B" w:rsidP="00480B2F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автокорреляции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D(x2….x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="00C35ABC" w:rsidRPr="00837467">
        <w:rPr>
          <w:sz w:val="32"/>
          <w:szCs w:val="32"/>
        </w:rPr>
        <w:t xml:space="preserve"> = 0,218</w:t>
      </w:r>
    </w:p>
    <w:p w:rsidR="00BF4CAE" w:rsidRPr="00837467" w:rsidRDefault="00BF4CAE" w:rsidP="00480B2F">
      <w:pPr>
        <w:rPr>
          <w:sz w:val="32"/>
          <w:szCs w:val="32"/>
        </w:rPr>
      </w:pPr>
    </w:p>
    <w:p w:rsidR="00BF4CAE" w:rsidRPr="00837467" w:rsidRDefault="00BF4CAE" w:rsidP="00480B2F">
      <w:pPr>
        <w:rPr>
          <w:sz w:val="32"/>
          <w:szCs w:val="32"/>
        </w:rPr>
      </w:pPr>
    </w:p>
    <w:p w:rsidR="00BF4CAE" w:rsidRPr="00554099" w:rsidRDefault="00BF4CAE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 xml:space="preserve">Варианты прогноза </w:t>
      </w:r>
      <w:r w:rsidRPr="00554099">
        <w:rPr>
          <w:b/>
          <w:bCs/>
          <w:i w:val="0"/>
          <w:iCs w:val="0"/>
          <w:sz w:val="32"/>
          <w:szCs w:val="32"/>
          <w:lang w:val="en-US"/>
        </w:rPr>
        <w:t>n</w:t>
      </w:r>
      <w:r w:rsidRPr="00554099">
        <w:rPr>
          <w:b/>
          <w:bCs/>
          <w:i w:val="0"/>
          <w:iCs w:val="0"/>
          <w:sz w:val="32"/>
          <w:szCs w:val="32"/>
        </w:rPr>
        <w:t>+1 значений</w:t>
      </w:r>
    </w:p>
    <w:p w:rsidR="00BF4CAE" w:rsidRPr="00837467" w:rsidRDefault="00BF4CAE" w:rsidP="00BF4CAE">
      <w:pPr>
        <w:jc w:val="center"/>
        <w:rPr>
          <w:b/>
          <w:bCs/>
        </w:rPr>
      </w:pPr>
    </w:p>
    <w:p w:rsidR="00BF4CAE" w:rsidRPr="00837467" w:rsidRDefault="00D04B4B" w:rsidP="00BF4CAE">
      <w:pPr>
        <w:pStyle w:val="a4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BF4CAE" w:rsidRPr="00837467" w:rsidRDefault="00BF4CAE" w:rsidP="00BF4CAE">
      <w:pPr>
        <w:pStyle w:val="a4"/>
        <w:rPr>
          <w:i/>
        </w:rPr>
      </w:pPr>
    </w:p>
    <w:p w:rsidR="00BF4CAE" w:rsidRPr="00837467" w:rsidRDefault="00D04B4B" w:rsidP="00BF4CAE">
      <w:pPr>
        <w:pStyle w:val="a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</m:t>
            </m:r>
          </m:e>
        </m:d>
        <m:r>
          <w:rPr>
            <w:rFonts w:ascii="Cambria Math" w:hAnsi="Cambria Math"/>
          </w:rPr>
          <m:t xml:space="preserve"> </m:t>
        </m:r>
      </m:oMath>
      <w:r w:rsidR="00BF4CAE" w:rsidRPr="00837467">
        <w:rPr>
          <w:i/>
          <w:lang w:val="en-US"/>
        </w:rPr>
        <w:t>=0,0919*32+ 18,4 = 21,34</w:t>
      </w:r>
    </w:p>
    <w:p w:rsidR="00BF4CAE" w:rsidRPr="00837467" w:rsidRDefault="00BF4CAE" w:rsidP="00BF4CAE">
      <w:pPr>
        <w:pStyle w:val="a4"/>
        <w:rPr>
          <w:i/>
        </w:rPr>
      </w:pPr>
    </w:p>
    <w:p w:rsidR="00BF4CAE" w:rsidRPr="00837467" w:rsidRDefault="00BF4CAE" w:rsidP="00BF4CAE">
      <w:pPr>
        <w:pStyle w:val="a4"/>
        <w:rPr>
          <w:i/>
        </w:rPr>
      </w:pPr>
    </w:p>
    <w:p w:rsidR="00BF4CAE" w:rsidRPr="00837467" w:rsidRDefault="00D04B4B" w:rsidP="00BF4CAE">
      <w:pPr>
        <w:pStyle w:val="a4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+β</m:t>
        </m:r>
      </m:oMath>
    </w:p>
    <w:p w:rsidR="00BF4CAE" w:rsidRPr="00837467" w:rsidRDefault="00BF4CAE" w:rsidP="00BF4CAE">
      <w:pPr>
        <w:pStyle w:val="a4"/>
        <w:rPr>
          <w:i/>
          <w:lang w:val="en-US"/>
        </w:rPr>
      </w:pPr>
    </w:p>
    <w:p w:rsidR="00BF4CAE" w:rsidRPr="00837467" w:rsidRDefault="00D04B4B" w:rsidP="00BF4CAE">
      <w:pPr>
        <w:ind w:left="36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21 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</m:t>
            </m:r>
          </m:e>
        </m:d>
        <m:r>
          <w:rPr>
            <w:rFonts w:ascii="Cambria Math" w:hAnsi="Cambria Math"/>
          </w:rPr>
          <m:t>+0,392*(-5,25)+0,252</m:t>
        </m:r>
      </m:oMath>
      <w:r w:rsidR="00BF4CAE" w:rsidRPr="00837467">
        <w:rPr>
          <w:i/>
          <w:lang w:val="en-US"/>
        </w:rPr>
        <w:t xml:space="preserve"> =16,44</w:t>
      </w:r>
    </w:p>
    <w:p w:rsidR="00BF4CAE" w:rsidRPr="00837467" w:rsidRDefault="00BF4CAE" w:rsidP="00BF4CAE">
      <w:pPr>
        <w:ind w:left="360"/>
        <w:rPr>
          <w:i/>
          <w:lang w:val="en-US"/>
        </w:rPr>
      </w:pPr>
    </w:p>
    <w:p w:rsidR="00BF4CAE" w:rsidRPr="00837467" w:rsidRDefault="00BF4CAE" w:rsidP="00BF4CAE">
      <w:pPr>
        <w:pStyle w:val="a4"/>
        <w:rPr>
          <w:i/>
        </w:rPr>
      </w:pPr>
    </w:p>
    <w:p w:rsidR="00BF4CAE" w:rsidRPr="00837467" w:rsidRDefault="00D04B4B" w:rsidP="00BF4CAE">
      <w:pPr>
        <w:pStyle w:val="a4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= 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+b</m:t>
        </m:r>
      </m:oMath>
    </w:p>
    <w:p w:rsidR="00BF4CAE" w:rsidRPr="00837467" w:rsidRDefault="00BF4CAE" w:rsidP="00BF4CAE">
      <w:pPr>
        <w:pStyle w:val="a4"/>
        <w:rPr>
          <w:i/>
        </w:rPr>
      </w:pPr>
    </w:p>
    <w:p w:rsidR="00915299" w:rsidRPr="00915299" w:rsidRDefault="00D04B4B" w:rsidP="00915299">
      <w:pPr>
        <w:pStyle w:val="a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 0,465*16+10,428</m:t>
        </m:r>
      </m:oMath>
      <w:r w:rsidR="00BF4CAE" w:rsidRPr="002D702A">
        <w:rPr>
          <w:i/>
        </w:rPr>
        <w:t xml:space="preserve"> = </w:t>
      </w:r>
      <m:oMath>
        <m:r>
          <w:rPr>
            <w:rFonts w:ascii="Cambria Math" w:hAnsi="Cambria Math"/>
          </w:rPr>
          <m:t>17,868</m:t>
        </m:r>
      </m:oMath>
    </w:p>
    <w:p w:rsidR="00C35ABC" w:rsidRPr="00837467" w:rsidRDefault="00C35ABC" w:rsidP="00480B2F"/>
    <w:p w:rsidR="00C35ABC" w:rsidRPr="00554099" w:rsidRDefault="00C35ABC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>Сравним</w:t>
      </w:r>
    </w:p>
    <w:p w:rsidR="00C35ABC" w:rsidRPr="00837467" w:rsidRDefault="00C35ABC" w:rsidP="00480B2F"/>
    <w:p w:rsidR="00C35ABC" w:rsidRPr="00837467" w:rsidRDefault="00D04B4B" w:rsidP="00480B2F"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тренда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D(y)</m:t>
            </m:r>
          </m:den>
        </m:f>
      </m:oMath>
      <w:r w:rsidR="00C35ABC" w:rsidRPr="00837467">
        <w:rPr>
          <w:rFonts w:eastAsiaTheme="minorEastAsia"/>
        </w:rPr>
        <w:t xml:space="preserve"> = 0,099</w:t>
      </w:r>
    </w:p>
    <w:p w:rsidR="00C35ABC" w:rsidRPr="00837467" w:rsidRDefault="00C35ABC" w:rsidP="00480B2F"/>
    <w:p w:rsidR="00C35ABC" w:rsidRPr="00837467" w:rsidRDefault="00C35ABC" w:rsidP="00C35ABC">
      <w:pPr>
        <w:tabs>
          <w:tab w:val="center" w:pos="5383"/>
        </w:tabs>
        <w:rPr>
          <w:rFonts w:eastAsiaTheme="minorEastAsia"/>
        </w:rPr>
      </w:pPr>
      <w:r w:rsidRPr="00837467">
        <w:t xml:space="preserve">Посчитаем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D(ε2….ε31)</m:t>
            </m:r>
          </m:den>
        </m:f>
      </m:oMath>
      <w:r w:rsidRPr="00837467">
        <w:rPr>
          <w:rFonts w:eastAsiaTheme="minorEastAsia"/>
        </w:rPr>
        <w:t xml:space="preserve"> = 0,154</w:t>
      </w:r>
    </w:p>
    <w:p w:rsidR="00C35ABC" w:rsidRPr="00837467" w:rsidRDefault="00C35ABC" w:rsidP="00480B2F"/>
    <w:p w:rsidR="00C35ABC" w:rsidRPr="00837467" w:rsidRDefault="00C35ABC" w:rsidP="00480B2F"/>
    <w:p w:rsidR="00C35ABC" w:rsidRPr="00837467" w:rsidRDefault="00D04B4B" w:rsidP="00C35ABC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автокорреляции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 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D(x2….x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="00C35ABC" w:rsidRPr="00837467">
        <w:rPr>
          <w:sz w:val="32"/>
          <w:szCs w:val="32"/>
        </w:rPr>
        <w:t xml:space="preserve"> = 0,218</w:t>
      </w:r>
    </w:p>
    <w:p w:rsidR="00EF760B" w:rsidRPr="00837467" w:rsidRDefault="00EF760B" w:rsidP="00480B2F"/>
    <w:p w:rsidR="00C35ABC" w:rsidRPr="00837467" w:rsidRDefault="00C35ABC" w:rsidP="00480B2F"/>
    <w:p w:rsidR="00554099" w:rsidRPr="00554099" w:rsidRDefault="00915299" w:rsidP="00554099">
      <w:pPr>
        <w:pStyle w:val="a7"/>
        <w:numPr>
          <w:ilvl w:val="0"/>
          <w:numId w:val="2"/>
        </w:numPr>
        <w:rPr>
          <w:b/>
          <w:bCs/>
          <w:i w:val="0"/>
          <w:iCs w:val="0"/>
          <w:sz w:val="32"/>
          <w:szCs w:val="32"/>
        </w:rPr>
      </w:pPr>
      <w:r w:rsidRPr="00554099">
        <w:rPr>
          <w:b/>
          <w:bCs/>
          <w:i w:val="0"/>
          <w:iCs w:val="0"/>
          <w:sz w:val="32"/>
          <w:szCs w:val="32"/>
        </w:rPr>
        <w:t>Вывод</w:t>
      </w:r>
      <w:bookmarkStart w:id="1" w:name="_GoBack"/>
      <w:bookmarkEnd w:id="1"/>
    </w:p>
    <w:p w:rsidR="00554099" w:rsidRDefault="00554099" w:rsidP="00554099"/>
    <w:p w:rsidR="00554099" w:rsidRDefault="00554099" w:rsidP="00554099">
      <w:r w:rsidRPr="00554099">
        <w:drawing>
          <wp:inline distT="0" distB="0" distL="0" distR="0" wp14:anchorId="605DEBBF" wp14:editId="4ED78DBB">
            <wp:extent cx="6836410" cy="5308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NewRomanPSMT" w:hAnsi="TimesNewRomanPSMT"/>
          <w:sz w:val="28"/>
          <w:szCs w:val="28"/>
        </w:rPr>
        <w:t>данныи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временнои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ряд, достаточно сложно </w:t>
      </w:r>
    </w:p>
    <w:p w:rsidR="00554099" w:rsidRPr="00915299" w:rsidRDefault="00554099" w:rsidP="00915299"/>
    <w:sectPr w:rsidR="00554099" w:rsidRPr="00915299" w:rsidSect="004D4469">
      <w:pgSz w:w="11900" w:h="16840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62F"/>
    <w:multiLevelType w:val="hybridMultilevel"/>
    <w:tmpl w:val="836EA8E8"/>
    <w:lvl w:ilvl="0" w:tplc="3F90EEB2">
      <w:start w:val="1"/>
      <w:numFmt w:val="decimal"/>
      <w:lvlText w:val="%1."/>
      <w:lvlJc w:val="left"/>
      <w:pPr>
        <w:ind w:left="122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4C45402F"/>
    <w:multiLevelType w:val="hybridMultilevel"/>
    <w:tmpl w:val="B024D2FA"/>
    <w:lvl w:ilvl="0" w:tplc="1BB2CC2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9"/>
    <w:rsid w:val="00027BE2"/>
    <w:rsid w:val="000943DB"/>
    <w:rsid w:val="000B6FE1"/>
    <w:rsid w:val="001047F2"/>
    <w:rsid w:val="00194B52"/>
    <w:rsid w:val="002D2E2E"/>
    <w:rsid w:val="002D702A"/>
    <w:rsid w:val="00366EC6"/>
    <w:rsid w:val="003B0BCC"/>
    <w:rsid w:val="00443393"/>
    <w:rsid w:val="00480B2F"/>
    <w:rsid w:val="004A5257"/>
    <w:rsid w:val="004C59CF"/>
    <w:rsid w:val="004D4469"/>
    <w:rsid w:val="004E0F41"/>
    <w:rsid w:val="004E19B3"/>
    <w:rsid w:val="00510A21"/>
    <w:rsid w:val="00554099"/>
    <w:rsid w:val="005C4D26"/>
    <w:rsid w:val="0062659E"/>
    <w:rsid w:val="00640369"/>
    <w:rsid w:val="00653721"/>
    <w:rsid w:val="00660321"/>
    <w:rsid w:val="00663E44"/>
    <w:rsid w:val="006D42D1"/>
    <w:rsid w:val="007140BF"/>
    <w:rsid w:val="00791064"/>
    <w:rsid w:val="007C393A"/>
    <w:rsid w:val="007D5131"/>
    <w:rsid w:val="008009A7"/>
    <w:rsid w:val="00837467"/>
    <w:rsid w:val="00851C87"/>
    <w:rsid w:val="00915299"/>
    <w:rsid w:val="009A581E"/>
    <w:rsid w:val="00B50FD4"/>
    <w:rsid w:val="00BF4CAE"/>
    <w:rsid w:val="00C35ABC"/>
    <w:rsid w:val="00C703AE"/>
    <w:rsid w:val="00D04B4B"/>
    <w:rsid w:val="00D672EF"/>
    <w:rsid w:val="00D978F6"/>
    <w:rsid w:val="00E22DF3"/>
    <w:rsid w:val="00E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161"/>
  <w15:chartTrackingRefBased/>
  <w15:docId w15:val="{542FC9A0-1072-294E-9723-34FCEF79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B2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6EC6"/>
  </w:style>
  <w:style w:type="character" w:styleId="a3">
    <w:name w:val="Placeholder Text"/>
    <w:basedOn w:val="a0"/>
    <w:uiPriority w:val="99"/>
    <w:semiHidden/>
    <w:rsid w:val="009A581E"/>
    <w:rPr>
      <w:color w:val="808080"/>
    </w:rPr>
  </w:style>
  <w:style w:type="paragraph" w:styleId="a4">
    <w:name w:val="List Paragraph"/>
    <w:basedOn w:val="a"/>
    <w:uiPriority w:val="34"/>
    <w:qFormat/>
    <w:rsid w:val="00EF760B"/>
    <w:pPr>
      <w:ind w:left="720"/>
      <w:contextualSpacing/>
    </w:pPr>
  </w:style>
  <w:style w:type="character" w:styleId="a5">
    <w:name w:val="Emphasis"/>
    <w:basedOn w:val="a0"/>
    <w:uiPriority w:val="20"/>
    <w:qFormat/>
    <w:rsid w:val="008009A7"/>
    <w:rPr>
      <w:i/>
      <w:iCs/>
    </w:rPr>
  </w:style>
  <w:style w:type="paragraph" w:styleId="a6">
    <w:name w:val="Normal (Web)"/>
    <w:basedOn w:val="a"/>
    <w:uiPriority w:val="99"/>
    <w:unhideWhenUsed/>
    <w:rsid w:val="007140BF"/>
    <w:pPr>
      <w:spacing w:before="100" w:beforeAutospacing="1" w:after="100" w:afterAutospacing="1"/>
    </w:pPr>
  </w:style>
  <w:style w:type="paragraph" w:styleId="a7">
    <w:name w:val="Intense Quote"/>
    <w:basedOn w:val="a"/>
    <w:next w:val="a"/>
    <w:link w:val="a8"/>
    <w:uiPriority w:val="30"/>
    <w:qFormat/>
    <w:rsid w:val="007140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140BF"/>
    <w:rPr>
      <w:rFonts w:ascii="Times New Roman" w:eastAsia="Times New Roman" w:hAnsi="Times New Roman" w:cs="Times New Roman"/>
      <w:i/>
      <w:iCs/>
      <w:color w:val="4472C4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3.emf"/><Relationship Id="rId7" Type="http://schemas.openxmlformats.org/officeDocument/2006/relationships/image" Target="media/image2.png"/><Relationship Id="rId12" Type="http://schemas.openxmlformats.org/officeDocument/2006/relationships/package" Target="embeddings/_____Microsoft_Excel2.xlsx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package" Target="embeddings/_____Microsoft_Excel6.xls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package" Target="embeddings/_____Microsoft_Excel4.xlsx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emf"/><Relationship Id="rId24" Type="http://schemas.openxmlformats.org/officeDocument/2006/relationships/image" Target="media/image16.png"/><Relationship Id="rId32" Type="http://schemas.openxmlformats.org/officeDocument/2006/relationships/image" Target="media/image22.emf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package" Target="embeddings/_____Microsoft_Excel5.xlsx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1.xlsx"/><Relationship Id="rId14" Type="http://schemas.openxmlformats.org/officeDocument/2006/relationships/package" Target="embeddings/_____Microsoft_Excel3.xlsx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emf"/><Relationship Id="rId35" Type="http://schemas.openxmlformats.org/officeDocument/2006/relationships/package" Target="embeddings/_____Microsoft_Excel7.xlsx"/><Relationship Id="rId8" Type="http://schemas.openxmlformats.org/officeDocument/2006/relationships/image" Target="media/image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Рудковская</dc:creator>
  <cp:keywords/>
  <dc:description/>
  <cp:lastModifiedBy>Дарья Рудковская</cp:lastModifiedBy>
  <cp:revision>2</cp:revision>
  <dcterms:created xsi:type="dcterms:W3CDTF">2020-01-20T00:08:00Z</dcterms:created>
  <dcterms:modified xsi:type="dcterms:W3CDTF">2020-01-20T00:08:00Z</dcterms:modified>
</cp:coreProperties>
</file>