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jc w:val="center"/>
        <w:rPr>
          <w:rFonts w:ascii="等线" w:hAnsi="等线" w:eastAsia="等线"/>
          <w:sz w:val="72"/>
        </w:rPr>
      </w:pPr>
    </w:p>
    <w:p>
      <w:pPr>
        <w:jc w:val="center"/>
        <w:rPr>
          <w:rFonts w:ascii="宋体" w:hAnsi="宋体" w:cs="宋体"/>
          <w:b/>
          <w:bCs/>
          <w:sz w:val="72"/>
          <w:szCs w:val="72"/>
        </w:rPr>
      </w:pPr>
    </w:p>
    <w:p>
      <w:pPr>
        <w:jc w:val="center"/>
        <w:rPr>
          <w:rFonts w:ascii="宋体" w:hAnsi="宋体" w:cs="宋体"/>
          <w:b/>
          <w:bCs/>
          <w:sz w:val="72"/>
          <w:szCs w:val="72"/>
        </w:rPr>
      </w:pPr>
    </w:p>
    <w:p>
      <w:pPr>
        <w:jc w:val="center"/>
        <w:rPr>
          <w:rFonts w:ascii="宋体" w:hAnsi="宋体" w:cs="宋体"/>
          <w:b/>
          <w:bCs/>
          <w:sz w:val="72"/>
          <w:szCs w:val="72"/>
        </w:rPr>
      </w:pPr>
    </w:p>
    <w:p>
      <w:pPr>
        <w:jc w:val="center"/>
        <w:rPr>
          <w:rFonts w:ascii="宋体" w:hAnsi="宋体" w:cs="宋体"/>
          <w:b/>
          <w:bCs/>
          <w:sz w:val="72"/>
          <w:szCs w:val="72"/>
        </w:rPr>
      </w:pPr>
    </w:p>
    <w:p>
      <w:pPr>
        <w:jc w:val="center"/>
        <w:rPr>
          <w:rFonts w:ascii="宋体" w:hAnsi="宋体" w:cs="宋体"/>
          <w:b/>
          <w:bCs/>
          <w:sz w:val="72"/>
          <w:szCs w:val="72"/>
        </w:rPr>
      </w:pPr>
      <w:r>
        <w:rPr>
          <w:rFonts w:hint="eastAsia" w:ascii="宋体" w:hAnsi="宋体" w:cs="宋体"/>
          <w:b/>
          <w:bCs/>
          <w:sz w:val="72"/>
          <w:szCs w:val="72"/>
        </w:rPr>
        <w:t>ECR6600 SDK入门开发指南</w:t>
      </w:r>
    </w:p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  <w:sz w:val="24"/>
        </w:rPr>
      </w:pPr>
    </w:p>
    <w:p>
      <w:pPr>
        <w:rPr>
          <w:rFonts w:ascii="等线" w:hAnsi="等线" w:eastAsia="等线"/>
          <w:sz w:val="24"/>
        </w:rPr>
      </w:pPr>
    </w:p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widowControl/>
        <w:spacing w:before="0" w:after="0" w:line="240" w:lineRule="auto"/>
        <w:jc w:val="left"/>
        <w:rPr>
          <w:rFonts w:ascii="等线" w:hAnsi="等线" w:eastAsia="等线"/>
          <w:b/>
          <w:bCs/>
          <w:sz w:val="28"/>
          <w:szCs w:val="28"/>
        </w:rPr>
      </w:pPr>
      <w:r>
        <w:rPr>
          <w:rFonts w:ascii="等线" w:hAnsi="等线" w:eastAsia="等线"/>
          <w:b/>
          <w:bCs/>
          <w:sz w:val="28"/>
          <w:szCs w:val="28"/>
        </w:rPr>
        <w:br w:type="page"/>
      </w:r>
    </w:p>
    <w:p>
      <w:pPr>
        <w:pStyle w:val="3"/>
        <w:ind w:firstLine="0"/>
        <w:jc w:val="center"/>
        <w:rPr>
          <w:rFonts w:ascii="等线" w:hAnsi="等线" w:eastAsia="等线"/>
          <w:b/>
          <w:bCs/>
          <w:sz w:val="28"/>
          <w:szCs w:val="28"/>
        </w:rPr>
      </w:pPr>
      <w:r>
        <w:rPr>
          <w:rFonts w:hint="eastAsia" w:ascii="等线" w:hAnsi="等线" w:eastAsia="等线"/>
          <w:b/>
          <w:bCs/>
          <w:sz w:val="28"/>
          <w:szCs w:val="28"/>
        </w:rPr>
        <w:t>修改记录</w:t>
      </w:r>
    </w:p>
    <w:tbl>
      <w:tblPr>
        <w:tblStyle w:val="19"/>
        <w:tblW w:w="9030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1260"/>
        <w:gridCol w:w="630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470" w:type="dxa"/>
            <w:shd w:val="pct20" w:color="000000" w:fill="FFFFFF"/>
            <w:vAlign w:val="center"/>
          </w:tcPr>
          <w:p>
            <w:pPr>
              <w:pStyle w:val="26"/>
              <w:wordWrap w:val="0"/>
              <w:rPr>
                <w:rFonts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版本</w:t>
            </w:r>
          </w:p>
        </w:tc>
        <w:tc>
          <w:tcPr>
            <w:tcW w:w="1260" w:type="dxa"/>
            <w:shd w:val="pct20" w:color="000000" w:fill="FFFFFF"/>
            <w:vAlign w:val="center"/>
          </w:tcPr>
          <w:p>
            <w:pPr>
              <w:pStyle w:val="26"/>
              <w:wordWrap w:val="0"/>
              <w:rPr>
                <w:rFonts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时间</w:t>
            </w:r>
          </w:p>
        </w:tc>
        <w:tc>
          <w:tcPr>
            <w:tcW w:w="6300" w:type="dxa"/>
            <w:shd w:val="pct20" w:color="000000" w:fill="FFFFFF"/>
            <w:vAlign w:val="center"/>
          </w:tcPr>
          <w:p>
            <w:pPr>
              <w:pStyle w:val="26"/>
              <w:wordWrap w:val="0"/>
              <w:rPr>
                <w:rFonts w:ascii="宋体" w:hAnsi="宋体" w:cs="宋体"/>
                <w:b/>
              </w:rPr>
            </w:pPr>
            <w:r>
              <w:rPr>
                <w:rFonts w:hint="eastAsia" w:ascii="宋体" w:hAnsi="宋体" w:cs="宋体"/>
                <w:b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1.0</w:t>
            </w:r>
          </w:p>
        </w:tc>
        <w:tc>
          <w:tcPr>
            <w:tcW w:w="126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2021-3-15</w:t>
            </w:r>
          </w:p>
        </w:tc>
        <w:tc>
          <w:tcPr>
            <w:tcW w:w="630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初始版本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2.0</w:t>
            </w:r>
          </w:p>
        </w:tc>
        <w:tc>
          <w:tcPr>
            <w:tcW w:w="126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2021-6-1</w:t>
            </w:r>
          </w:p>
        </w:tc>
        <w:tc>
          <w:tcPr>
            <w:tcW w:w="630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增加新增文件编译配置章节、增加常用编译链接选项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</w:t>
            </w:r>
            <w:r>
              <w:rPr>
                <w:rFonts w:ascii="宋体" w:hAnsi="宋体" w:cs="宋体"/>
              </w:rPr>
              <w:t>.1</w:t>
            </w:r>
          </w:p>
        </w:tc>
        <w:tc>
          <w:tcPr>
            <w:tcW w:w="126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2</w:t>
            </w:r>
            <w:r>
              <w:rPr>
                <w:rFonts w:ascii="宋体" w:hAnsi="宋体" w:cs="宋体"/>
              </w:rPr>
              <w:t>021-7-23</w:t>
            </w:r>
          </w:p>
        </w:tc>
        <w:tc>
          <w:tcPr>
            <w:tcW w:w="6300" w:type="dxa"/>
            <w:vAlign w:val="center"/>
          </w:tcPr>
          <w:p>
            <w:pPr>
              <w:pStyle w:val="27"/>
              <w:wordWrap w:val="0"/>
              <w:rPr>
                <w:rFonts w:ascii="宋体" w:hAnsi="宋体" w:cs="宋体"/>
              </w:rPr>
            </w:pPr>
            <w:r>
              <w:rPr>
                <w:rFonts w:hint="eastAsia" w:ascii="宋体" w:hAnsi="宋体" w:cs="宋体"/>
              </w:rPr>
              <w:t>增加系统变量配置说明</w:t>
            </w:r>
          </w:p>
        </w:tc>
      </w:tr>
    </w:tbl>
    <w:p>
      <w:pPr>
        <w:pStyle w:val="28"/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rPr>
          <w:rFonts w:ascii="等线" w:hAnsi="等线" w:eastAsia="等线"/>
        </w:rPr>
      </w:pPr>
    </w:p>
    <w:p>
      <w:pPr>
        <w:jc w:val="center"/>
        <w:rPr>
          <w:rFonts w:ascii="等线" w:hAnsi="等线" w:eastAsia="等线"/>
        </w:rPr>
      </w:pPr>
    </w:p>
    <w:p>
      <w:pPr>
        <w:pStyle w:val="28"/>
        <w:rPr>
          <w:rFonts w:ascii="等线" w:hAnsi="等线" w:eastAsia="等线"/>
        </w:rPr>
      </w:pPr>
      <w:r>
        <w:rPr>
          <w:rFonts w:ascii="等线" w:hAnsi="等线" w:eastAsia="等线"/>
        </w:rPr>
        <w:br w:type="page"/>
      </w:r>
      <w:r>
        <w:rPr>
          <w:rFonts w:hint="eastAsia" w:ascii="等线" w:hAnsi="等线" w:eastAsia="等线"/>
        </w:rPr>
        <w:t>目    录</w:t>
      </w:r>
    </w:p>
    <w:p>
      <w:pPr>
        <w:pStyle w:val="14"/>
        <w:tabs>
          <w:tab w:val="left" w:pos="840"/>
        </w:tabs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rPr>
          <w:rFonts w:ascii="等线" w:hAnsi="等线" w:eastAsia="等线"/>
        </w:rPr>
        <w:fldChar w:fldCharType="begin"/>
      </w:r>
      <w:r>
        <w:rPr>
          <w:rFonts w:ascii="等线" w:hAnsi="等线" w:eastAsia="等线"/>
        </w:rPr>
        <w:instrText xml:space="preserve"> TOC \o "1-3" \h \z </w:instrText>
      </w:r>
      <w:r>
        <w:rPr>
          <w:rFonts w:ascii="等线" w:hAnsi="等线" w:eastAsia="等线"/>
        </w:rPr>
        <w:fldChar w:fldCharType="separate"/>
      </w:r>
      <w:r>
        <w:fldChar w:fldCharType="begin"/>
      </w:r>
      <w:r>
        <w:instrText xml:space="preserve"> HYPERLINK \l "_Toc77947557" </w:instrText>
      </w:r>
      <w:r>
        <w:fldChar w:fldCharType="separate"/>
      </w:r>
      <w:r>
        <w:rPr>
          <w:rStyle w:val="23"/>
          <w:rFonts w:ascii="等线" w:hAnsi="等线" w:eastAsia="等线"/>
        </w:rPr>
        <w:t>第一篇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概述</w:t>
      </w:r>
      <w:r>
        <w:tab/>
      </w:r>
      <w:r>
        <w:fldChar w:fldCharType="begin"/>
      </w:r>
      <w:r>
        <w:instrText xml:space="preserve"> PAGEREF _Toc77947557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"_Toc77947558" </w:instrText>
      </w:r>
      <w:r>
        <w:fldChar w:fldCharType="separate"/>
      </w:r>
      <w:r>
        <w:rPr>
          <w:rStyle w:val="23"/>
          <w:rFonts w:hAnsi="等线"/>
        </w:rPr>
        <w:t>1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引言</w:t>
      </w:r>
      <w:r>
        <w:tab/>
      </w:r>
      <w:r>
        <w:fldChar w:fldCharType="begin"/>
      </w:r>
      <w:r>
        <w:instrText xml:space="preserve"> PAGEREF _Toc77947558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"_Toc77947559" </w:instrText>
      </w:r>
      <w:r>
        <w:fldChar w:fldCharType="separate"/>
      </w:r>
      <w:r>
        <w:rPr>
          <w:rStyle w:val="23"/>
          <w:rFonts w:hAnsi="等线"/>
        </w:rPr>
        <w:t>1.1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等线" w:hAnsi="等线" w:eastAsia="等线"/>
        </w:rPr>
        <w:t>编写目的</w:t>
      </w:r>
      <w:r>
        <w:tab/>
      </w:r>
      <w:r>
        <w:fldChar w:fldCharType="begin"/>
      </w:r>
      <w:r>
        <w:instrText xml:space="preserve"> PAGEREF _Toc77947559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"_Toc77947560" </w:instrText>
      </w:r>
      <w:r>
        <w:fldChar w:fldCharType="separate"/>
      </w:r>
      <w:r>
        <w:rPr>
          <w:rStyle w:val="23"/>
          <w:rFonts w:hAnsi="等线"/>
        </w:rPr>
        <w:t>1.2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等线" w:hAnsi="等线" w:eastAsia="等线"/>
        </w:rPr>
        <w:t>文档约定</w:t>
      </w:r>
      <w:r>
        <w:tab/>
      </w:r>
      <w:r>
        <w:fldChar w:fldCharType="begin"/>
      </w:r>
      <w:r>
        <w:instrText xml:space="preserve"> PAGEREF _Toc77947560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"_Toc77947561" </w:instrText>
      </w:r>
      <w:r>
        <w:fldChar w:fldCharType="separate"/>
      </w:r>
      <w:r>
        <w:rPr>
          <w:rStyle w:val="23"/>
          <w:rFonts w:hAnsi="等线"/>
        </w:rPr>
        <w:t>2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术语、定义和缩略语</w:t>
      </w:r>
      <w:r>
        <w:tab/>
      </w:r>
      <w:r>
        <w:fldChar w:fldCharType="begin"/>
      </w:r>
      <w:r>
        <w:instrText xml:space="preserve"> PAGEREF _Toc77947561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"_Toc77947562" </w:instrText>
      </w:r>
      <w:r>
        <w:fldChar w:fldCharType="separate"/>
      </w:r>
      <w:r>
        <w:rPr>
          <w:rStyle w:val="23"/>
          <w:rFonts w:hAnsi="等线"/>
        </w:rPr>
        <w:t>2.1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等线" w:hAnsi="等线" w:eastAsia="等线"/>
        </w:rPr>
        <w:t>术语、定义</w:t>
      </w:r>
      <w:r>
        <w:tab/>
      </w:r>
      <w:r>
        <w:fldChar w:fldCharType="begin"/>
      </w:r>
      <w:r>
        <w:instrText xml:space="preserve"> PAGEREF _Toc77947562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"_Toc77947563" </w:instrText>
      </w:r>
      <w:r>
        <w:fldChar w:fldCharType="separate"/>
      </w:r>
      <w:r>
        <w:rPr>
          <w:rStyle w:val="23"/>
          <w:rFonts w:hAnsi="等线"/>
        </w:rPr>
        <w:t>2.2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等线" w:hAnsi="等线" w:eastAsia="等线"/>
        </w:rPr>
        <w:t>缩略语</w:t>
      </w:r>
      <w:r>
        <w:tab/>
      </w:r>
      <w:r>
        <w:fldChar w:fldCharType="begin"/>
      </w:r>
      <w:r>
        <w:instrText xml:space="preserve"> PAGEREF _Toc77947563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"_Toc77947564" </w:instrText>
      </w:r>
      <w:r>
        <w:fldChar w:fldCharType="separate"/>
      </w:r>
      <w:r>
        <w:rPr>
          <w:rStyle w:val="23"/>
          <w:rFonts w:hAnsi="等线"/>
        </w:rPr>
        <w:t>3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编写依据</w:t>
      </w:r>
      <w:r>
        <w:tab/>
      </w:r>
      <w:r>
        <w:fldChar w:fldCharType="begin"/>
      </w:r>
      <w:r>
        <w:instrText xml:space="preserve"> PAGEREF _Toc77947564 \h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4"/>
        <w:tabs>
          <w:tab w:val="left" w:pos="840"/>
        </w:tabs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"_Toc77947565" </w:instrText>
      </w:r>
      <w:r>
        <w:fldChar w:fldCharType="separate"/>
      </w:r>
      <w:r>
        <w:rPr>
          <w:rStyle w:val="23"/>
          <w:rFonts w:ascii="等线" w:hAnsi="等线" w:eastAsia="等线"/>
        </w:rPr>
        <w:t>第二篇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开发板硬件介绍</w:t>
      </w:r>
      <w:r>
        <w:tab/>
      </w:r>
      <w:r>
        <w:fldChar w:fldCharType="begin"/>
      </w:r>
      <w:r>
        <w:instrText xml:space="preserve"> PAGEREF _Toc77947565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"_Toc77947566" </w:instrText>
      </w:r>
      <w:r>
        <w:fldChar w:fldCharType="separate"/>
      </w:r>
      <w:r>
        <w:rPr>
          <w:rStyle w:val="23"/>
          <w:rFonts w:hAnsi="Consolas"/>
        </w:rPr>
        <w:t>4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 w:eastAsia="等线"/>
        </w:rPr>
        <w:t>硬件环境</w:t>
      </w:r>
      <w:r>
        <w:tab/>
      </w:r>
      <w:r>
        <w:fldChar w:fldCharType="begin"/>
      </w:r>
      <w:r>
        <w:instrText xml:space="preserve"> PAGEREF _Toc77947566 \h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4"/>
        <w:tabs>
          <w:tab w:val="left" w:pos="840"/>
        </w:tabs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"_Toc77947567" </w:instrText>
      </w:r>
      <w:r>
        <w:fldChar w:fldCharType="separate"/>
      </w:r>
      <w:r>
        <w:rPr>
          <w:rStyle w:val="23"/>
          <w:rFonts w:ascii="等线" w:hAnsi="等线" w:eastAsia="等线"/>
        </w:rPr>
        <w:t>第三篇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开发环境搭建</w:t>
      </w:r>
      <w:r>
        <w:tab/>
      </w:r>
      <w:r>
        <w:fldChar w:fldCharType="begin"/>
      </w:r>
      <w:r>
        <w:instrText xml:space="preserve"> PAGEREF _Toc77947567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"_Toc77947568" </w:instrText>
      </w:r>
      <w:r>
        <w:fldChar w:fldCharType="separate"/>
      </w:r>
      <w:r>
        <w:rPr>
          <w:rStyle w:val="23"/>
          <w:rFonts w:hAnsi="Consolas"/>
        </w:rPr>
        <w:t>5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 w:eastAsia="等线"/>
        </w:rPr>
        <w:t>系统环境</w:t>
      </w:r>
      <w:r>
        <w:tab/>
      </w:r>
      <w:r>
        <w:fldChar w:fldCharType="begin"/>
      </w:r>
      <w:r>
        <w:instrText xml:space="preserve"> PAGEREF _Toc77947568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"_Toc77947569" </w:instrText>
      </w:r>
      <w:r>
        <w:fldChar w:fldCharType="separate"/>
      </w:r>
      <w:r>
        <w:rPr>
          <w:rStyle w:val="23"/>
          <w:rFonts w:hAnsi="Consolas"/>
        </w:rPr>
        <w:t>5.1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Linux 环境</w:t>
      </w:r>
      <w:r>
        <w:tab/>
      </w:r>
      <w:r>
        <w:fldChar w:fldCharType="begin"/>
      </w:r>
      <w:r>
        <w:instrText xml:space="preserve"> PAGEREF _Toc77947569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"_Toc77947570" </w:instrText>
      </w:r>
      <w:r>
        <w:fldChar w:fldCharType="separate"/>
      </w:r>
      <w:r>
        <w:rPr>
          <w:rStyle w:val="23"/>
          <w:rFonts w:hAnsi="Consolas" w:cs="宋体"/>
        </w:rPr>
        <w:t>5.2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cs="宋体"/>
        </w:rPr>
        <w:t>Windows环境</w:t>
      </w:r>
      <w:r>
        <w:tab/>
      </w:r>
      <w:r>
        <w:fldChar w:fldCharType="begin"/>
      </w:r>
      <w:r>
        <w:instrText xml:space="preserve"> PAGEREF _Toc77947570 \h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"_Toc77947571" </w:instrText>
      </w:r>
      <w:r>
        <w:fldChar w:fldCharType="separate"/>
      </w:r>
      <w:r>
        <w:rPr>
          <w:rStyle w:val="23"/>
          <w:rFonts w:hAnsi="Consolas"/>
        </w:rPr>
        <w:t>6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 w:eastAsia="等线"/>
        </w:rPr>
        <w:t>Toolchain</w:t>
      </w:r>
      <w:r>
        <w:tab/>
      </w:r>
      <w:r>
        <w:fldChar w:fldCharType="begin"/>
      </w:r>
      <w:r>
        <w:instrText xml:space="preserve"> PAGEREF _Toc77947571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"_Toc77947572" </w:instrText>
      </w:r>
      <w:r>
        <w:fldChar w:fldCharType="separate"/>
      </w:r>
      <w:r>
        <w:rPr>
          <w:rStyle w:val="23"/>
          <w:rFonts w:hAnsi="Consolas"/>
        </w:rPr>
        <w:t>6.1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编译链工具获取</w:t>
      </w:r>
      <w:r>
        <w:tab/>
      </w:r>
      <w:r>
        <w:fldChar w:fldCharType="begin"/>
      </w:r>
      <w:r>
        <w:instrText xml:space="preserve"> PAGEREF _Toc77947572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"_Toc77947573" </w:instrText>
      </w:r>
      <w:r>
        <w:fldChar w:fldCharType="separate"/>
      </w:r>
      <w:r>
        <w:rPr>
          <w:rStyle w:val="23"/>
          <w:rFonts w:hAnsi="Consolas"/>
        </w:rPr>
        <w:t>6.2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交叉编译链工具解压</w:t>
      </w:r>
      <w:r>
        <w:tab/>
      </w:r>
      <w:r>
        <w:fldChar w:fldCharType="begin"/>
      </w:r>
      <w:r>
        <w:instrText xml:space="preserve"> PAGEREF _Toc77947573 \h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4"/>
        <w:tabs>
          <w:tab w:val="left" w:pos="1050"/>
        </w:tabs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"_Toc77947574" </w:instrText>
      </w:r>
      <w:r>
        <w:fldChar w:fldCharType="separate"/>
      </w:r>
      <w:r>
        <w:rPr>
          <w:rStyle w:val="23"/>
          <w:rFonts w:ascii="等线" w:hAnsi="等线" w:eastAsia="等线"/>
        </w:rPr>
        <w:t>第四篇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等线" w:hAnsi="等线" w:eastAsia="等线"/>
        </w:rPr>
        <w:t>SDK编译使用</w:t>
      </w:r>
      <w:r>
        <w:tab/>
      </w:r>
      <w:r>
        <w:fldChar w:fldCharType="begin"/>
      </w:r>
      <w:r>
        <w:instrText xml:space="preserve"> PAGEREF _Toc77947574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"_Toc77947575" </w:instrText>
      </w:r>
      <w:r>
        <w:fldChar w:fldCharType="separate"/>
      </w:r>
      <w:r>
        <w:rPr>
          <w:rStyle w:val="23"/>
          <w:rFonts w:hAnsi="Consolas"/>
        </w:rPr>
        <w:t>7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 w:eastAsia="等线"/>
        </w:rPr>
        <w:t>SDK介绍</w:t>
      </w:r>
      <w:r>
        <w:tab/>
      </w:r>
      <w:r>
        <w:fldChar w:fldCharType="begin"/>
      </w:r>
      <w:r>
        <w:instrText xml:space="preserve"> PAGEREF _Toc77947575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"_Toc77947576" </w:instrText>
      </w:r>
      <w:r>
        <w:fldChar w:fldCharType="separate"/>
      </w:r>
      <w:r>
        <w:rPr>
          <w:rStyle w:val="23"/>
          <w:rFonts w:hAnsi="Consolas"/>
        </w:rPr>
        <w:t>7.1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文件路径定义</w:t>
      </w:r>
      <w:r>
        <w:tab/>
      </w:r>
      <w:r>
        <w:fldChar w:fldCharType="begin"/>
      </w:r>
      <w:r>
        <w:instrText xml:space="preserve"> PAGEREF _Toc77947576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"_Toc77947577" </w:instrText>
      </w:r>
      <w:r>
        <w:fldChar w:fldCharType="separate"/>
      </w:r>
      <w:r>
        <w:rPr>
          <w:rStyle w:val="23"/>
          <w:rFonts w:hAnsi="Consolas"/>
        </w:rPr>
        <w:t>7.2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SDK目录结构</w:t>
      </w:r>
      <w:r>
        <w:tab/>
      </w:r>
      <w:r>
        <w:fldChar w:fldCharType="begin"/>
      </w:r>
      <w:r>
        <w:instrText xml:space="preserve"> PAGEREF _Toc77947577 \h </w:instrText>
      </w:r>
      <w:r>
        <w:fldChar w:fldCharType="separate"/>
      </w:r>
      <w:r>
        <w:t>11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"_Toc77947578" </w:instrText>
      </w:r>
      <w:r>
        <w:fldChar w:fldCharType="separate"/>
      </w:r>
      <w:r>
        <w:rPr>
          <w:rStyle w:val="23"/>
          <w:rFonts w:hAnsi="Consolas"/>
        </w:rPr>
        <w:t>7.3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编译相关文件说明</w:t>
      </w:r>
      <w:r>
        <w:tab/>
      </w:r>
      <w:r>
        <w:fldChar w:fldCharType="begin"/>
      </w:r>
      <w:r>
        <w:instrText xml:space="preserve"> PAGEREF _Toc77947578 \h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"_Toc77947579" </w:instrText>
      </w:r>
      <w:r>
        <w:fldChar w:fldCharType="separate"/>
      </w:r>
      <w:r>
        <w:rPr>
          <w:rStyle w:val="23"/>
          <w:rFonts w:hAnsi="Consolas"/>
        </w:rPr>
        <w:t>8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/>
        </w:rPr>
        <w:t>SDK编译</w:t>
      </w:r>
      <w:r>
        <w:tab/>
      </w:r>
      <w:r>
        <w:fldChar w:fldCharType="begin"/>
      </w:r>
      <w:r>
        <w:instrText xml:space="preserve"> PAGEREF _Toc77947579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"_Toc77947580" </w:instrText>
      </w:r>
      <w:r>
        <w:fldChar w:fldCharType="separate"/>
      </w:r>
      <w:r>
        <w:rPr>
          <w:rStyle w:val="23"/>
          <w:rFonts w:hAnsi="Consolas"/>
        </w:rPr>
        <w:t>8.1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编译环境配置</w:t>
      </w:r>
      <w:r>
        <w:tab/>
      </w:r>
      <w:r>
        <w:fldChar w:fldCharType="begin"/>
      </w:r>
      <w:r>
        <w:instrText xml:space="preserve"> PAGEREF _Toc77947580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"_Toc77947581" </w:instrText>
      </w:r>
      <w:r>
        <w:fldChar w:fldCharType="separate"/>
      </w:r>
      <w:r>
        <w:rPr>
          <w:rStyle w:val="23"/>
          <w:rFonts w:hAnsi="Consolas"/>
        </w:rPr>
        <w:t>8.1.1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Windows环境编译配置</w:t>
      </w:r>
      <w:r>
        <w:tab/>
      </w:r>
      <w:r>
        <w:fldChar w:fldCharType="begin"/>
      </w:r>
      <w:r>
        <w:instrText xml:space="preserve"> PAGEREF _Toc77947581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"_Toc77947582" </w:instrText>
      </w:r>
      <w:r>
        <w:fldChar w:fldCharType="separate"/>
      </w:r>
      <w:r>
        <w:rPr>
          <w:rStyle w:val="23"/>
          <w:rFonts w:hAnsi="Consolas"/>
        </w:rPr>
        <w:t>8.1.2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Linux环境GCC_PATH环境变量配置</w:t>
      </w:r>
      <w:r>
        <w:tab/>
      </w:r>
      <w:r>
        <w:fldChar w:fldCharType="begin"/>
      </w:r>
      <w:r>
        <w:instrText xml:space="preserve"> PAGEREF _Toc77947582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"_Toc77947583" </w:instrText>
      </w:r>
      <w:r>
        <w:fldChar w:fldCharType="separate"/>
      </w:r>
      <w:r>
        <w:rPr>
          <w:rStyle w:val="23"/>
          <w:rFonts w:hAnsi="Consolas"/>
        </w:rPr>
        <w:t>8.2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menuconfig选项配置</w:t>
      </w:r>
      <w:r>
        <w:tab/>
      </w:r>
      <w:r>
        <w:fldChar w:fldCharType="begin"/>
      </w:r>
      <w:r>
        <w:instrText xml:space="preserve"> PAGEREF _Toc77947583 \h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"_Toc77947584" </w:instrText>
      </w:r>
      <w:r>
        <w:fldChar w:fldCharType="separate"/>
      </w:r>
      <w:r>
        <w:rPr>
          <w:rStyle w:val="23"/>
          <w:rFonts w:hAnsi="Consolas"/>
        </w:rPr>
        <w:t>8.3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固件编译</w:t>
      </w:r>
      <w:r>
        <w:tab/>
      </w:r>
      <w:r>
        <w:fldChar w:fldCharType="begin"/>
      </w:r>
      <w:r>
        <w:instrText xml:space="preserve"> PAGEREF _Toc77947584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"_Toc77947585" </w:instrText>
      </w:r>
      <w:r>
        <w:fldChar w:fldCharType="separate"/>
      </w:r>
      <w:r>
        <w:rPr>
          <w:rStyle w:val="23"/>
          <w:rFonts w:hAnsi="Consolas"/>
        </w:rPr>
        <w:t>8.4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默认配置选项保存</w:t>
      </w:r>
      <w:r>
        <w:tab/>
      </w:r>
      <w:r>
        <w:fldChar w:fldCharType="begin"/>
      </w:r>
      <w:r>
        <w:instrText xml:space="preserve"> PAGEREF _Toc77947585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"_Toc77947586" </w:instrText>
      </w:r>
      <w:r>
        <w:fldChar w:fldCharType="separate"/>
      </w:r>
      <w:r>
        <w:rPr>
          <w:rStyle w:val="23"/>
          <w:rFonts w:hAnsi="Consolas"/>
        </w:rPr>
        <w:t>8.5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编译命令说明</w:t>
      </w:r>
      <w:r>
        <w:tab/>
      </w:r>
      <w:r>
        <w:fldChar w:fldCharType="begin"/>
      </w:r>
      <w:r>
        <w:instrText xml:space="preserve"> PAGEREF _Toc77947586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"_Toc77947587" </w:instrText>
      </w:r>
      <w:r>
        <w:fldChar w:fldCharType="separate"/>
      </w:r>
      <w:r>
        <w:rPr>
          <w:rStyle w:val="23"/>
          <w:rFonts w:hAnsi="Consolas"/>
        </w:rPr>
        <w:t>8.6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 w:eastAsia="等线"/>
        </w:rPr>
        <w:t>链接脚本</w:t>
      </w:r>
      <w:r>
        <w:tab/>
      </w:r>
      <w:r>
        <w:fldChar w:fldCharType="begin"/>
      </w:r>
      <w:r>
        <w:instrText xml:space="preserve"> PAGEREF _Toc77947587 \h </w:instrText>
      </w:r>
      <w:r>
        <w:fldChar w:fldCharType="separate"/>
      </w:r>
      <w:r>
        <w:t>16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"_Toc77947588" </w:instrText>
      </w:r>
      <w:r>
        <w:fldChar w:fldCharType="separate"/>
      </w:r>
      <w:r>
        <w:rPr>
          <w:rStyle w:val="23"/>
          <w:rFonts w:hAnsi="Consolas"/>
        </w:rPr>
        <w:t>9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/>
        </w:rPr>
        <w:t>新增文件编译配置</w:t>
      </w:r>
      <w:r>
        <w:tab/>
      </w:r>
      <w:r>
        <w:fldChar w:fldCharType="begin"/>
      </w:r>
      <w:r>
        <w:instrText xml:space="preserve"> PAGEREF _Toc77947588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"_Toc77947589" </w:instrText>
      </w:r>
      <w:r>
        <w:fldChar w:fldCharType="separate"/>
      </w:r>
      <w:r>
        <w:rPr>
          <w:rStyle w:val="23"/>
          <w:rFonts w:hAnsi="Consolas"/>
        </w:rPr>
        <w:t>9.1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新增参考设计目录</w:t>
      </w:r>
      <w:r>
        <w:tab/>
      </w:r>
      <w:r>
        <w:fldChar w:fldCharType="begin"/>
      </w:r>
      <w:r>
        <w:instrText xml:space="preserve"> PAGEREF _Toc77947589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"_Toc77947590" </w:instrText>
      </w:r>
      <w:r>
        <w:fldChar w:fldCharType="separate"/>
      </w:r>
      <w:r>
        <w:rPr>
          <w:rStyle w:val="23"/>
          <w:rFonts w:hAnsi="Consolas"/>
        </w:rPr>
        <w:t>9.1.1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Make.defs路径配置</w:t>
      </w:r>
      <w:r>
        <w:tab/>
      </w:r>
      <w:r>
        <w:fldChar w:fldCharType="begin"/>
      </w:r>
      <w:r>
        <w:instrText xml:space="preserve"> PAGEREF _Toc77947590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"_Toc77947591" </w:instrText>
      </w:r>
      <w:r>
        <w:fldChar w:fldCharType="separate"/>
      </w:r>
      <w:r>
        <w:rPr>
          <w:rStyle w:val="23"/>
          <w:rFonts w:hAnsi="Consolas"/>
        </w:rPr>
        <w:t>9.1.2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参考设计级别配置</w:t>
      </w:r>
      <w:r>
        <w:tab/>
      </w:r>
      <w:r>
        <w:fldChar w:fldCharType="begin"/>
      </w:r>
      <w:r>
        <w:instrText xml:space="preserve"> PAGEREF _Toc77947591 \h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"_Toc77947592" </w:instrText>
      </w:r>
      <w:r>
        <w:fldChar w:fldCharType="separate"/>
      </w:r>
      <w:r>
        <w:rPr>
          <w:rStyle w:val="23"/>
          <w:rFonts w:hAnsi="Consolas"/>
        </w:rPr>
        <w:t>9.2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新增非参考设计目录</w:t>
      </w:r>
      <w:r>
        <w:tab/>
      </w:r>
      <w:r>
        <w:fldChar w:fldCharType="begin"/>
      </w:r>
      <w:r>
        <w:instrText xml:space="preserve"> PAGEREF _Toc77947592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"_Toc77947593" </w:instrText>
      </w:r>
      <w:r>
        <w:fldChar w:fldCharType="separate"/>
      </w:r>
      <w:r>
        <w:rPr>
          <w:rStyle w:val="23"/>
          <w:rFonts w:hAnsi="Consolas"/>
        </w:rPr>
        <w:t>9.2.1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添加drv_demo.c和drv_demo.h文件</w:t>
      </w:r>
      <w:r>
        <w:tab/>
      </w:r>
      <w:r>
        <w:fldChar w:fldCharType="begin"/>
      </w:r>
      <w:r>
        <w:instrText xml:space="preserve"> PAGEREF _Toc77947593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"_Toc77947594" </w:instrText>
      </w:r>
      <w:r>
        <w:fldChar w:fldCharType="separate"/>
      </w:r>
      <w:r>
        <w:rPr>
          <w:rStyle w:val="23"/>
          <w:rFonts w:hAnsi="Consolas"/>
        </w:rPr>
        <w:t>9.2.2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修改Kconfig、Make.defs等文件</w:t>
      </w:r>
      <w:r>
        <w:tab/>
      </w:r>
      <w:r>
        <w:fldChar w:fldCharType="begin"/>
      </w:r>
      <w:r>
        <w:instrText xml:space="preserve"> PAGEREF _Toc77947594 \h </w:instrText>
      </w:r>
      <w:r>
        <w:fldChar w:fldCharType="separate"/>
      </w:r>
      <w:r>
        <w:t>19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"_Toc77947595" </w:instrText>
      </w:r>
      <w:r>
        <w:fldChar w:fldCharType="separate"/>
      </w:r>
      <w:r>
        <w:rPr>
          <w:rStyle w:val="23"/>
          <w:rFonts w:hAnsi="Consolas"/>
        </w:rPr>
        <w:t>9.2.3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编译</w:t>
      </w:r>
      <w:r>
        <w:tab/>
      </w:r>
      <w:r>
        <w:fldChar w:fldCharType="begin"/>
      </w:r>
      <w:r>
        <w:instrText xml:space="preserve"> PAGEREF _Toc77947595 \h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4"/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</w:pPr>
      <w:r>
        <w:fldChar w:fldCharType="begin"/>
      </w:r>
      <w:r>
        <w:instrText xml:space="preserve"> HYPERLINK \l "_Toc77947596" </w:instrText>
      </w:r>
      <w:r>
        <w:fldChar w:fldCharType="separate"/>
      </w:r>
      <w:r>
        <w:rPr>
          <w:rStyle w:val="23"/>
          <w:rFonts w:hAnsi="Consolas"/>
        </w:rPr>
        <w:t>10</w:t>
      </w:r>
      <w:r>
        <w:rPr>
          <w:rFonts w:asciiTheme="minorHAnsi" w:hAnsiTheme="minorHAnsi" w:eastAsiaTheme="minorEastAsia" w:cstheme="minorBidi"/>
          <w:b w:val="0"/>
          <w:caps w:val="0"/>
          <w:smallCaps w:val="0"/>
          <w:sz w:val="21"/>
        </w:rPr>
        <w:tab/>
      </w:r>
      <w:r>
        <w:rPr>
          <w:rStyle w:val="23"/>
          <w:rFonts w:ascii="Consolas" w:hAnsi="Consolas"/>
        </w:rPr>
        <w:t>常用编译链接选项</w:t>
      </w:r>
      <w:r>
        <w:tab/>
      </w:r>
      <w:r>
        <w:fldChar w:fldCharType="begin"/>
      </w:r>
      <w:r>
        <w:instrText xml:space="preserve"> PAGEREF _Toc77947596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"_Toc77947597" </w:instrText>
      </w:r>
      <w:r>
        <w:fldChar w:fldCharType="separate"/>
      </w:r>
      <w:r>
        <w:rPr>
          <w:rStyle w:val="23"/>
          <w:rFonts w:hAnsi="Consolas"/>
        </w:rPr>
        <w:t>10.1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编译选项</w:t>
      </w:r>
      <w:r>
        <w:tab/>
      </w:r>
      <w:r>
        <w:fldChar w:fldCharType="begin"/>
      </w:r>
      <w:r>
        <w:instrText xml:space="preserve"> PAGEREF _Toc77947597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"_Toc77947598" </w:instrText>
      </w:r>
      <w:r>
        <w:fldChar w:fldCharType="separate"/>
      </w:r>
      <w:r>
        <w:rPr>
          <w:rStyle w:val="23"/>
          <w:rFonts w:hAnsi="Consolas"/>
        </w:rPr>
        <w:t>10.1.1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-I 选项</w:t>
      </w:r>
      <w:r>
        <w:tab/>
      </w:r>
      <w:r>
        <w:fldChar w:fldCharType="begin"/>
      </w:r>
      <w:r>
        <w:instrText xml:space="preserve"> PAGEREF _Toc77947598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"_Toc77947599" </w:instrText>
      </w:r>
      <w:r>
        <w:fldChar w:fldCharType="separate"/>
      </w:r>
      <w:r>
        <w:rPr>
          <w:rStyle w:val="23"/>
          <w:rFonts w:hAnsi="Consolas"/>
        </w:rPr>
        <w:t>10.1.2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-include 选项</w:t>
      </w:r>
      <w:r>
        <w:tab/>
      </w:r>
      <w:r>
        <w:fldChar w:fldCharType="begin"/>
      </w:r>
      <w:r>
        <w:instrText xml:space="preserve"> PAGEREF _Toc77947599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"_Toc77947600" </w:instrText>
      </w:r>
      <w:r>
        <w:fldChar w:fldCharType="separate"/>
      </w:r>
      <w:r>
        <w:rPr>
          <w:rStyle w:val="23"/>
          <w:rFonts w:hAnsi="Consolas"/>
        </w:rPr>
        <w:t>10.1.3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-D选项</w:t>
      </w:r>
      <w:r>
        <w:tab/>
      </w:r>
      <w:r>
        <w:fldChar w:fldCharType="begin"/>
      </w:r>
      <w:r>
        <w:instrText xml:space="preserve"> PAGEREF _Toc77947600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"_Toc77947601" </w:instrText>
      </w:r>
      <w:r>
        <w:fldChar w:fldCharType="separate"/>
      </w:r>
      <w:r>
        <w:rPr>
          <w:rStyle w:val="23"/>
          <w:rFonts w:hAnsi="Consolas"/>
        </w:rPr>
        <w:t>10.1.4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-O选项</w:t>
      </w:r>
      <w:r>
        <w:tab/>
      </w:r>
      <w:r>
        <w:fldChar w:fldCharType="begin"/>
      </w:r>
      <w:r>
        <w:instrText xml:space="preserve"> PAGEREF _Toc77947601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"_Toc77947602" </w:instrText>
      </w:r>
      <w:r>
        <w:fldChar w:fldCharType="separate"/>
      </w:r>
      <w:r>
        <w:rPr>
          <w:rStyle w:val="23"/>
          <w:rFonts w:hAnsi="Consolas"/>
        </w:rPr>
        <w:t>10.1.5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-mcmodel 选项</w:t>
      </w:r>
      <w:r>
        <w:tab/>
      </w:r>
      <w:r>
        <w:fldChar w:fldCharType="begin"/>
      </w:r>
      <w:r>
        <w:instrText xml:space="preserve"> PAGEREF _Toc77947602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"_Toc77947603" </w:instrText>
      </w:r>
      <w:r>
        <w:fldChar w:fldCharType="separate"/>
      </w:r>
      <w:r>
        <w:rPr>
          <w:rStyle w:val="23"/>
          <w:rFonts w:hAnsi="Consolas"/>
        </w:rPr>
        <w:t>10.1.6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-g选项</w:t>
      </w:r>
      <w:r>
        <w:tab/>
      </w:r>
      <w:r>
        <w:fldChar w:fldCharType="begin"/>
      </w:r>
      <w:r>
        <w:instrText xml:space="preserve"> PAGEREF _Toc77947603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"_Toc77947604" </w:instrText>
      </w:r>
      <w:r>
        <w:fldChar w:fldCharType="separate"/>
      </w:r>
      <w:r>
        <w:rPr>
          <w:rStyle w:val="23"/>
          <w:rFonts w:hAnsi="Consolas"/>
        </w:rPr>
        <w:t>10.1.7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-Wxxx/-Wno-xxx选项</w:t>
      </w:r>
      <w:r>
        <w:tab/>
      </w:r>
      <w:r>
        <w:fldChar w:fldCharType="begin"/>
      </w:r>
      <w:r>
        <w:instrText xml:space="preserve"> PAGEREF _Toc77947604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"_Toc77947605" </w:instrText>
      </w:r>
      <w:r>
        <w:fldChar w:fldCharType="separate"/>
      </w:r>
      <w:r>
        <w:rPr>
          <w:rStyle w:val="23"/>
          <w:rFonts w:hAnsi="Consolas"/>
        </w:rPr>
        <w:t>10.1.8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–Werror</w:t>
      </w:r>
      <w:r>
        <w:tab/>
      </w:r>
      <w:r>
        <w:fldChar w:fldCharType="begin"/>
      </w:r>
      <w:r>
        <w:instrText xml:space="preserve"> PAGEREF _Toc77947605 \h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6"/>
        <w:rPr>
          <w:rFonts w:asciiTheme="minorHAnsi" w:hAnsiTheme="minorHAnsi" w:eastAsiaTheme="minorEastAsia" w:cstheme="minorBidi"/>
          <w:smallCaps w:val="0"/>
          <w:color w:val="auto"/>
          <w:sz w:val="21"/>
        </w:rPr>
      </w:pPr>
      <w:r>
        <w:fldChar w:fldCharType="begin"/>
      </w:r>
      <w:r>
        <w:instrText xml:space="preserve"> HYPERLINK \l "_Toc77947606" </w:instrText>
      </w:r>
      <w:r>
        <w:fldChar w:fldCharType="separate"/>
      </w:r>
      <w:r>
        <w:rPr>
          <w:rStyle w:val="23"/>
          <w:rFonts w:hAnsi="Consolas"/>
        </w:rPr>
        <w:t>10.2</w:t>
      </w:r>
      <w:r>
        <w:rPr>
          <w:rFonts w:asciiTheme="minorHAnsi" w:hAnsiTheme="minorHAnsi" w:eastAsiaTheme="minorEastAsia" w:cstheme="minorBidi"/>
          <w:smallCaps w:val="0"/>
          <w:color w:val="auto"/>
          <w:sz w:val="21"/>
        </w:rPr>
        <w:tab/>
      </w:r>
      <w:r>
        <w:rPr>
          <w:rStyle w:val="23"/>
          <w:rFonts w:ascii="Consolas" w:hAnsi="Consolas"/>
        </w:rPr>
        <w:t>链接选项</w:t>
      </w:r>
      <w:r>
        <w:tab/>
      </w:r>
      <w:r>
        <w:fldChar w:fldCharType="begin"/>
      </w:r>
      <w:r>
        <w:instrText xml:space="preserve"> PAGEREF _Toc77947606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"_Toc77947607" </w:instrText>
      </w:r>
      <w:r>
        <w:fldChar w:fldCharType="separate"/>
      </w:r>
      <w:r>
        <w:rPr>
          <w:rStyle w:val="23"/>
          <w:rFonts w:hAnsi="Consolas"/>
        </w:rPr>
        <w:t>10.2.1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–nostartfiles选项</w:t>
      </w:r>
      <w:r>
        <w:tab/>
      </w:r>
      <w:r>
        <w:fldChar w:fldCharType="begin"/>
      </w:r>
      <w:r>
        <w:instrText xml:space="preserve"> PAGEREF _Toc77947607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"_Toc77947608" </w:instrText>
      </w:r>
      <w:r>
        <w:fldChar w:fldCharType="separate"/>
      </w:r>
      <w:r>
        <w:rPr>
          <w:rStyle w:val="23"/>
          <w:rFonts w:hAnsi="Consolas"/>
        </w:rPr>
        <w:t>10.2.2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–nostdlib选项</w:t>
      </w:r>
      <w:r>
        <w:tab/>
      </w:r>
      <w:r>
        <w:fldChar w:fldCharType="begin"/>
      </w:r>
      <w:r>
        <w:instrText xml:space="preserve"> PAGEREF _Toc77947608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"_Toc77947609" </w:instrText>
      </w:r>
      <w:r>
        <w:fldChar w:fldCharType="separate"/>
      </w:r>
      <w:r>
        <w:rPr>
          <w:rStyle w:val="23"/>
          <w:rFonts w:hAnsi="Consolas"/>
        </w:rPr>
        <w:t>10.2.3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-T选项</w:t>
      </w:r>
      <w:r>
        <w:tab/>
      </w:r>
      <w:r>
        <w:fldChar w:fldCharType="begin"/>
      </w:r>
      <w:r>
        <w:instrText xml:space="preserve"> PAGEREF _Toc77947609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"_Toc77947610" </w:instrText>
      </w:r>
      <w:r>
        <w:fldChar w:fldCharType="separate"/>
      </w:r>
      <w:r>
        <w:rPr>
          <w:rStyle w:val="23"/>
          <w:rFonts w:hAnsi="Consolas"/>
        </w:rPr>
        <w:t>10.2.4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-L选项</w:t>
      </w:r>
      <w:r>
        <w:tab/>
      </w:r>
      <w:r>
        <w:fldChar w:fldCharType="begin"/>
      </w:r>
      <w:r>
        <w:instrText xml:space="preserve"> PAGEREF _Toc77947610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"_Toc77947611" </w:instrText>
      </w:r>
      <w:r>
        <w:fldChar w:fldCharType="separate"/>
      </w:r>
      <w:r>
        <w:rPr>
          <w:rStyle w:val="23"/>
          <w:rFonts w:hAnsi="Consolas"/>
        </w:rPr>
        <w:t>10.2.5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-l选项</w:t>
      </w:r>
      <w:r>
        <w:tab/>
      </w:r>
      <w:r>
        <w:fldChar w:fldCharType="begin"/>
      </w:r>
      <w:r>
        <w:instrText xml:space="preserve"> PAGEREF _Toc77947611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"_Toc77947612" </w:instrText>
      </w:r>
      <w:r>
        <w:fldChar w:fldCharType="separate"/>
      </w:r>
      <w:r>
        <w:rPr>
          <w:rStyle w:val="23"/>
          <w:rFonts w:hAnsi="Consolas"/>
        </w:rPr>
        <w:t>10.2.6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-Wl,-Map选项</w:t>
      </w:r>
      <w:r>
        <w:tab/>
      </w:r>
      <w:r>
        <w:fldChar w:fldCharType="begin"/>
      </w:r>
      <w:r>
        <w:instrText xml:space="preserve"> PAGEREF _Toc77947612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0"/>
        <w:rPr>
          <w:rFonts w:asciiTheme="minorHAnsi" w:hAnsiTheme="minorHAnsi" w:eastAsiaTheme="minorEastAsia" w:cstheme="minorBidi"/>
          <w:iCs w:val="0"/>
          <w:sz w:val="21"/>
        </w:rPr>
      </w:pPr>
      <w:r>
        <w:fldChar w:fldCharType="begin"/>
      </w:r>
      <w:r>
        <w:instrText xml:space="preserve"> HYPERLINK \l "_Toc77947613" </w:instrText>
      </w:r>
      <w:r>
        <w:fldChar w:fldCharType="separate"/>
      </w:r>
      <w:r>
        <w:rPr>
          <w:rStyle w:val="23"/>
          <w:rFonts w:hAnsi="Consolas"/>
        </w:rPr>
        <w:t>10.2.7</w:t>
      </w:r>
      <w:r>
        <w:rPr>
          <w:rFonts w:asciiTheme="minorHAnsi" w:hAnsiTheme="minorHAnsi" w:eastAsiaTheme="minorEastAsia" w:cstheme="minorBidi"/>
          <w:iCs w:val="0"/>
          <w:sz w:val="21"/>
        </w:rPr>
        <w:tab/>
      </w:r>
      <w:r>
        <w:rPr>
          <w:rStyle w:val="23"/>
          <w:rFonts w:ascii="Consolas" w:hAnsi="Consolas"/>
        </w:rPr>
        <w:t>-Wl,--whole-archive/-Wl,--no-whole-archive</w:t>
      </w:r>
      <w:r>
        <w:tab/>
      </w:r>
      <w:r>
        <w:fldChar w:fldCharType="begin"/>
      </w:r>
      <w:r>
        <w:instrText xml:space="preserve"> PAGEREF _Toc77947613 \h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2"/>
        <w:numPr>
          <w:ilvl w:val="0"/>
          <w:numId w:val="0"/>
        </w:numPr>
        <w:rPr>
          <w:rFonts w:ascii="等线" w:hAnsi="等线" w:eastAsia="等线"/>
        </w:rPr>
      </w:pPr>
      <w:r>
        <w:rPr>
          <w:rFonts w:ascii="等线" w:hAnsi="等线" w:eastAsia="等线"/>
          <w:smallCaps/>
        </w:rPr>
        <w:fldChar w:fldCharType="end"/>
      </w:r>
      <w:bookmarkStart w:id="0" w:name="_Toc533241596"/>
      <w:bookmarkStart w:id="1" w:name="_Toc532965631"/>
      <w:bookmarkStart w:id="2" w:name="_Toc458572355"/>
      <w:r>
        <w:rPr>
          <w:rFonts w:ascii="等线" w:hAnsi="等线" w:eastAsia="等线"/>
        </w:rPr>
        <w:br w:type="page"/>
      </w:r>
      <w:bookmarkStart w:id="3" w:name="_Toc32124"/>
    </w:p>
    <w:p>
      <w:pPr>
        <w:pStyle w:val="37"/>
        <w:rPr>
          <w:rFonts w:ascii="等线" w:hAnsi="等线" w:eastAsia="等线"/>
        </w:rPr>
      </w:pPr>
      <w:bookmarkStart w:id="4" w:name="_Toc77947557"/>
      <w:bookmarkStart w:id="5" w:name="_Toc56158740"/>
      <w:r>
        <w:rPr>
          <w:rFonts w:hint="eastAsia" w:ascii="等线" w:hAnsi="等线" w:eastAsia="等线"/>
        </w:rPr>
        <w:t>概述</w:t>
      </w:r>
      <w:bookmarkEnd w:id="4"/>
      <w:bookmarkEnd w:id="5"/>
    </w:p>
    <w:p>
      <w:pPr>
        <w:pStyle w:val="2"/>
        <w:rPr>
          <w:rFonts w:ascii="等线" w:hAnsi="等线" w:eastAsia="等线"/>
        </w:rPr>
      </w:pPr>
      <w:bookmarkStart w:id="6" w:name="_Toc77947558"/>
      <w:r>
        <w:rPr>
          <w:rFonts w:hint="eastAsia" w:ascii="等线" w:hAnsi="等线" w:eastAsia="等线"/>
        </w:rPr>
        <w:t>引言</w:t>
      </w:r>
      <w:bookmarkEnd w:id="3"/>
      <w:bookmarkEnd w:id="6"/>
    </w:p>
    <w:p>
      <w:pPr>
        <w:pStyle w:val="4"/>
        <w:rPr>
          <w:rFonts w:ascii="等线" w:hAnsi="等线" w:eastAsia="等线"/>
        </w:rPr>
      </w:pPr>
      <w:bookmarkStart w:id="7" w:name="_Toc1902"/>
      <w:bookmarkStart w:id="8" w:name="_Toc77947559"/>
      <w:bookmarkStart w:id="9" w:name="_Toc29556048"/>
      <w:r>
        <w:rPr>
          <w:rFonts w:hint="eastAsia" w:ascii="等线" w:hAnsi="等线" w:eastAsia="等线"/>
        </w:rPr>
        <w:t>编写目的</w:t>
      </w:r>
      <w:bookmarkEnd w:id="7"/>
      <w:bookmarkEnd w:id="8"/>
      <w:bookmarkEnd w:id="9"/>
    </w:p>
    <w:p>
      <w:pPr>
        <w:ind w:firstLine="420" w:firstLineChars="200"/>
        <w:rPr>
          <w:rFonts w:ascii="等线" w:hAnsi="等线" w:eastAsia="等线"/>
          <w:szCs w:val="21"/>
        </w:rPr>
      </w:pPr>
      <w:r>
        <w:rPr>
          <w:rFonts w:hint="eastAsia" w:ascii="等线" w:hAnsi="等线" w:eastAsia="等线"/>
          <w:szCs w:val="21"/>
        </w:rPr>
        <w:t>本文适用于ECR</w:t>
      </w:r>
      <w:r>
        <w:rPr>
          <w:rFonts w:ascii="等线" w:hAnsi="等线" w:eastAsia="等线"/>
          <w:szCs w:val="21"/>
        </w:rPr>
        <w:t>6600</w:t>
      </w:r>
      <w:r>
        <w:rPr>
          <w:rFonts w:hint="eastAsia" w:ascii="等线" w:hAnsi="等线" w:eastAsia="等线"/>
          <w:szCs w:val="21"/>
        </w:rPr>
        <w:t>芯片SDK客户研发人员。包含ECR</w:t>
      </w:r>
      <w:r>
        <w:rPr>
          <w:rFonts w:ascii="等线" w:hAnsi="等线" w:eastAsia="等线"/>
          <w:szCs w:val="21"/>
        </w:rPr>
        <w:t>6600</w:t>
      </w:r>
      <w:r>
        <w:rPr>
          <w:rFonts w:hint="eastAsia" w:ascii="等线" w:hAnsi="等线" w:eastAsia="等线"/>
          <w:szCs w:val="21"/>
        </w:rPr>
        <w:t>开发板的基本介绍，使用SDK所需的环境搭建，SDK结构介绍，以及SDK版本编译使用。</w:t>
      </w:r>
    </w:p>
    <w:p>
      <w:pPr>
        <w:pStyle w:val="4"/>
        <w:rPr>
          <w:rFonts w:ascii="等线" w:hAnsi="等线" w:eastAsia="等线"/>
        </w:rPr>
      </w:pPr>
      <w:bookmarkStart w:id="10" w:name="_Toc2735"/>
      <w:bookmarkStart w:id="11" w:name="_Toc77947560"/>
      <w:bookmarkStart w:id="12" w:name="_Toc29556050"/>
      <w:r>
        <w:rPr>
          <w:rFonts w:ascii="等线" w:hAnsi="等线" w:eastAsia="等线"/>
        </w:rPr>
        <w:t>文档约定</w:t>
      </w:r>
      <w:bookmarkEnd w:id="10"/>
      <w:bookmarkEnd w:id="11"/>
      <w:bookmarkEnd w:id="12"/>
    </w:p>
    <w:p>
      <w:pPr>
        <w:pStyle w:val="3"/>
        <w:spacing w:line="360" w:lineRule="auto"/>
        <w:ind w:firstLine="425"/>
        <w:rPr>
          <w:rFonts w:ascii="等线" w:hAnsi="等线" w:eastAsia="等线"/>
        </w:rPr>
      </w:pPr>
      <w:r>
        <w:rPr>
          <w:rFonts w:hint="eastAsia" w:ascii="等线" w:hAnsi="等线" w:eastAsia="等线"/>
        </w:rPr>
        <w:tab/>
      </w:r>
      <w:r>
        <w:rPr>
          <w:rFonts w:hint="eastAsia" w:ascii="等线" w:hAnsi="等线" w:eastAsia="等线"/>
        </w:rPr>
        <w:t>无。</w:t>
      </w:r>
    </w:p>
    <w:bookmarkEnd w:id="0"/>
    <w:bookmarkEnd w:id="1"/>
    <w:p>
      <w:pPr>
        <w:pStyle w:val="2"/>
        <w:rPr>
          <w:rFonts w:ascii="等线" w:hAnsi="等线" w:eastAsia="等线"/>
        </w:rPr>
      </w:pPr>
      <w:bookmarkStart w:id="13" w:name="_Toc30937"/>
      <w:bookmarkStart w:id="14" w:name="_Toc77947561"/>
      <w:bookmarkStart w:id="15" w:name="_Toc19688138"/>
      <w:bookmarkStart w:id="16" w:name="_Toc19688139"/>
      <w:bookmarkStart w:id="17" w:name="_Toc533217080"/>
      <w:bookmarkStart w:id="18" w:name="_Toc533241597"/>
      <w:bookmarkStart w:id="19" w:name="_Toc532965632"/>
      <w:r>
        <w:rPr>
          <w:rFonts w:hint="eastAsia" w:ascii="等线" w:hAnsi="等线" w:eastAsia="等线"/>
        </w:rPr>
        <w:t>术语、定义和缩略语</w:t>
      </w:r>
      <w:bookmarkEnd w:id="13"/>
      <w:bookmarkEnd w:id="14"/>
      <w:bookmarkEnd w:id="15"/>
    </w:p>
    <w:p>
      <w:pPr>
        <w:pStyle w:val="4"/>
        <w:rPr>
          <w:rFonts w:ascii="等线" w:hAnsi="等线" w:eastAsia="等线"/>
        </w:rPr>
      </w:pPr>
      <w:bookmarkStart w:id="20" w:name="_Toc389"/>
      <w:bookmarkStart w:id="21" w:name="_Toc77947562"/>
      <w:r>
        <w:rPr>
          <w:rFonts w:hint="eastAsia" w:ascii="等线" w:hAnsi="等线" w:eastAsia="等线"/>
        </w:rPr>
        <w:t>术语、定义</w:t>
      </w:r>
      <w:bookmarkEnd w:id="16"/>
      <w:bookmarkEnd w:id="17"/>
      <w:bookmarkEnd w:id="20"/>
      <w:bookmarkEnd w:id="21"/>
    </w:p>
    <w:p>
      <w:pPr>
        <w:pStyle w:val="3"/>
        <w:spacing w:line="360" w:lineRule="auto"/>
        <w:ind w:firstLine="425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本文使用的专用术语、定义见表2.1。</w:t>
      </w:r>
    </w:p>
    <w:p>
      <w:pPr>
        <w:pStyle w:val="8"/>
        <w:keepNext/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本文使用的专用术语</w:t>
      </w:r>
    </w:p>
    <w:tbl>
      <w:tblPr>
        <w:tblStyle w:val="19"/>
        <w:tblW w:w="9030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1260"/>
        <w:gridCol w:w="630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470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  <w:b/>
              </w:rPr>
            </w:pPr>
            <w:bookmarkStart w:id="22" w:name="_Toc532876023"/>
            <w:bookmarkStart w:id="23" w:name="_Toc19688140"/>
            <w:bookmarkStart w:id="24" w:name="_Toc457094111"/>
            <w:bookmarkStart w:id="25" w:name="_Toc532010695"/>
            <w:bookmarkStart w:id="26" w:name="_Toc532808043"/>
            <w:bookmarkStart w:id="27" w:name="_Toc533217081"/>
            <w:bookmarkStart w:id="28" w:name="_Toc532896654"/>
            <w:bookmarkStart w:id="29" w:name="_Toc532807408"/>
            <w:r>
              <w:rPr>
                <w:rFonts w:hint="eastAsia" w:ascii="等线" w:hAnsi="等线" w:eastAsia="等线"/>
                <w:b/>
              </w:rPr>
              <w:t>术语/定义</w:t>
            </w:r>
          </w:p>
        </w:tc>
        <w:tc>
          <w:tcPr>
            <w:tcW w:w="1260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  <w:b/>
              </w:rPr>
            </w:pPr>
            <w:r>
              <w:rPr>
                <w:rFonts w:hint="eastAsia" w:ascii="等线" w:hAnsi="等线" w:eastAsia="等线"/>
                <w:b/>
              </w:rPr>
              <w:t>英文</w:t>
            </w:r>
          </w:p>
        </w:tc>
        <w:tc>
          <w:tcPr>
            <w:tcW w:w="6300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  <w:b/>
              </w:rPr>
            </w:pPr>
            <w:r>
              <w:rPr>
                <w:rFonts w:hint="eastAsia" w:ascii="等线" w:hAnsi="等线" w:eastAsia="等线"/>
                <w:b/>
              </w:rPr>
              <w:t>说    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  <w:vAlign w:val="center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1260" w:type="dxa"/>
            <w:vAlign w:val="center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6300" w:type="dxa"/>
            <w:vAlign w:val="center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  <w:vAlign w:val="center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1260" w:type="dxa"/>
            <w:vAlign w:val="center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6300" w:type="dxa"/>
            <w:vAlign w:val="center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</w:tr>
    </w:tbl>
    <w:p>
      <w:pPr>
        <w:pStyle w:val="4"/>
        <w:rPr>
          <w:rFonts w:ascii="等线" w:hAnsi="等线" w:eastAsia="等线"/>
        </w:rPr>
      </w:pPr>
      <w:bookmarkStart w:id="30" w:name="_Toc31030"/>
      <w:bookmarkStart w:id="31" w:name="_Toc77947563"/>
      <w:r>
        <w:rPr>
          <w:rFonts w:hint="eastAsia" w:ascii="等线" w:hAnsi="等线" w:eastAsia="等线"/>
        </w:rPr>
        <w:t>缩略语</w:t>
      </w:r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</w:p>
    <w:p>
      <w:pPr>
        <w:pStyle w:val="3"/>
        <w:spacing w:line="360" w:lineRule="auto"/>
        <w:ind w:firstLine="425"/>
        <w:rPr>
          <w:rFonts w:ascii="等线" w:hAnsi="等线" w:eastAsia="等线"/>
        </w:rPr>
      </w:pPr>
      <w:r>
        <w:rPr>
          <w:rFonts w:hint="eastAsia" w:ascii="等线" w:hAnsi="等线" w:eastAsia="等线"/>
        </w:rPr>
        <w:t>本文使用的专用缩略语见表2</w:t>
      </w:r>
      <w:r>
        <w:rPr>
          <w:rFonts w:ascii="等线" w:hAnsi="等线" w:eastAsia="等线"/>
        </w:rPr>
        <w:t>.</w:t>
      </w:r>
      <w:r>
        <w:rPr>
          <w:rFonts w:hint="eastAsia" w:ascii="等线" w:hAnsi="等线" w:eastAsia="等线"/>
        </w:rPr>
        <w:t>2。</w:t>
      </w:r>
    </w:p>
    <w:p>
      <w:pPr>
        <w:pStyle w:val="8"/>
        <w:keepNext/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2</w:t>
      </w:r>
      <w:r>
        <w:fldChar w:fldCharType="end"/>
      </w:r>
      <w:r>
        <w:t xml:space="preserve"> </w:t>
      </w:r>
      <w:r>
        <w:rPr>
          <w:rFonts w:hint="eastAsia"/>
        </w:rPr>
        <w:t>本文使用的专用缩略语</w:t>
      </w:r>
    </w:p>
    <w:tbl>
      <w:tblPr>
        <w:tblStyle w:val="19"/>
        <w:tblW w:w="9030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70"/>
        <w:gridCol w:w="4978"/>
        <w:gridCol w:w="2582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1470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  <w:b/>
              </w:rPr>
            </w:pPr>
            <w:r>
              <w:rPr>
                <w:rFonts w:hint="eastAsia" w:ascii="等线" w:hAnsi="等线" w:eastAsia="等线"/>
                <w:b/>
              </w:rPr>
              <w:t>缩略语</w:t>
            </w:r>
          </w:p>
        </w:tc>
        <w:tc>
          <w:tcPr>
            <w:tcW w:w="4978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  <w:b/>
              </w:rPr>
            </w:pPr>
            <w:r>
              <w:rPr>
                <w:rFonts w:hint="eastAsia" w:ascii="等线" w:hAnsi="等线" w:eastAsia="等线"/>
                <w:b/>
              </w:rPr>
              <w:t>原文</w:t>
            </w:r>
          </w:p>
        </w:tc>
        <w:tc>
          <w:tcPr>
            <w:tcW w:w="2582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  <w:b/>
              </w:rPr>
            </w:pPr>
            <w:r>
              <w:rPr>
                <w:rFonts w:hint="eastAsia" w:ascii="等线" w:hAnsi="等线" w:eastAsia="等线"/>
                <w:b/>
              </w:rPr>
              <w:t>中文含义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470" w:type="dxa"/>
            <w:vAlign w:val="center"/>
          </w:tcPr>
          <w:p>
            <w:pPr>
              <w:pStyle w:val="27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4978" w:type="dxa"/>
            <w:vAlign w:val="center"/>
          </w:tcPr>
          <w:p>
            <w:pPr>
              <w:pStyle w:val="27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2582" w:type="dxa"/>
            <w:vAlign w:val="center"/>
          </w:tcPr>
          <w:p>
            <w:pPr>
              <w:pStyle w:val="27"/>
              <w:rPr>
                <w:rFonts w:ascii="等线" w:hAnsi="等线" w:eastAsia="等线"/>
                <w:color w:val="00000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1470" w:type="dxa"/>
            <w:vAlign w:val="center"/>
          </w:tcPr>
          <w:p>
            <w:pPr>
              <w:pStyle w:val="27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4978" w:type="dxa"/>
            <w:vAlign w:val="center"/>
          </w:tcPr>
          <w:p>
            <w:pPr>
              <w:pStyle w:val="27"/>
              <w:rPr>
                <w:rFonts w:ascii="等线" w:hAnsi="等线" w:eastAsia="等线"/>
                <w:color w:val="000000"/>
              </w:rPr>
            </w:pPr>
          </w:p>
        </w:tc>
        <w:tc>
          <w:tcPr>
            <w:tcW w:w="2582" w:type="dxa"/>
            <w:vAlign w:val="center"/>
          </w:tcPr>
          <w:p>
            <w:pPr>
              <w:pStyle w:val="27"/>
              <w:rPr>
                <w:rFonts w:ascii="等线" w:hAnsi="等线" w:eastAsia="等线"/>
                <w:color w:val="000000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" w:hRule="atLeast"/>
        </w:trPr>
        <w:tc>
          <w:tcPr>
            <w:tcW w:w="1470" w:type="dxa"/>
            <w:vAlign w:val="center"/>
          </w:tcPr>
          <w:p>
            <w:pPr>
              <w:pStyle w:val="27"/>
              <w:spacing w:line="300" w:lineRule="auto"/>
              <w:rPr>
                <w:rFonts w:ascii="等线" w:hAnsi="等线" w:eastAsia="等线" w:cs="Arial"/>
                <w:color w:val="000000"/>
                <w:szCs w:val="18"/>
              </w:rPr>
            </w:pPr>
          </w:p>
        </w:tc>
        <w:tc>
          <w:tcPr>
            <w:tcW w:w="4978" w:type="dxa"/>
            <w:vAlign w:val="center"/>
          </w:tcPr>
          <w:p>
            <w:pPr>
              <w:pStyle w:val="27"/>
              <w:spacing w:line="300" w:lineRule="auto"/>
              <w:rPr>
                <w:rFonts w:ascii="等线" w:hAnsi="等线" w:eastAsia="等线" w:cs="Arial"/>
                <w:color w:val="000000"/>
                <w:szCs w:val="18"/>
              </w:rPr>
            </w:pPr>
          </w:p>
        </w:tc>
        <w:tc>
          <w:tcPr>
            <w:tcW w:w="2582" w:type="dxa"/>
            <w:vAlign w:val="center"/>
          </w:tcPr>
          <w:p>
            <w:pPr>
              <w:pStyle w:val="27"/>
              <w:spacing w:line="300" w:lineRule="auto"/>
              <w:rPr>
                <w:rFonts w:ascii="等线" w:hAnsi="等线" w:eastAsia="等线" w:cs="Arial"/>
                <w:color w:val="000000"/>
                <w:szCs w:val="18"/>
              </w:rPr>
            </w:pPr>
          </w:p>
        </w:tc>
      </w:tr>
    </w:tbl>
    <w:p>
      <w:pPr>
        <w:rPr>
          <w:rFonts w:ascii="等线" w:hAnsi="等线" w:eastAsia="等线"/>
        </w:rPr>
      </w:pPr>
    </w:p>
    <w:bookmarkEnd w:id="2"/>
    <w:bookmarkEnd w:id="18"/>
    <w:bookmarkEnd w:id="19"/>
    <w:p>
      <w:pPr>
        <w:pStyle w:val="2"/>
        <w:rPr>
          <w:rFonts w:ascii="等线" w:hAnsi="等线" w:eastAsia="等线"/>
        </w:rPr>
      </w:pPr>
      <w:bookmarkStart w:id="32" w:name="_Toc77947564"/>
      <w:bookmarkStart w:id="33" w:name="_Toc31604"/>
      <w:bookmarkStart w:id="34" w:name="_Toc458572371"/>
      <w:r>
        <w:rPr>
          <w:rFonts w:hint="eastAsia" w:ascii="等线" w:hAnsi="等线" w:eastAsia="等线"/>
        </w:rPr>
        <w:t>编写依据</w:t>
      </w:r>
      <w:bookmarkEnd w:id="32"/>
      <w:bookmarkEnd w:id="33"/>
      <w:bookmarkStart w:id="35" w:name="_Toc532876021"/>
      <w:bookmarkStart w:id="36" w:name="_Toc532808041"/>
      <w:bookmarkStart w:id="37" w:name="_Toc532896652"/>
      <w:bookmarkStart w:id="38" w:name="_Toc532010693"/>
      <w:bookmarkStart w:id="39" w:name="_Toc532807406"/>
      <w:bookmarkStart w:id="40" w:name="_Toc532965633"/>
    </w:p>
    <w:bookmarkEnd w:id="35"/>
    <w:bookmarkEnd w:id="36"/>
    <w:bookmarkEnd w:id="37"/>
    <w:bookmarkEnd w:id="38"/>
    <w:bookmarkEnd w:id="39"/>
    <w:bookmarkEnd w:id="40"/>
    <w:p>
      <w:pPr>
        <w:pStyle w:val="3"/>
        <w:ind w:firstLine="425"/>
        <w:jc w:val="left"/>
        <w:rPr>
          <w:rFonts w:ascii="等线" w:hAnsi="等线" w:eastAsia="等线" w:cs="Arial"/>
        </w:rPr>
      </w:pPr>
      <w:r>
        <w:rPr>
          <w:rFonts w:ascii="等线" w:hAnsi="等线" w:eastAsia="等线" w:cs="Arial"/>
        </w:rPr>
        <w:t>本文涉及的相关文档见表3.1。</w:t>
      </w:r>
    </w:p>
    <w:p>
      <w:pPr>
        <w:pStyle w:val="8"/>
        <w:keepNext/>
      </w:pPr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STYLEREF 1 \s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t>.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 \s 1</w:instrText>
      </w:r>
      <w:r>
        <w:instrText xml:space="preserve"> </w:instrText>
      </w:r>
      <w:r>
        <w:fldChar w:fldCharType="separate"/>
      </w:r>
      <w:r>
        <w:t>1</w:t>
      </w:r>
      <w:r>
        <w:fldChar w:fldCharType="end"/>
      </w:r>
      <w:r>
        <w:t xml:space="preserve"> </w:t>
      </w:r>
      <w:r>
        <w:rPr>
          <w:rFonts w:hint="eastAsia"/>
        </w:rPr>
        <w:t>涉及的文档</w:t>
      </w:r>
    </w:p>
    <w:tbl>
      <w:tblPr>
        <w:tblStyle w:val="19"/>
        <w:tblW w:w="8099" w:type="dxa"/>
        <w:tblInd w:w="108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65"/>
        <w:gridCol w:w="840"/>
        <w:gridCol w:w="379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3465" w:type="dxa"/>
            <w:shd w:val="pct20" w:color="000000" w:fill="FFFFFF"/>
          </w:tcPr>
          <w:p>
            <w:pPr>
              <w:pStyle w:val="26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文件名称</w:t>
            </w:r>
          </w:p>
        </w:tc>
        <w:tc>
          <w:tcPr>
            <w:tcW w:w="840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版本号</w:t>
            </w:r>
          </w:p>
        </w:tc>
        <w:tc>
          <w:tcPr>
            <w:tcW w:w="3794" w:type="dxa"/>
            <w:shd w:val="pct20" w:color="000000" w:fill="FFFFFF"/>
            <w:vAlign w:val="center"/>
          </w:tcPr>
          <w:p>
            <w:pPr>
              <w:pStyle w:val="26"/>
              <w:rPr>
                <w:rFonts w:ascii="等线" w:hAnsi="等线" w:eastAsia="等线"/>
              </w:rPr>
            </w:pPr>
            <w:r>
              <w:rPr>
                <w:rFonts w:hint="eastAsia" w:ascii="等线" w:hAnsi="等线" w:eastAsia="等线"/>
              </w:rPr>
              <w:t>说明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65" w:type="dxa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840" w:type="dxa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3794" w:type="dxa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465" w:type="dxa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840" w:type="dxa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  <w:tc>
          <w:tcPr>
            <w:tcW w:w="3794" w:type="dxa"/>
          </w:tcPr>
          <w:p>
            <w:pPr>
              <w:pStyle w:val="27"/>
              <w:rPr>
                <w:rFonts w:ascii="等线" w:hAnsi="等线" w:eastAsia="等线"/>
              </w:rPr>
            </w:pPr>
          </w:p>
        </w:tc>
      </w:tr>
    </w:tbl>
    <w:p>
      <w:pPr>
        <w:pStyle w:val="3"/>
        <w:spacing w:line="360" w:lineRule="auto"/>
        <w:ind w:firstLine="425"/>
        <w:rPr>
          <w:rFonts w:ascii="等线" w:hAnsi="等线" w:eastAsia="等线"/>
        </w:rPr>
      </w:pPr>
    </w:p>
    <w:p>
      <w:pPr>
        <w:widowControl/>
        <w:spacing w:before="0" w:after="0" w:line="240" w:lineRule="auto"/>
        <w:jc w:val="left"/>
        <w:rPr>
          <w:rFonts w:ascii="等线" w:hAnsi="等线" w:eastAsia="等线"/>
        </w:rPr>
      </w:pPr>
      <w:r>
        <w:rPr>
          <w:rFonts w:ascii="等线" w:hAnsi="等线" w:eastAsia="等线"/>
        </w:rPr>
        <w:br w:type="page"/>
      </w:r>
    </w:p>
    <w:p>
      <w:pPr>
        <w:pStyle w:val="37"/>
        <w:rPr>
          <w:rFonts w:ascii="等线" w:hAnsi="等线" w:eastAsia="等线"/>
        </w:rPr>
      </w:pPr>
      <w:bookmarkStart w:id="41" w:name="_Toc77947565"/>
      <w:r>
        <w:rPr>
          <w:rFonts w:hint="eastAsia" w:ascii="等线" w:hAnsi="等线" w:eastAsia="等线"/>
        </w:rPr>
        <w:t>开发板硬件介绍</w:t>
      </w:r>
      <w:bookmarkEnd w:id="41"/>
    </w:p>
    <w:p>
      <w:pPr>
        <w:pStyle w:val="2"/>
        <w:rPr>
          <w:rFonts w:ascii="Consolas" w:hAnsi="Consolas" w:eastAsia="等线"/>
        </w:rPr>
      </w:pPr>
      <w:bookmarkStart w:id="42" w:name="_Toc73469907"/>
      <w:bookmarkStart w:id="43" w:name="_Toc77947566"/>
      <w:r>
        <w:rPr>
          <w:rFonts w:ascii="Consolas" w:hAnsi="Consolas" w:eastAsia="等线"/>
        </w:rPr>
        <w:t>硬件环境</w:t>
      </w:r>
      <w:bookmarkEnd w:id="42"/>
      <w:bookmarkEnd w:id="43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ECR6600开发板由USB供电，使用串口线连接USB和图3.1中所示UART0即可完成供电、版本下载、日志输出。</w:t>
      </w:r>
    </w:p>
    <w:p>
      <w:pPr>
        <w:keepNext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5274310" cy="4531360"/>
            <wp:effectExtent l="0" t="0" r="254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/>
        </w:rPr>
      </w:pPr>
      <w:r>
        <w:rPr>
          <w:rFonts w:ascii="Consolas" w:hAnsi="Consolas"/>
        </w:rPr>
        <w:t xml:space="preserve">图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3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图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ECR6600开发板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对于bootmode拨码开关，1、2拨码共同控制bootmod0引脚，3、4拨码共同控制bootmode1引脚。具体如图3.2所示。</w:t>
      </w:r>
    </w:p>
    <w:p>
      <w:pPr>
        <w:widowControl/>
        <w:spacing w:before="0" w:after="0" w:line="240" w:lineRule="auto"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1995170" cy="1228725"/>
            <wp:effectExtent l="0" t="0" r="508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03140" cy="123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/>
        </w:rPr>
      </w:pPr>
      <w:r>
        <w:rPr>
          <w:rFonts w:ascii="Consolas" w:hAnsi="Consolas"/>
        </w:rPr>
        <w:t xml:space="preserve">图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3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图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2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hint="eastAsia" w:ascii="Consolas" w:hAnsi="Consolas"/>
        </w:rPr>
        <w:t>boot</w:t>
      </w:r>
      <w:r>
        <w:rPr>
          <w:rFonts w:ascii="Consolas" w:hAnsi="Consolas"/>
        </w:rPr>
        <w:t>mode拨码开关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图中1、2拨码方式表示bootmode0配置为1；3、4拨码开关表示bootmode1配置为0。Bootmode引脚与boot方式的对应关系如表3.1。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3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menuconfig配置选项说明</w:t>
      </w:r>
    </w:p>
    <w:tbl>
      <w:tblPr>
        <w:tblStyle w:val="19"/>
        <w:tblW w:w="5000" w:type="pct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51"/>
        <w:gridCol w:w="1652"/>
        <w:gridCol w:w="1652"/>
        <w:gridCol w:w="3567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</w:trPr>
        <w:tc>
          <w:tcPr>
            <w:tcW w:w="969" w:type="pct"/>
            <w:shd w:val="pct20" w:color="000000" w:fill="FFFFFF"/>
          </w:tcPr>
          <w:p>
            <w:pPr>
              <w:pStyle w:val="26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  <w:b/>
              </w:rPr>
              <w:t>Boot方式</w:t>
            </w:r>
          </w:p>
        </w:tc>
        <w:tc>
          <w:tcPr>
            <w:tcW w:w="969" w:type="pct"/>
            <w:shd w:val="pct20" w:color="000000" w:fill="FFFFFF"/>
            <w:vAlign w:val="center"/>
          </w:tcPr>
          <w:p>
            <w:pPr>
              <w:pStyle w:val="26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  <w:b/>
              </w:rPr>
              <w:t>Bootmode1</w:t>
            </w:r>
          </w:p>
        </w:tc>
        <w:tc>
          <w:tcPr>
            <w:tcW w:w="969" w:type="pct"/>
            <w:shd w:val="pct20" w:color="000000" w:fill="FFFFFF"/>
            <w:vAlign w:val="center"/>
          </w:tcPr>
          <w:p>
            <w:pPr>
              <w:pStyle w:val="26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  <w:b/>
              </w:rPr>
              <w:t>Bootmode0</w:t>
            </w:r>
          </w:p>
        </w:tc>
        <w:tc>
          <w:tcPr>
            <w:tcW w:w="2094" w:type="pct"/>
            <w:shd w:val="pct20" w:color="000000" w:fill="FFFFFF"/>
          </w:tcPr>
          <w:p>
            <w:pPr>
              <w:pStyle w:val="26"/>
              <w:rPr>
                <w:rFonts w:ascii="Consolas" w:hAnsi="Consolas" w:eastAsia="等线"/>
                <w:b/>
              </w:rPr>
            </w:pPr>
            <w:r>
              <w:rPr>
                <w:rFonts w:ascii="Consolas" w:hAnsi="Consolas" w:eastAsia="等线"/>
                <w:b/>
              </w:rPr>
              <w:t>拨码开关拨码方式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SPI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0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0</w:t>
            </w:r>
          </w:p>
        </w:tc>
        <w:tc>
          <w:tcPr>
            <w:tcW w:w="2094" w:type="pct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2</w:t>
            </w:r>
            <w:r>
              <w:rPr>
                <w:rFonts w:hint="eastAsia" w:ascii="Consolas" w:hAnsi="Consolas" w:eastAsia="等线"/>
              </w:rPr>
              <w:t>、4拨到ON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SDIO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0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1</w:t>
            </w:r>
          </w:p>
        </w:tc>
        <w:tc>
          <w:tcPr>
            <w:tcW w:w="2094" w:type="pct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hint="eastAsia" w:ascii="Consolas" w:hAnsi="Consolas" w:eastAsia="等线"/>
              </w:rPr>
              <w:t>1、4拨到ON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UART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1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0</w:t>
            </w:r>
          </w:p>
        </w:tc>
        <w:tc>
          <w:tcPr>
            <w:tcW w:w="2094" w:type="pct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hint="eastAsia" w:ascii="Consolas" w:hAnsi="Consolas" w:eastAsia="等线"/>
              </w:rPr>
              <w:t>2、3拨到ON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SPI-FLASH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1</w:t>
            </w:r>
          </w:p>
        </w:tc>
        <w:tc>
          <w:tcPr>
            <w:tcW w:w="969" w:type="pct"/>
            <w:vAlign w:val="center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1</w:t>
            </w:r>
          </w:p>
        </w:tc>
        <w:tc>
          <w:tcPr>
            <w:tcW w:w="2094" w:type="pct"/>
          </w:tcPr>
          <w:p>
            <w:pPr>
              <w:pStyle w:val="27"/>
              <w:jc w:val="center"/>
              <w:rPr>
                <w:rFonts w:ascii="Consolas" w:hAnsi="Consolas" w:eastAsia="等线"/>
              </w:rPr>
            </w:pPr>
            <w:r>
              <w:rPr>
                <w:rFonts w:ascii="Consolas" w:hAnsi="Consolas" w:eastAsia="等线"/>
              </w:rPr>
              <w:t>全部OFF或者</w:t>
            </w:r>
            <w:r>
              <w:rPr>
                <w:rFonts w:hint="eastAsia" w:ascii="Consolas" w:hAnsi="Consolas" w:eastAsia="等线"/>
              </w:rPr>
              <w:t>1、3拨到ON</w:t>
            </w:r>
          </w:p>
        </w:tc>
      </w:tr>
    </w:tbl>
    <w:p>
      <w:pPr>
        <w:widowControl/>
        <w:spacing w:before="0" w:after="0" w:line="240" w:lineRule="auto"/>
        <w:rPr>
          <w:rFonts w:ascii="Consolas" w:hAnsi="Consolas"/>
        </w:rPr>
      </w:pPr>
    </w:p>
    <w:p>
      <w:pPr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t>这里需要注意的是：</w:t>
      </w:r>
    </w:p>
    <w:p>
      <w:pPr>
        <w:pStyle w:val="34"/>
        <w:numPr>
          <w:ilvl w:val="0"/>
          <w:numId w:val="3"/>
        </w:numPr>
        <w:spacing w:line="240" w:lineRule="auto"/>
        <w:ind w:left="357" w:hanging="357" w:firstLineChars="0"/>
        <w:rPr>
          <w:rFonts w:ascii="Consolas" w:hAnsi="Consolas"/>
          <w:color w:val="FF0000"/>
          <w:sz w:val="21"/>
        </w:rPr>
      </w:pPr>
      <w:r>
        <w:rPr>
          <w:rFonts w:ascii="Consolas" w:hAnsi="Consolas"/>
          <w:color w:val="FF0000"/>
          <w:sz w:val="21"/>
        </w:rPr>
        <w:t>拨码开关1、2不可同时拨到ON，会造成短路；拨码开关3、4同样不可同时拨到ON。</w:t>
      </w:r>
    </w:p>
    <w:p>
      <w:pPr>
        <w:pStyle w:val="34"/>
        <w:numPr>
          <w:ilvl w:val="0"/>
          <w:numId w:val="3"/>
        </w:numPr>
        <w:spacing w:line="240" w:lineRule="auto"/>
        <w:ind w:left="357" w:hanging="357" w:firstLineChars="0"/>
        <w:rPr>
          <w:rFonts w:ascii="Consolas" w:hAnsi="Consolas"/>
          <w:color w:val="FF0000"/>
          <w:sz w:val="21"/>
        </w:rPr>
      </w:pPr>
      <w:r>
        <w:rPr>
          <w:rFonts w:ascii="Consolas" w:hAnsi="Consolas"/>
          <w:color w:val="FF0000"/>
          <w:sz w:val="21"/>
        </w:rPr>
        <w:t>默认状态下，全部拨码开关位于右侧，为spi-flash boot mode模式。</w:t>
      </w:r>
    </w:p>
    <w:p>
      <w:pPr>
        <w:pStyle w:val="34"/>
        <w:numPr>
          <w:ilvl w:val="0"/>
          <w:numId w:val="3"/>
        </w:numPr>
        <w:spacing w:line="240" w:lineRule="auto"/>
        <w:ind w:left="357" w:hanging="357" w:firstLineChars="0"/>
        <w:rPr>
          <w:rFonts w:ascii="Consolas" w:hAnsi="Consolas"/>
          <w:color w:val="FF0000"/>
          <w:sz w:val="21"/>
        </w:rPr>
      </w:pPr>
      <w:r>
        <w:rPr>
          <w:rFonts w:ascii="Consolas" w:hAnsi="Consolas"/>
          <w:color w:val="FF0000"/>
          <w:sz w:val="21"/>
        </w:rPr>
        <w:t>烧录时必须处于UART模式；或者是使用支持烧录的UBOOT，按复位按键后1秒内开始烧录。</w:t>
      </w:r>
    </w:p>
    <w:p>
      <w:pPr>
        <w:widowControl/>
        <w:spacing w:before="0" w:after="0" w:line="240" w:lineRule="auto"/>
        <w:rPr>
          <w:rFonts w:ascii="Consolas" w:hAnsi="Consolas"/>
        </w:rPr>
      </w:pPr>
    </w:p>
    <w:p>
      <w:pPr>
        <w:widowControl/>
        <w:spacing w:before="0"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>
      <w:pPr>
        <w:pStyle w:val="37"/>
        <w:rPr>
          <w:rFonts w:ascii="等线" w:hAnsi="等线" w:eastAsia="等线"/>
        </w:rPr>
      </w:pPr>
      <w:bookmarkStart w:id="44" w:name="_Toc77947567"/>
      <w:bookmarkStart w:id="45" w:name="_Toc73469908"/>
      <w:r>
        <w:rPr>
          <w:rFonts w:ascii="等线" w:hAnsi="等线" w:eastAsia="等线"/>
        </w:rPr>
        <w:t>开发环境搭建</w:t>
      </w:r>
      <w:bookmarkEnd w:id="44"/>
      <w:bookmarkEnd w:id="45"/>
    </w:p>
    <w:p>
      <w:pPr>
        <w:pStyle w:val="2"/>
        <w:rPr>
          <w:rFonts w:ascii="Consolas" w:hAnsi="Consolas" w:eastAsia="等线"/>
        </w:rPr>
      </w:pPr>
      <w:bookmarkStart w:id="46" w:name="_Toc73469909"/>
      <w:bookmarkStart w:id="47" w:name="_Toc77947568"/>
      <w:r>
        <w:rPr>
          <w:rFonts w:ascii="Consolas" w:hAnsi="Consolas" w:eastAsia="等线"/>
        </w:rPr>
        <w:t>系统环境</w:t>
      </w:r>
      <w:bookmarkEnd w:id="46"/>
      <w:bookmarkEnd w:id="47"/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ECR6600支持Linux和Windows开发环境，具体要求如下。</w:t>
      </w:r>
    </w:p>
    <w:p>
      <w:pPr>
        <w:pStyle w:val="4"/>
        <w:ind w:left="215"/>
        <w:rPr>
          <w:rFonts w:ascii="Consolas" w:hAnsi="Consolas"/>
        </w:rPr>
      </w:pPr>
      <w:r>
        <w:rPr>
          <w:rFonts w:ascii="Consolas" w:hAnsi="Consolas"/>
        </w:rPr>
        <w:t xml:space="preserve"> </w:t>
      </w:r>
      <w:bookmarkStart w:id="48" w:name="_Toc77947569"/>
      <w:bookmarkStart w:id="49" w:name="_Toc73469910"/>
      <w:r>
        <w:rPr>
          <w:rFonts w:ascii="Consolas" w:hAnsi="Consolas"/>
        </w:rPr>
        <w:t>Linux 环境</w:t>
      </w:r>
      <w:bookmarkEnd w:id="48"/>
      <w:bookmarkEnd w:id="49"/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Ubuntu16.4 以上 + 交叉编译链工具</w:t>
      </w:r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SDIO版本编译需要Linux内核版本4.20以上</w:t>
      </w:r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为了保证menuconfig编译，还需要执行以下命令安装依赖项：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 xml:space="preserve">sudo apt-get install libc6:i386  </w:t>
      </w:r>
      <w:r>
        <w:rPr>
          <w:rFonts w:eastAsiaTheme="minorEastAsia"/>
          <w:color w:val="0070C0"/>
        </w:rPr>
        <w:t>#64位系统需要安装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sudo apt-get install flex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sudo apt-get install libncurses5-dev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sudo apt-get install bison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sudo apt-get install gperf</w:t>
      </w:r>
    </w:p>
    <w:p>
      <w:pPr>
        <w:pStyle w:val="40"/>
        <w:rPr>
          <w:rFonts w:hint="eastAsia" w:eastAsiaTheme="minorEastAsia"/>
        </w:rPr>
      </w:pPr>
      <w:r>
        <w:rPr>
          <w:rFonts w:hint="eastAsia" w:eastAsiaTheme="minorEastAsia"/>
        </w:rPr>
        <w:t>s</w:t>
      </w:r>
      <w:r>
        <w:rPr>
          <w:rFonts w:eastAsiaTheme="minorEastAsia"/>
        </w:rPr>
        <w:t>udo apt-get install make</w:t>
      </w:r>
    </w:p>
    <w:p>
      <w:pPr>
        <w:pStyle w:val="4"/>
        <w:ind w:left="215"/>
        <w:rPr>
          <w:rFonts w:ascii="Consolas" w:hAnsi="Consolas" w:cs="宋体"/>
        </w:rPr>
      </w:pPr>
      <w:r>
        <w:rPr>
          <w:rFonts w:ascii="Consolas" w:hAnsi="Consolas" w:cs="宋体"/>
        </w:rPr>
        <w:t xml:space="preserve"> </w:t>
      </w:r>
      <w:bookmarkStart w:id="50" w:name="_Toc77947570"/>
      <w:bookmarkStart w:id="51" w:name="_Toc73469911"/>
      <w:r>
        <w:rPr>
          <w:rFonts w:ascii="Consolas" w:hAnsi="Consolas" w:cs="宋体"/>
        </w:rPr>
        <w:t>Windows环境</w:t>
      </w:r>
      <w:bookmarkEnd w:id="50"/>
      <w:bookmarkEnd w:id="51"/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32位Cygwin + 交叉编译链工具 + Python3</w:t>
      </w:r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为保证menuconfig编译，</w:t>
      </w:r>
      <w:r>
        <w:rPr>
          <w:rFonts w:cs="宋体"/>
        </w:rPr>
        <w:t>必须安装以下工具：</w:t>
      </w:r>
      <w:r>
        <w:rPr>
          <w:rFonts w:ascii="Consolas" w:hAnsi="Consolas" w:cs="宋体"/>
        </w:rPr>
        <w:t>binutils、bison、flex、gcc-core、gcc-g++、git、</w:t>
      </w:r>
      <w:r>
        <w:rPr>
          <w:rFonts w:ascii="Consolas" w:hAnsi="Consolas" w:cs="宋体"/>
          <w:highlight w:val="red"/>
        </w:rPr>
        <w:t>gperf</w:t>
      </w:r>
      <w:r>
        <w:rPr>
          <w:rFonts w:ascii="Consolas" w:hAnsi="Consolas" w:cs="宋体"/>
        </w:rPr>
        <w:t>、libncurses-dev、</w:t>
      </w:r>
      <w:r>
        <w:rPr>
          <w:rFonts w:ascii="Consolas" w:hAnsi="Consolas" w:cs="宋体"/>
          <w:highlight w:val="red"/>
        </w:rPr>
        <w:t>make</w:t>
      </w:r>
      <w:r>
        <w:rPr>
          <w:rFonts w:ascii="Consolas" w:hAnsi="Consolas" w:cs="宋体"/>
        </w:rPr>
        <w:t>。版本不做严格要求，较新版本即可，如图4.1所示。</w:t>
      </w:r>
    </w:p>
    <w:p>
      <w:pPr>
        <w:keepNext/>
        <w:ind w:left="420"/>
        <w:jc w:val="center"/>
        <w:rPr>
          <w:rFonts w:ascii="Consolas" w:hAnsi="Consolas"/>
        </w:rPr>
      </w:pPr>
      <w:bookmarkStart w:id="147" w:name="_GoBack"/>
      <w:bookmarkEnd w:id="147"/>
      <w:r>
        <w:rPr>
          <w:rFonts w:ascii="Consolas" w:hAnsi="Consolas" w:cs="Calibri"/>
          <w:color w:val="000000"/>
          <w:sz w:val="22"/>
        </w:rPr>
        <w:drawing>
          <wp:inline distT="0" distB="0" distL="0" distR="0">
            <wp:extent cx="3384550" cy="2675255"/>
            <wp:effectExtent l="0" t="0" r="6350" b="0"/>
            <wp:docPr id="1" name="图片 1" descr="cygwin配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ygwin配置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2675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/>
        </w:rPr>
      </w:pPr>
      <w:r>
        <w:rPr>
          <w:rFonts w:ascii="Consolas" w:hAnsi="Consolas"/>
        </w:rPr>
        <w:t xml:space="preserve">图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4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图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Cygwin Packages</w:t>
      </w:r>
    </w:p>
    <w:p>
      <w:pPr>
        <w:ind w:firstLine="420"/>
      </w:pPr>
      <w:r>
        <w:rPr>
          <w:rFonts w:hint="eastAsia"/>
        </w:rPr>
        <w:t>在系统环境变量p</w:t>
      </w:r>
      <w:r>
        <w:t>ath</w:t>
      </w:r>
      <w:r>
        <w:rPr>
          <w:rFonts w:hint="eastAsia"/>
        </w:rPr>
        <w:t>中添加c</w:t>
      </w:r>
      <w:r>
        <w:t>ygwin</w:t>
      </w:r>
      <w:r>
        <w:rPr>
          <w:rFonts w:hint="eastAsia"/>
        </w:rPr>
        <w:t>的路径：&lt;</w:t>
      </w:r>
      <w:r>
        <w:t>your cygwin path&gt;/cygwin/bin</w:t>
      </w:r>
      <w:r>
        <w:rPr>
          <w:rFonts w:hint="eastAsia"/>
        </w:rPr>
        <w:t>。</w:t>
      </w:r>
    </w:p>
    <w:p>
      <w:pPr>
        <w:pStyle w:val="2"/>
        <w:rPr>
          <w:rFonts w:ascii="Consolas" w:hAnsi="Consolas" w:eastAsia="等线"/>
        </w:rPr>
      </w:pPr>
      <w:bookmarkStart w:id="52" w:name="_Toc77947571"/>
      <w:bookmarkStart w:id="53" w:name="_Toc73469912"/>
      <w:r>
        <w:rPr>
          <w:rFonts w:ascii="Consolas" w:hAnsi="Consolas" w:eastAsia="等线"/>
        </w:rPr>
        <w:t>Toolchain</w:t>
      </w:r>
      <w:bookmarkEnd w:id="52"/>
      <w:bookmarkEnd w:id="53"/>
    </w:p>
    <w:p>
      <w:pPr>
        <w:pStyle w:val="4"/>
        <w:ind w:left="215"/>
        <w:rPr>
          <w:rFonts w:ascii="Consolas" w:hAnsi="Consolas"/>
        </w:rPr>
      </w:pPr>
      <w:bookmarkStart w:id="54" w:name="_Toc77947572"/>
      <w:bookmarkStart w:id="55" w:name="_Toc73469913"/>
      <w:r>
        <w:rPr>
          <w:rFonts w:ascii="Consolas" w:hAnsi="Consolas"/>
        </w:rPr>
        <w:t>编译链工具获取</w:t>
      </w:r>
      <w:bookmarkEnd w:id="54"/>
      <w:bookmarkEnd w:id="55"/>
    </w:p>
    <w:p>
      <w:pPr>
        <w:spacing w:line="400" w:lineRule="exact"/>
        <w:ind w:firstLine="420"/>
        <w:rPr>
          <w:rFonts w:ascii="Consolas" w:hAnsi="Consolas" w:cs="宋体"/>
        </w:rPr>
      </w:pPr>
      <w:r>
        <w:rPr>
          <w:rFonts w:ascii="Consolas" w:hAnsi="Consolas" w:cs="宋体"/>
        </w:rPr>
        <w:t>请联系技术支持人员获取。</w:t>
      </w:r>
    </w:p>
    <w:p>
      <w:pPr>
        <w:pStyle w:val="4"/>
        <w:ind w:left="215"/>
        <w:rPr>
          <w:rFonts w:ascii="Consolas" w:hAnsi="Consolas"/>
        </w:rPr>
      </w:pPr>
      <w:bookmarkStart w:id="56" w:name="_Ref66452825"/>
      <w:bookmarkStart w:id="57" w:name="_Toc77947573"/>
      <w:bookmarkStart w:id="58" w:name="_Toc73469914"/>
      <w:r>
        <w:rPr>
          <w:rFonts w:ascii="Consolas" w:hAnsi="Consolas"/>
        </w:rPr>
        <w:t>交叉编译链工具</w:t>
      </w:r>
      <w:bookmarkEnd w:id="56"/>
      <w:r>
        <w:rPr>
          <w:rFonts w:ascii="Consolas" w:hAnsi="Consolas"/>
        </w:rPr>
        <w:t>解压</w:t>
      </w:r>
      <w:bookmarkEnd w:id="57"/>
      <w:bookmarkEnd w:id="58"/>
    </w:p>
    <w:p>
      <w:pPr>
        <w:pStyle w:val="34"/>
        <w:numPr>
          <w:ilvl w:val="0"/>
          <w:numId w:val="4"/>
        </w:numPr>
        <w:spacing w:line="400" w:lineRule="exact"/>
        <w:ind w:firstLineChars="0"/>
        <w:rPr>
          <w:rFonts w:ascii="Consolas" w:hAnsi="Consolas" w:cs="宋体"/>
          <w:sz w:val="21"/>
        </w:rPr>
      </w:pPr>
      <w:r>
        <w:rPr>
          <w:rFonts w:ascii="Consolas" w:hAnsi="Consolas" w:cs="宋体"/>
          <w:sz w:val="21"/>
        </w:rPr>
        <w:t>确定使用的是Windows版本Toolchain，自行解压到合适的目录&lt;your Toolchain path&gt;。Toolchain的配置在SDK的配置文件中进行配置。</w:t>
      </w:r>
    </w:p>
    <w:p>
      <w:pPr>
        <w:pStyle w:val="34"/>
        <w:spacing w:line="400" w:lineRule="exact"/>
        <w:ind w:left="780" w:firstLine="0" w:firstLineChars="0"/>
        <w:rPr>
          <w:rFonts w:ascii="Consolas" w:hAnsi="Consolas" w:cs="宋体"/>
          <w:sz w:val="21"/>
        </w:rPr>
      </w:pPr>
      <w:r>
        <w:rPr>
          <w:rFonts w:hint="eastAsia" w:ascii="Consolas" w:hAnsi="Consolas" w:cs="宋体"/>
          <w:sz w:val="21"/>
        </w:rPr>
        <w:t>在系统环境变量p</w:t>
      </w:r>
      <w:r>
        <w:rPr>
          <w:rFonts w:ascii="Consolas" w:hAnsi="Consolas" w:cs="宋体"/>
          <w:sz w:val="21"/>
        </w:rPr>
        <w:t>ath</w:t>
      </w:r>
      <w:r>
        <w:rPr>
          <w:rFonts w:hint="eastAsia" w:ascii="Consolas" w:hAnsi="Consolas" w:cs="宋体"/>
          <w:sz w:val="21"/>
        </w:rPr>
        <w:t>中添加</w:t>
      </w:r>
      <w:r>
        <w:rPr>
          <w:rFonts w:ascii="Consolas" w:hAnsi="Consolas" w:cs="宋体"/>
          <w:sz w:val="21"/>
        </w:rPr>
        <w:t>Toolchain</w:t>
      </w:r>
      <w:r>
        <w:rPr>
          <w:rFonts w:hint="eastAsia" w:ascii="Consolas" w:hAnsi="Consolas" w:cs="宋体"/>
          <w:sz w:val="21"/>
        </w:rPr>
        <w:t>的路径：&lt;</w:t>
      </w:r>
      <w:r>
        <w:rPr>
          <w:rFonts w:ascii="Consolas" w:hAnsi="Consolas" w:cs="宋体"/>
          <w:sz w:val="21"/>
        </w:rPr>
        <w:t>your Toolchain path&gt;/bin</w:t>
      </w:r>
    </w:p>
    <w:p>
      <w:pPr>
        <w:pStyle w:val="34"/>
        <w:numPr>
          <w:ilvl w:val="0"/>
          <w:numId w:val="4"/>
        </w:numPr>
        <w:spacing w:line="400" w:lineRule="exact"/>
        <w:ind w:firstLineChars="0"/>
        <w:rPr>
          <w:rFonts w:ascii="Consolas" w:hAnsi="Consolas" w:cs="宋体"/>
          <w:sz w:val="21"/>
        </w:rPr>
      </w:pPr>
      <w:r>
        <w:rPr>
          <w:rFonts w:ascii="Consolas" w:hAnsi="Consolas" w:cs="宋体"/>
          <w:sz w:val="21"/>
        </w:rPr>
        <w:t>确定使用的是Linux版本Toolchain。执行以下命令将交叉编译工具链解压到&lt;your Toolchain path&gt;：</w:t>
      </w:r>
    </w:p>
    <w:p>
      <w:pPr>
        <w:spacing w:line="400" w:lineRule="exact"/>
        <w:ind w:left="420"/>
        <w:rPr>
          <w:rFonts w:ascii="Consolas" w:hAnsi="Consolas" w:cs="宋体"/>
        </w:rPr>
      </w:pP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# 拷贝该文件至你放置编译链的路径，切换到 Toolchain 压缩包所在目录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$ cd &lt;your nds32le-elf-mculib-v3s.txz path&gt;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# 解压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$ tar xJvf nds32le-elf-mculib-v3s.txz</w:t>
      </w:r>
    </w:p>
    <w:p>
      <w:pPr>
        <w:widowControl/>
        <w:spacing w:before="0"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>
      <w:pPr>
        <w:pStyle w:val="37"/>
        <w:rPr>
          <w:rFonts w:ascii="等线" w:hAnsi="等线" w:eastAsia="等线"/>
        </w:rPr>
      </w:pPr>
      <w:bookmarkStart w:id="59" w:name="_Toc77947574"/>
      <w:bookmarkStart w:id="60" w:name="_Toc73469915"/>
      <w:r>
        <w:rPr>
          <w:rFonts w:ascii="等线" w:hAnsi="等线" w:eastAsia="等线"/>
        </w:rPr>
        <w:t>SDK编译使用</w:t>
      </w:r>
      <w:bookmarkEnd w:id="59"/>
      <w:bookmarkEnd w:id="60"/>
    </w:p>
    <w:p>
      <w:pPr>
        <w:pStyle w:val="2"/>
        <w:rPr>
          <w:rFonts w:ascii="Consolas" w:hAnsi="Consolas" w:eastAsia="等线"/>
        </w:rPr>
      </w:pPr>
      <w:bookmarkStart w:id="61" w:name="_Toc77947575"/>
      <w:bookmarkStart w:id="62" w:name="_Toc73469916"/>
      <w:r>
        <w:rPr>
          <w:rFonts w:ascii="Consolas" w:hAnsi="Consolas" w:eastAsia="等线"/>
        </w:rPr>
        <w:t>SDK介绍</w:t>
      </w:r>
      <w:bookmarkEnd w:id="61"/>
      <w:bookmarkEnd w:id="62"/>
    </w:p>
    <w:p>
      <w:pPr>
        <w:pStyle w:val="4"/>
        <w:ind w:left="215"/>
        <w:rPr>
          <w:rFonts w:ascii="Consolas" w:hAnsi="Consolas" w:eastAsia="等线"/>
        </w:rPr>
      </w:pPr>
      <w:bookmarkStart w:id="63" w:name="_Toc77947576"/>
      <w:bookmarkStart w:id="64" w:name="_Toc73469917"/>
      <w:r>
        <w:rPr>
          <w:rFonts w:ascii="Consolas" w:hAnsi="Consolas" w:eastAsia="等线"/>
        </w:rPr>
        <w:t>文件路径定义</w:t>
      </w:r>
      <w:bookmarkEnd w:id="63"/>
      <w:bookmarkEnd w:id="64"/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hint="eastAsia" w:ascii="Consolas" w:hAnsi="Consolas"/>
        </w:rPr>
        <w:t>文件</w:t>
      </w:r>
      <w:r>
        <w:rPr>
          <w:rFonts w:ascii="Consolas" w:hAnsi="Consolas"/>
        </w:rPr>
        <w:t>路径说明表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3"/>
        <w:gridCol w:w="2408"/>
        <w:gridCol w:w="36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文件路径</w:t>
            </w:r>
          </w:p>
        </w:tc>
        <w:tc>
          <w:tcPr>
            <w:tcW w:w="2408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  <w:tc>
          <w:tcPr>
            <w:tcW w:w="3625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示例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</w:t>
            </w:r>
          </w:p>
        </w:tc>
        <w:tc>
          <w:tcPr>
            <w:tcW w:w="240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SDK代码的顶层目录</w:t>
            </w:r>
          </w:p>
        </w:tc>
        <w:tc>
          <w:tcPr>
            <w:tcW w:w="3625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&lt;SDK&gt;/&lt;subdir&gt;</w:t>
            </w:r>
          </w:p>
        </w:tc>
        <w:tc>
          <w:tcPr>
            <w:tcW w:w="240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SDK代码的二级目录</w:t>
            </w:r>
          </w:p>
        </w:tc>
        <w:tc>
          <w:tcPr>
            <w:tcW w:w="3625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&lt;SDK&gt;/drivers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&lt;SDK&gt;/&lt;subdir&gt;/……/&lt;subdir&gt;</w:t>
            </w:r>
          </w:p>
        </w:tc>
        <w:tc>
          <w:tcPr>
            <w:tcW w:w="240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SDK代码的二级目录下的各级子目录</w:t>
            </w:r>
          </w:p>
        </w:tc>
        <w:tc>
          <w:tcPr>
            <w:tcW w:w="3625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&lt;SDK&gt;/drivers/uart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</w:t>
            </w:r>
          </w:p>
        </w:tc>
        <w:tc>
          <w:tcPr>
            <w:tcW w:w="240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SDK参考设计目录</w:t>
            </w:r>
          </w:p>
        </w:tc>
        <w:tc>
          <w:tcPr>
            <w:tcW w:w="3625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&lt;SDK&gt;/Boards/ecr6600/standalone</w:t>
            </w:r>
          </w:p>
        </w:tc>
      </w:tr>
    </w:tbl>
    <w:p>
      <w:pPr>
        <w:pStyle w:val="4"/>
        <w:ind w:left="215"/>
        <w:rPr>
          <w:rFonts w:ascii="Consolas" w:hAnsi="Consolas" w:eastAsia="等线"/>
        </w:rPr>
      </w:pPr>
      <w:bookmarkStart w:id="65" w:name="_Toc73469918"/>
      <w:bookmarkStart w:id="66" w:name="_Toc77947577"/>
      <w:r>
        <w:rPr>
          <w:rFonts w:ascii="Consolas" w:hAnsi="Consolas" w:eastAsia="等线"/>
        </w:rPr>
        <w:t>SDK目录结构</w:t>
      </w:r>
      <w:bookmarkEnd w:id="65"/>
      <w:bookmarkEnd w:id="66"/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2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hint="eastAsia" w:ascii="Consolas" w:hAnsi="Consolas"/>
        </w:rPr>
        <w:t>SDK目录结构说明表</w:t>
      </w:r>
    </w:p>
    <w:tbl>
      <w:tblPr>
        <w:tblStyle w:val="20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56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文件路径</w:t>
            </w:r>
          </w:p>
        </w:tc>
        <w:tc>
          <w:tcPr>
            <w:tcW w:w="5699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apps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通用应用源码，可运行在不同arch和Boards平台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arch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CPU架构相关操作，例如CPU初始化，CPU中断响应控制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Boards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具体参考设计相关源码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build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保存固件编译结果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components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SDK提供的基础功能组件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drivers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外设驱动源码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include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SDK公共头文件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libs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SDK库文件目录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os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操作系统及适配层源码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PS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PS协议栈默认编译配置项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scripts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编译开发工具，通用Makefile脚本和config工具源码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dbg_tools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SDK调试工具</w:t>
            </w:r>
          </w:p>
        </w:tc>
      </w:tr>
    </w:tbl>
    <w:p>
      <w:pPr>
        <w:ind w:firstLine="420"/>
        <w:rPr>
          <w:rFonts w:ascii="Consolas" w:hAnsi="Consolas"/>
        </w:rPr>
      </w:pPr>
    </w:p>
    <w:p>
      <w:pPr>
        <w:widowControl/>
        <w:spacing w:before="0"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3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hint="eastAsia" w:ascii="Consolas" w:hAnsi="Consolas"/>
        </w:rPr>
        <w:t>Boards目录结构说明</w:t>
      </w:r>
      <w:r>
        <w:rPr>
          <w:rFonts w:ascii="Consolas" w:hAnsi="Consolas"/>
        </w:rPr>
        <w:t>表</w:t>
      </w:r>
    </w:p>
    <w:tbl>
      <w:tblPr>
        <w:tblStyle w:val="20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56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文件路径</w:t>
            </w:r>
          </w:p>
        </w:tc>
        <w:tc>
          <w:tcPr>
            <w:tcW w:w="5699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common</w:t>
            </w:r>
            <w:r>
              <w:rPr>
                <w:rFonts w:ascii="Consolas" w:hAnsi="Consolas"/>
              </w:rPr>
              <w:tab/>
            </w:r>
            <w:r>
              <w:rPr>
                <w:rFonts w:ascii="Consolas" w:hAnsi="Consolas"/>
              </w:rPr>
              <w:tab/>
            </w:r>
            <w:r>
              <w:rPr>
                <w:rFonts w:ascii="Consolas" w:hAnsi="Consolas"/>
              </w:rPr>
              <w:tab/>
            </w:r>
            <w:r>
              <w:rPr>
                <w:rFonts w:ascii="Consolas" w:hAnsi="Consolas"/>
              </w:rPr>
              <w:tab/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芯片通用代码，例如系统启动流程和链接脚本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具体参考设计源码</w:t>
            </w:r>
          </w:p>
        </w:tc>
      </w:tr>
    </w:tbl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4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hint="eastAsia" w:ascii="Consolas" w:hAnsi="Consolas"/>
        </w:rPr>
        <w:t>Boards目录主要文件说明</w:t>
      </w:r>
      <w:r>
        <w:rPr>
          <w:rFonts w:ascii="Consolas" w:hAnsi="Consolas"/>
        </w:rPr>
        <w:t>表</w:t>
      </w:r>
    </w:p>
    <w:tbl>
      <w:tblPr>
        <w:tblStyle w:val="20"/>
        <w:tblW w:w="821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18"/>
        <w:gridCol w:w="56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518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文件路径</w:t>
            </w:r>
          </w:p>
        </w:tc>
        <w:tc>
          <w:tcPr>
            <w:tcW w:w="5699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generated</w:t>
            </w:r>
            <w:r>
              <w:rPr>
                <w:rFonts w:ascii="Consolas" w:hAnsi="Consolas"/>
              </w:rPr>
              <w:tab/>
            </w:r>
            <w:r>
              <w:rPr>
                <w:rFonts w:ascii="Consolas" w:hAnsi="Consolas"/>
              </w:rPr>
              <w:tab/>
            </w:r>
            <w:r>
              <w:rPr>
                <w:rFonts w:ascii="Consolas" w:hAnsi="Consolas"/>
              </w:rPr>
              <w:tab/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编译过程中生成的文件，包括配置文件.config，头文件config.h以及连接脚本ld.script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main.c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参考设计的主入口文件，包括各模块启动流程和主流程源码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518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defconfig</w:t>
            </w:r>
          </w:p>
        </w:tc>
        <w:tc>
          <w:tcPr>
            <w:tcW w:w="569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参考设计的默认编译配置选项</w:t>
            </w:r>
          </w:p>
        </w:tc>
      </w:tr>
    </w:tbl>
    <w:p>
      <w:pPr>
        <w:pStyle w:val="4"/>
        <w:ind w:left="215"/>
        <w:rPr>
          <w:rFonts w:ascii="Consolas" w:hAnsi="Consolas" w:eastAsia="等线"/>
        </w:rPr>
      </w:pPr>
      <w:bookmarkStart w:id="67" w:name="_Toc77947578"/>
      <w:bookmarkStart w:id="68" w:name="_Toc73469919"/>
      <w:r>
        <w:rPr>
          <w:rFonts w:ascii="Consolas" w:hAnsi="Consolas" w:eastAsia="等线"/>
        </w:rPr>
        <w:t>编译相关文件说明</w:t>
      </w:r>
      <w:bookmarkEnd w:id="67"/>
      <w:bookmarkEnd w:id="68"/>
    </w:p>
    <w:p>
      <w:pPr>
        <w:widowControl/>
        <w:spacing w:line="400" w:lineRule="exact"/>
        <w:ind w:firstLine="420" w:firstLineChars="200"/>
        <w:jc w:val="left"/>
        <w:rPr>
          <w:rFonts w:ascii="Consolas" w:hAnsi="Consolas" w:cs="宋体"/>
          <w:color w:val="000000"/>
          <w:kern w:val="0"/>
          <w:szCs w:val="21"/>
          <w:lang w:bidi="ar"/>
        </w:rPr>
      </w:pPr>
      <w:r>
        <w:rPr>
          <w:rFonts w:ascii="Consolas" w:hAnsi="Consolas" w:cs="宋体"/>
          <w:color w:val="000000"/>
          <w:kern w:val="0"/>
          <w:szCs w:val="21"/>
          <w:lang w:bidi="ar"/>
        </w:rPr>
        <w:t>工程的全部编译配置由menuconfig完成，最终由makefile编译链接。Menuconfig的全部选项由Kconfig配置实现，是否参与编译由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Make.defs指定，最终由makefile确定生成库文件或者镜像文件。全部的文件及说明见表6.5。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5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工程编译相关文件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23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980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文件路径</w:t>
            </w:r>
          </w:p>
        </w:tc>
        <w:tc>
          <w:tcPr>
            <w:tcW w:w="2523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文件名</w:t>
            </w:r>
          </w:p>
        </w:tc>
        <w:tc>
          <w:tcPr>
            <w:tcW w:w="4019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Build.bat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cygwin编译启动脚本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makefile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Makefile框架编译入口，在&lt; REF_DESIGN_DIR &gt;目录下输入make编译命令，最终会调用到顶层主控Makefile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Makefile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顶层主控Makefile，最终编译生成Makefile规则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Make.defs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获取关键路径变量和包含关键文件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Kconfig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menuconfig顶级选项配置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&lt;SDK&gt;/&lt;subdir&gt;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Makefile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二级目录库编译规则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&lt;SDK&gt;/&lt;subdir&gt;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Kconfig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当前目录提供的menuconfig配置选项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&lt;SDK&gt;/&lt;subdir&gt;/…/&lt;subdir&gt;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Make.defs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指定当前目录中参与编译链接的源文件和头文件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&lt;SDK&gt;/&lt;subdir&gt;/…/&lt;subdir&gt;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Kconfig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当前目录提供的menuconfig配置选项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&lt;SDK&gt;/scripts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Config.mk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自定义函数实现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&lt;SDK&gt;/scripts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CMarcoDefine.mk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PS协议栈宏值定义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&lt;SDK&gt;/arch/andes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Toolchain.defs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定义交叉编译工具路径、前缀、通用CFLAGS\AFLAGS\LDFLAGS、第三方lib库、共享头文件路径以及链接脚本路径</w:t>
            </w:r>
          </w:p>
        </w:tc>
      </w:tr>
    </w:tbl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6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工程编译配置相关文件</w:t>
      </w:r>
    </w:p>
    <w:tbl>
      <w:tblPr>
        <w:tblStyle w:val="2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0"/>
        <w:gridCol w:w="2523"/>
        <w:gridCol w:w="401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文件路径</w:t>
            </w:r>
          </w:p>
        </w:tc>
        <w:tc>
          <w:tcPr>
            <w:tcW w:w="2523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文件名</w:t>
            </w:r>
          </w:p>
        </w:tc>
        <w:tc>
          <w:tcPr>
            <w:tcW w:w="4019" w:type="dxa"/>
            <w:shd w:val="clear" w:color="auto" w:fill="00B0F0"/>
            <w:vAlign w:val="center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defconfig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defconfig提供了参考设计的默认编译配置选项，可由此生成.config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&lt;SDK&gt;/Boards/ecr6600/standalone/common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ld_xip.script.S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连接脚本配置文件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&lt;REF_DESIGN_DIR&gt;/generated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.config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menuconfig自动生成参考设计的最终编译配置选项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0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&lt;REF_DESIGN_DIR&gt;/generated</w:t>
            </w:r>
          </w:p>
        </w:tc>
        <w:tc>
          <w:tcPr>
            <w:tcW w:w="2523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ld_script</w:t>
            </w:r>
          </w:p>
        </w:tc>
        <w:tc>
          <w:tcPr>
            <w:tcW w:w="4019" w:type="dxa"/>
            <w:shd w:val="clear" w:color="auto" w:fill="F1F1F1" w:themeFill="background1" w:themeFillShade="F2"/>
            <w:vAlign w:val="center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编译过程中生成的链接脚本，用于最终的链接过程</w:t>
            </w:r>
          </w:p>
        </w:tc>
      </w:tr>
    </w:tbl>
    <w:p>
      <w:pPr>
        <w:rPr>
          <w:rFonts w:ascii="Consolas" w:hAnsi="Consolas"/>
        </w:rPr>
      </w:pPr>
    </w:p>
    <w:p>
      <w:pPr>
        <w:widowControl/>
        <w:spacing w:before="0" w:after="0" w:line="240" w:lineRule="auto"/>
        <w:jc w:val="left"/>
        <w:rPr>
          <w:rFonts w:ascii="Consolas" w:hAnsi="Consolas"/>
        </w:rPr>
      </w:pPr>
      <w:r>
        <w:rPr>
          <w:rFonts w:ascii="Consolas" w:hAnsi="Consolas"/>
        </w:rPr>
        <w:br w:type="page"/>
      </w:r>
    </w:p>
    <w:p>
      <w:pPr>
        <w:pStyle w:val="2"/>
        <w:rPr>
          <w:rFonts w:ascii="Consolas" w:hAnsi="Consolas"/>
        </w:rPr>
      </w:pPr>
      <w:bookmarkStart w:id="69" w:name="_Toc73469920"/>
      <w:bookmarkStart w:id="70" w:name="_Toc77947579"/>
      <w:r>
        <w:rPr>
          <w:rFonts w:ascii="Consolas" w:hAnsi="Consolas"/>
        </w:rPr>
        <w:t>SDK编译</w:t>
      </w:r>
      <w:bookmarkEnd w:id="69"/>
      <w:bookmarkEnd w:id="70"/>
    </w:p>
    <w:p>
      <w:pPr>
        <w:pStyle w:val="4"/>
        <w:ind w:left="215"/>
        <w:rPr>
          <w:rFonts w:ascii="Consolas" w:hAnsi="Consolas" w:eastAsia="等线"/>
        </w:rPr>
      </w:pPr>
      <w:bookmarkStart w:id="71" w:name="_Toc77947580"/>
      <w:bookmarkStart w:id="72" w:name="_Toc73469921"/>
      <w:r>
        <w:rPr>
          <w:rFonts w:ascii="Consolas" w:hAnsi="Consolas" w:eastAsia="等线"/>
        </w:rPr>
        <w:t>编译环境配置</w:t>
      </w:r>
      <w:bookmarkEnd w:id="71"/>
      <w:bookmarkEnd w:id="72"/>
    </w:p>
    <w:p>
      <w:pPr>
        <w:pStyle w:val="5"/>
        <w:ind w:left="420"/>
        <w:rPr>
          <w:rFonts w:ascii="Consolas" w:hAnsi="Consolas"/>
        </w:rPr>
      </w:pPr>
      <w:bookmarkStart w:id="73" w:name="_Toc73469922"/>
      <w:bookmarkStart w:id="74" w:name="_Toc77947581"/>
      <w:r>
        <w:rPr>
          <w:rFonts w:ascii="Consolas" w:hAnsi="Consolas"/>
        </w:rPr>
        <w:t>Windows环境编译配置</w:t>
      </w:r>
      <w:bookmarkEnd w:id="73"/>
      <w:bookmarkEnd w:id="74"/>
    </w:p>
    <w:p>
      <w:pPr>
        <w:spacing w:after="156" w:afterLines="50"/>
        <w:ind w:firstLine="420"/>
        <w:rPr>
          <w:rFonts w:ascii="Consolas" w:hAnsi="Consolas"/>
        </w:rPr>
      </w:pPr>
      <w:r>
        <w:rPr>
          <w:rFonts w:ascii="Consolas" w:hAnsi="Consolas"/>
        </w:rPr>
        <w:t>打开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&lt;REF_DESIGN_DIR&gt;</w:t>
      </w:r>
      <w:r>
        <w:rPr>
          <w:rFonts w:ascii="Consolas" w:hAnsi="Consolas"/>
        </w:rPr>
        <w:t>/build.bat文件，修改以下语句，将</w:t>
      </w:r>
      <w:r>
        <w:rPr>
          <w:rFonts w:ascii="Consolas" w:hAnsi="Consolas" w:eastAsiaTheme="minorEastAsia"/>
        </w:rPr>
        <w:t>CYGWIN_PATH设置成cygwin的安装目录。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SET CYGWIN_PATH=&lt;your cygwin tool path&gt;\bin\</w:t>
      </w:r>
    </w:p>
    <w:p>
      <w:pPr>
        <w:pStyle w:val="5"/>
        <w:tabs>
          <w:tab w:val="clear" w:pos="360"/>
        </w:tabs>
        <w:ind w:left="420"/>
        <w:rPr>
          <w:rFonts w:ascii="Consolas" w:hAnsi="Consolas"/>
        </w:rPr>
      </w:pPr>
      <w:bookmarkStart w:id="75" w:name="_Toc73469923"/>
      <w:bookmarkStart w:id="76" w:name="_Toc77947582"/>
      <w:r>
        <w:rPr>
          <w:rFonts w:ascii="Consolas" w:hAnsi="Consolas"/>
        </w:rPr>
        <w:t>Linux</w:t>
      </w:r>
      <w:r>
        <w:rPr>
          <w:rFonts w:hint="eastAsia" w:ascii="Consolas" w:hAnsi="Consolas"/>
        </w:rPr>
        <w:t>环境</w:t>
      </w:r>
      <w:r>
        <w:rPr>
          <w:rFonts w:ascii="Consolas" w:hAnsi="Consolas"/>
        </w:rPr>
        <w:t>GCC_PATH环境变量配置</w:t>
      </w:r>
      <w:bookmarkEnd w:id="75"/>
      <w:bookmarkEnd w:id="76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将编译链临时添加到环境变量中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# 临时添加至环境变量中</w:t>
      </w:r>
    </w:p>
    <w:p>
      <w:pPr>
        <w:pStyle w:val="40"/>
        <w:rPr>
          <w:rFonts w:eastAsiaTheme="minorEastAsia"/>
        </w:rPr>
      </w:pPr>
      <w:r>
        <w:rPr>
          <w:rFonts w:eastAsiaTheme="minorEastAsia"/>
        </w:rPr>
        <w:t>$ export GCC_PATH=&lt;your Toolchain path&gt;/nds32le-elf-mculib-v3s/bin/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 w:eastAsiaTheme="minorEastAsia"/>
        </w:rPr>
        <w:t>GCC_PATH</w:t>
      </w:r>
      <w:r>
        <w:rPr>
          <w:rFonts w:ascii="Consolas" w:hAnsi="Consolas"/>
        </w:rPr>
        <w:t>中的&lt;your Toolchain path&gt;为章节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REF _Ref66452825 \r \h  \* MERGEFORMAT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5.2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中交叉编译链工具解压后的目录路径。该环境变量末尾的“/”是必须的，不可以省略。</w:t>
      </w:r>
    </w:p>
    <w:p>
      <w:pPr>
        <w:pStyle w:val="4"/>
        <w:ind w:left="215"/>
        <w:rPr>
          <w:rFonts w:ascii="Consolas" w:hAnsi="Consolas" w:eastAsia="等线"/>
        </w:rPr>
      </w:pPr>
      <w:bookmarkStart w:id="77" w:name="_Toc73469924"/>
      <w:bookmarkStart w:id="78" w:name="_Toc77947583"/>
      <w:r>
        <w:rPr>
          <w:rFonts w:ascii="Consolas" w:hAnsi="Consolas" w:eastAsia="等线"/>
        </w:rPr>
        <w:t>menuconfig选项配置</w:t>
      </w:r>
      <w:bookmarkEnd w:id="77"/>
      <w:bookmarkEnd w:id="78"/>
    </w:p>
    <w:p>
      <w:pPr>
        <w:widowControl/>
        <w:spacing w:after="156" w:afterLines="50"/>
        <w:ind w:firstLine="420"/>
        <w:jc w:val="left"/>
        <w:rPr>
          <w:rFonts w:ascii="Consolas" w:hAnsi="Consolas" w:cs="宋体"/>
          <w:color w:val="000000"/>
          <w:kern w:val="0"/>
          <w:sz w:val="20"/>
          <w:szCs w:val="20"/>
          <w:lang w:bidi="ar"/>
        </w:rPr>
      </w:pPr>
      <w:r>
        <w:rPr>
          <w:rFonts w:ascii="Consolas" w:hAnsi="Consolas"/>
        </w:rPr>
        <w:t>ECR6600 SDK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 xml:space="preserve">的代码编译采用 </w:t>
      </w:r>
      <w:r>
        <w:rPr>
          <w:rFonts w:ascii="Consolas" w:hAnsi="Consolas" w:cs="Calibri"/>
          <w:color w:val="000000"/>
          <w:kern w:val="0"/>
          <w:sz w:val="20"/>
          <w:szCs w:val="20"/>
          <w:lang w:bidi="ar"/>
        </w:rPr>
        <w:t>menuconfig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进行管理，进行编译的第一步就是menuconfig编译。执行如下命令：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#进入具体参考设计目录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cd &lt;REF_DESIGN_DIR&gt;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# 编译menuconfig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$ make menuconfig</w:t>
      </w:r>
    </w:p>
    <w:p>
      <w:pPr>
        <w:widowControl/>
        <w:spacing w:before="156" w:beforeLines="50"/>
        <w:ind w:firstLine="420"/>
        <w:rPr>
          <w:rFonts w:ascii="Consolas" w:hAnsi="Consolas" w:cs="宋体"/>
          <w:color w:val="000000"/>
          <w:kern w:val="0"/>
          <w:sz w:val="20"/>
          <w:szCs w:val="20"/>
          <w:lang w:bidi="ar"/>
        </w:rPr>
      </w:pP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即可看到如图7.1所示界面：</w:t>
      </w:r>
    </w:p>
    <w:p>
      <w:pPr>
        <w:keepNext/>
        <w:widowControl/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4613275" cy="48704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3292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rPr>
          <w:rFonts w:ascii="Consolas" w:hAnsi="Consolas" w:cs="宋体"/>
          <w:color w:val="000000"/>
          <w:kern w:val="0"/>
          <w:sz w:val="20"/>
          <w:szCs w:val="20"/>
          <w:lang w:bidi="ar"/>
        </w:rPr>
      </w:pPr>
      <w:r>
        <w:rPr>
          <w:rFonts w:ascii="Consolas" w:hAnsi="Consolas"/>
        </w:rPr>
        <w:t xml:space="preserve">图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7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图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menuconfig页面</w:t>
      </w:r>
    </w:p>
    <w:p>
      <w:pPr>
        <w:widowControl/>
        <w:ind w:firstLine="420"/>
        <w:rPr>
          <w:rFonts w:ascii="Consolas" w:hAnsi="Consolas" w:cs="宋体"/>
          <w:color w:val="000000"/>
          <w:kern w:val="0"/>
          <w:sz w:val="20"/>
          <w:szCs w:val="20"/>
          <w:lang w:bidi="ar"/>
        </w:rPr>
      </w:pP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以上</w:t>
      </w:r>
      <w:r>
        <w:rPr>
          <w:rFonts w:ascii="Consolas" w:hAnsi="Consolas" w:cs="Calibri"/>
          <w:color w:val="000000"/>
          <w:kern w:val="0"/>
          <w:sz w:val="20"/>
          <w:szCs w:val="20"/>
          <w:lang w:bidi="ar"/>
        </w:rPr>
        <w:t>menuconfig选项的说明见表7.1。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7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menuconfig配置选项说明</w:t>
      </w:r>
    </w:p>
    <w:tbl>
      <w:tblPr>
        <w:tblStyle w:val="20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27"/>
        <w:gridCol w:w="459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menuconfig 选项</w:t>
            </w:r>
          </w:p>
        </w:tc>
        <w:tc>
          <w:tcPr>
            <w:tcW w:w="2696" w:type="pct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功能描述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Build Setup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编译配置选项，包括GCC编译选项，链接脚本类型，firmware输出格式等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Chip Features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当前芯片类型、时钟选项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RTOS Features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操作系统调试功能选项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Device Drivers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驱动选项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Components Features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组件选项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Application Configuration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应用程序配置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04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ref design specfic Configuration</w:t>
            </w:r>
          </w:p>
        </w:tc>
        <w:tc>
          <w:tcPr>
            <w:tcW w:w="2696" w:type="pct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参考设计独有的配置选项以及各参考设计无法兼容的配置选项</w:t>
            </w:r>
          </w:p>
        </w:tc>
      </w:tr>
    </w:tbl>
    <w:p>
      <w:pPr>
        <w:pStyle w:val="4"/>
        <w:ind w:left="215"/>
        <w:rPr>
          <w:rFonts w:ascii="Consolas" w:hAnsi="Consolas" w:eastAsia="等线"/>
        </w:rPr>
      </w:pPr>
      <w:bookmarkStart w:id="79" w:name="_Toc73469925"/>
      <w:bookmarkStart w:id="80" w:name="_Toc77947584"/>
      <w:r>
        <w:rPr>
          <w:rFonts w:ascii="Consolas" w:hAnsi="Consolas" w:eastAsia="等线"/>
        </w:rPr>
        <w:t>固件编译</w:t>
      </w:r>
      <w:bookmarkEnd w:id="79"/>
      <w:bookmarkEnd w:id="80"/>
    </w:p>
    <w:p>
      <w:pPr>
        <w:spacing w:after="156" w:afterLines="50"/>
        <w:ind w:firstLine="420"/>
        <w:rPr>
          <w:rFonts w:ascii="Consolas" w:hAnsi="Consolas"/>
        </w:rPr>
      </w:pPr>
      <w:r>
        <w:rPr>
          <w:rFonts w:ascii="Consolas" w:hAnsi="Consolas"/>
        </w:rPr>
        <w:t>完成menuconfig配置后，直接在当前目录开始编译：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# 编译SDK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$ make all</w:t>
      </w:r>
    </w:p>
    <w:p>
      <w:pPr>
        <w:pStyle w:val="4"/>
        <w:ind w:left="215"/>
        <w:rPr>
          <w:rFonts w:ascii="Consolas" w:hAnsi="Consolas" w:eastAsia="等线"/>
        </w:rPr>
      </w:pPr>
      <w:bookmarkStart w:id="81" w:name="_Toc77947585"/>
      <w:bookmarkStart w:id="82" w:name="_Toc73469926"/>
      <w:r>
        <w:rPr>
          <w:rFonts w:ascii="Consolas" w:hAnsi="Consolas" w:eastAsia="等线"/>
        </w:rPr>
        <w:t>默认配置选项保存</w:t>
      </w:r>
      <w:bookmarkEnd w:id="81"/>
      <w:bookmarkEnd w:id="82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完成menuconfig配置，功能验证完成后，如果需要将修改后的配置选项保存成默认配置选项，则执行如下命令：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# 保存默认配置选项</w:t>
      </w:r>
    </w:p>
    <w:p>
      <w:pPr>
        <w:shd w:val="clear" w:color="auto" w:fill="D8D8D8" w:themeFill="background1" w:themeFillShade="D9"/>
        <w:rPr>
          <w:rFonts w:ascii="Consolas" w:hAnsi="Consolas" w:cs="宋体"/>
        </w:rPr>
      </w:pPr>
      <w:r>
        <w:rPr>
          <w:rFonts w:ascii="Consolas" w:hAnsi="Consolas" w:cs="宋体"/>
        </w:rPr>
        <w:t>$ make savedefconfig</w:t>
      </w:r>
    </w:p>
    <w:p>
      <w:pPr>
        <w:pStyle w:val="4"/>
        <w:ind w:left="215"/>
        <w:rPr>
          <w:rFonts w:ascii="Consolas" w:hAnsi="Consolas" w:eastAsia="等线"/>
        </w:rPr>
      </w:pPr>
      <w:bookmarkStart w:id="83" w:name="_Toc77947586"/>
      <w:bookmarkStart w:id="84" w:name="_Toc73469927"/>
      <w:r>
        <w:rPr>
          <w:rFonts w:ascii="Consolas" w:hAnsi="Consolas" w:eastAsia="等线"/>
        </w:rPr>
        <w:t>编译命令说明</w:t>
      </w:r>
      <w:bookmarkEnd w:id="83"/>
      <w:bookmarkEnd w:id="84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SDK默认支持的命令如表</w:t>
      </w:r>
      <w:r>
        <w:rPr>
          <w:rFonts w:hint="eastAsia" w:ascii="Consolas" w:hAnsi="Consolas"/>
        </w:rPr>
        <w:t>7</w:t>
      </w:r>
      <w:r>
        <w:rPr>
          <w:rFonts w:ascii="Consolas" w:hAnsi="Consolas"/>
        </w:rPr>
        <w:t>.3。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7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2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编译命令说明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55"/>
        <w:gridCol w:w="554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55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命令</w:t>
            </w:r>
          </w:p>
        </w:tc>
        <w:tc>
          <w:tcPr>
            <w:tcW w:w="5541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命令描述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menuconfig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编译或启动menuconfig配置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all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执行编译,自动解析.config生成config.h,完成编译链接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clean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清空config.h和Build目录中的编译链接生成的文件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defconfig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恢复默认config配置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savedefconfig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将当前config配置保存至默认defconfig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depend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生成头文件依赖关系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5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 distclean</w:t>
            </w:r>
          </w:p>
        </w:tc>
        <w:tc>
          <w:tcPr>
            <w:tcW w:w="5541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清空所有编译链接生成的文件</w:t>
            </w:r>
          </w:p>
        </w:tc>
      </w:tr>
    </w:tbl>
    <w:p>
      <w:pPr>
        <w:pStyle w:val="4"/>
        <w:ind w:left="215"/>
        <w:rPr>
          <w:rFonts w:ascii="Consolas" w:hAnsi="Consolas" w:eastAsia="等线"/>
        </w:rPr>
      </w:pPr>
      <w:bookmarkStart w:id="85" w:name="_Toc73469928"/>
      <w:bookmarkStart w:id="86" w:name="_Toc77947587"/>
      <w:r>
        <w:rPr>
          <w:rFonts w:ascii="Consolas" w:hAnsi="Consolas" w:eastAsia="等线"/>
        </w:rPr>
        <w:t>链接脚本</w:t>
      </w:r>
      <w:bookmarkEnd w:id="85"/>
      <w:bookmarkEnd w:id="86"/>
    </w:p>
    <w:p>
      <w:pPr>
        <w:widowControl/>
        <w:spacing w:line="400" w:lineRule="exact"/>
        <w:ind w:firstLine="420" w:firstLineChars="200"/>
        <w:jc w:val="left"/>
        <w:rPr>
          <w:rFonts w:ascii="Consolas" w:hAnsi="Consolas" w:cs="宋体"/>
          <w:color w:val="000000"/>
          <w:kern w:val="0"/>
          <w:szCs w:val="21"/>
          <w:lang w:bidi="ar"/>
        </w:rPr>
      </w:pPr>
      <w:r>
        <w:rPr>
          <w:rFonts w:ascii="Consolas" w:hAnsi="Consolas" w:cs="宋体"/>
          <w:color w:val="000000"/>
          <w:kern w:val="0"/>
          <w:szCs w:val="21"/>
          <w:lang w:bidi="ar"/>
        </w:rPr>
        <w:t>SDK使用的链接脚本命名为ld.script，位于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&lt;REF_DESIGN_DIR&gt;</w:t>
      </w:r>
      <w:r>
        <w:rPr>
          <w:rFonts w:ascii="Consolas" w:hAnsi="Consolas" w:cs="宋体"/>
          <w:color w:val="000000"/>
          <w:kern w:val="0"/>
          <w:szCs w:val="21"/>
          <w:lang w:bidi="ar"/>
        </w:rPr>
        <w:t>/</w:t>
      </w:r>
      <w:r>
        <w:t xml:space="preserve"> </w:t>
      </w:r>
      <w:r>
        <w:rPr>
          <w:rFonts w:ascii="Consolas" w:hAnsi="Consolas" w:cs="宋体"/>
          <w:color w:val="000000"/>
          <w:kern w:val="0"/>
          <w:szCs w:val="21"/>
          <w:lang w:bidi="ar"/>
        </w:rPr>
        <w:t>generated/目录下，该链接脚本由</w:t>
      </w:r>
      <w:r>
        <w:rPr>
          <w:rFonts w:hint="eastAsia" w:ascii="Consolas" w:hAnsi="Consolas" w:cs="宋体"/>
          <w:color w:val="000000"/>
          <w:kern w:val="0"/>
          <w:szCs w:val="21"/>
          <w:lang w:bidi="ar"/>
        </w:rPr>
        <w:t>&lt;</w:t>
      </w:r>
      <w:r>
        <w:rPr>
          <w:rFonts w:ascii="Consolas" w:hAnsi="Consolas" w:cs="宋体"/>
          <w:color w:val="000000"/>
          <w:kern w:val="0"/>
          <w:szCs w:val="21"/>
          <w:lang w:bidi="ar"/>
        </w:rPr>
        <w:t>SDK&gt;/Boards</w:t>
      </w:r>
      <w:r>
        <w:rPr>
          <w:rFonts w:hint="eastAsia" w:ascii="Consolas" w:hAnsi="Consolas" w:cs="宋体"/>
          <w:color w:val="000000"/>
          <w:kern w:val="0"/>
          <w:szCs w:val="21"/>
          <w:lang w:bidi="ar"/>
        </w:rPr>
        <w:t>/</w:t>
      </w:r>
      <w:r>
        <w:rPr>
          <w:rFonts w:ascii="Consolas" w:hAnsi="Consolas" w:cs="宋体"/>
          <w:color w:val="000000"/>
          <w:kern w:val="0"/>
          <w:szCs w:val="21"/>
          <w:lang w:bidi="ar"/>
        </w:rPr>
        <w:t>ecr6600/common目录下的ld_xip.script.S</w:t>
      </w:r>
      <w:r>
        <w:rPr>
          <w:rFonts w:hint="eastAsia" w:ascii="Consolas" w:hAnsi="Consolas" w:cs="宋体"/>
          <w:color w:val="000000"/>
          <w:kern w:val="0"/>
          <w:szCs w:val="21"/>
          <w:lang w:bidi="ar"/>
        </w:rPr>
        <w:t>、</w:t>
      </w:r>
      <w:r>
        <w:rPr>
          <w:rFonts w:ascii="Consolas" w:hAnsi="Consolas" w:cs="宋体"/>
          <w:color w:val="000000"/>
          <w:kern w:val="0"/>
          <w:szCs w:val="21"/>
          <w:lang w:bidi="ar"/>
        </w:rPr>
        <w:t xml:space="preserve">ld_ram.script.S等自动生成。ld.script链接脚本主要用于描述如何将输入文件（目标文件、库文件）中的段（text、data、bss等）映射到输出文件（ELF 文件）中，并控制输出文件的存储布局，输出文件的存储布局采用输出段（链接脚本中以“SECTIONS”标记）进行描述。 </w:t>
      </w:r>
    </w:p>
    <w:p>
      <w:pPr>
        <w:widowControl/>
        <w:spacing w:line="400" w:lineRule="exact"/>
        <w:ind w:firstLine="420" w:firstLineChars="200"/>
        <w:jc w:val="left"/>
        <w:rPr>
          <w:rFonts w:ascii="Consolas" w:hAnsi="Consolas"/>
        </w:rPr>
      </w:pPr>
      <w:r>
        <w:rPr>
          <w:rFonts w:ascii="Consolas" w:hAnsi="Consolas" w:cs="宋体"/>
          <w:color w:val="000000"/>
          <w:kern w:val="0"/>
          <w:szCs w:val="21"/>
          <w:lang w:bidi="ar"/>
        </w:rPr>
        <w:t>XIP版本默认链接脚本关键的输出段说明如表 7.4 所示。</w:t>
      </w:r>
    </w:p>
    <w:p>
      <w:pPr>
        <w:widowControl/>
        <w:spacing w:before="0" w:after="0" w:line="240" w:lineRule="auto"/>
        <w:jc w:val="left"/>
        <w:rPr>
          <w:rFonts w:ascii="Consolas" w:hAnsi="Consolas" w:eastAsia="黑体"/>
        </w:rPr>
      </w:pPr>
      <w:r>
        <w:rPr>
          <w:rFonts w:ascii="Consolas" w:hAnsi="Consolas"/>
        </w:rPr>
        <w:br w:type="page"/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7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3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链接脚本输出段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88"/>
        <w:gridCol w:w="730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输出段</w:t>
            </w:r>
          </w:p>
        </w:tc>
        <w:tc>
          <w:tcPr>
            <w:tcW w:w="7308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.xip </w:t>
            </w:r>
          </w:p>
        </w:tc>
        <w:tc>
          <w:tcPr>
            <w:tcW w:w="7308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1) XIP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段（可读、可执行），位于 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FlASH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空间中。 </w:t>
            </w:r>
          </w:p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2)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用于存储可执行代码和只读数据。在中断服务程序中执行的代码和访问的数据不能置于该输出段。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.text</w:t>
            </w:r>
          </w:p>
        </w:tc>
        <w:tc>
          <w:tcPr>
            <w:tcW w:w="7308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1) SRAM text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段（可读、可执行），位于 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SRAM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空间中。 </w:t>
            </w:r>
          </w:p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2)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用于存储可执行代码和只读数据。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.data</w:t>
            </w:r>
          </w:p>
        </w:tc>
        <w:tc>
          <w:tcPr>
            <w:tcW w:w="7308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1) SRAM data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段（可读、可写），位于 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SRAM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空间中。 </w:t>
            </w:r>
          </w:p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2)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用于存储初始值非零的全局变量、静态变量等，一般是输入文件的 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data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段。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88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.bss</w:t>
            </w:r>
          </w:p>
        </w:tc>
        <w:tc>
          <w:tcPr>
            <w:tcW w:w="7308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1) SRAM bss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段（可读、可写），位于 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SRAM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空间中。 </w:t>
            </w:r>
          </w:p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2)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 xml:space="preserve">用于存储初始值为零的全局变量、静态变量等，一般是输入文件的 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 xml:space="preserve">bss 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段。</w:t>
            </w:r>
          </w:p>
        </w:tc>
      </w:tr>
    </w:tbl>
    <w:p/>
    <w:p>
      <w:pPr>
        <w:widowControl/>
        <w:spacing w:before="0" w:after="0" w:line="240" w:lineRule="auto"/>
        <w:jc w:val="left"/>
        <w:rPr>
          <w:rFonts w:ascii="Consolas" w:hAnsi="Consolas"/>
          <w:b/>
          <w:kern w:val="44"/>
          <w:sz w:val="28"/>
        </w:rPr>
      </w:pPr>
      <w:r>
        <w:rPr>
          <w:rFonts w:ascii="Consolas" w:hAnsi="Consolas"/>
        </w:rPr>
        <w:br w:type="page"/>
      </w:r>
    </w:p>
    <w:p>
      <w:pPr>
        <w:pStyle w:val="2"/>
        <w:rPr>
          <w:rFonts w:ascii="Consolas" w:hAnsi="Consolas"/>
        </w:rPr>
      </w:pPr>
      <w:bookmarkStart w:id="87" w:name="_Toc73469929"/>
      <w:bookmarkStart w:id="88" w:name="_Toc77947588"/>
      <w:r>
        <w:rPr>
          <w:rFonts w:ascii="Consolas" w:hAnsi="Consolas"/>
        </w:rPr>
        <w:t>新增文件编译配置</w:t>
      </w:r>
      <w:bookmarkEnd w:id="87"/>
      <w:bookmarkEnd w:id="88"/>
    </w:p>
    <w:p>
      <w:pPr>
        <w:pStyle w:val="4"/>
        <w:ind w:left="215"/>
        <w:rPr>
          <w:rFonts w:ascii="Consolas" w:hAnsi="Consolas"/>
        </w:rPr>
      </w:pPr>
      <w:bookmarkStart w:id="89" w:name="_Toc77947589"/>
      <w:bookmarkStart w:id="90" w:name="_Toc73469930"/>
      <w:r>
        <w:rPr>
          <w:rFonts w:ascii="Consolas" w:hAnsi="Consolas"/>
        </w:rPr>
        <w:t>新增参考设计目录</w:t>
      </w:r>
      <w:bookmarkEnd w:id="89"/>
      <w:bookmarkEnd w:id="90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新增参考设计New_Ref_Design时，需要在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&lt;SDK&gt;/Boards/ecr6600目录下新建New_</w:t>
      </w:r>
      <w:r>
        <w:rPr>
          <w:rFonts w:ascii="Consolas" w:hAnsi="Consolas"/>
        </w:rPr>
        <w:t>Ref_Design目录，必须包含如</w:t>
      </w:r>
      <w:r>
        <w:rPr>
          <w:rFonts w:hint="eastAsia" w:ascii="Consolas" w:hAnsi="Consolas"/>
        </w:rPr>
        <w:t>表8</w:t>
      </w:r>
      <w:r>
        <w:rPr>
          <w:rFonts w:ascii="Consolas" w:hAnsi="Consolas"/>
        </w:rPr>
        <w:t>.1的文件：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8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1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参考设计目录文件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5"/>
        <w:gridCol w:w="6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文件名</w:t>
            </w:r>
          </w:p>
        </w:tc>
        <w:tc>
          <w:tcPr>
            <w:tcW w:w="6971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main.c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实现main函数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Make_defs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指定参考设计目录下参与编译链接源文件和头文件路径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Makefile</w:t>
            </w:r>
          </w:p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参考设计编译入口，直接从其他参考设计拷贝一份即可，无需重新实现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Kconfig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参考设计专用menuconfig配置选项或各参考设计不兼容的menuconfig配置选项，若没有相关配置选项，创建空文件即可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Compile.mk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参考设计专用的编译链接选项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defconfig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参考设计默认menuconfig配置选项</w:t>
            </w:r>
          </w:p>
        </w:tc>
      </w:tr>
    </w:tbl>
    <w:p/>
    <w:p>
      <w:pPr>
        <w:pStyle w:val="5"/>
        <w:ind w:left="420"/>
        <w:rPr>
          <w:rFonts w:ascii="Consolas" w:hAnsi="Consolas"/>
        </w:rPr>
      </w:pPr>
      <w:bookmarkStart w:id="91" w:name="_Toc73469931"/>
      <w:bookmarkStart w:id="92" w:name="_Toc77947590"/>
      <w:r>
        <w:rPr>
          <w:rFonts w:ascii="Consolas" w:hAnsi="Consolas"/>
        </w:rPr>
        <w:t>Make.defs路径配置</w:t>
      </w:r>
      <w:bookmarkEnd w:id="91"/>
      <w:bookmarkEnd w:id="92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新增Make.defs后，需要配置VPATH和INCPATHS变量，需要将变量中的路径配置为参考设计目录路径，格式如下：</w:t>
      </w:r>
    </w:p>
    <w:p>
      <w:pPr>
        <w:ind w:left="630" w:leftChars="30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>VPATH += :ecr6600/New_Ref_Design</w:t>
      </w:r>
    </w:p>
    <w:p>
      <w:pPr>
        <w:ind w:left="630" w:leftChars="300"/>
        <w:rPr>
          <w:rFonts w:ascii="Consolas" w:hAnsi="Consolas"/>
          <w:shd w:val="pct10" w:color="auto" w:fill="FFFFFF"/>
        </w:rPr>
      </w:pPr>
      <w:r>
        <w:rPr>
          <w:rFonts w:ascii="Consolas" w:hAnsi="Consolas"/>
          <w:shd w:val="pct10" w:color="auto" w:fill="FFFFFF"/>
        </w:rPr>
        <w:t xml:space="preserve">INCPATHS += ecr6600/New_Ref_Design/include </w:t>
      </w:r>
    </w:p>
    <w:p>
      <w:pPr>
        <w:pStyle w:val="5"/>
        <w:ind w:left="420"/>
        <w:rPr>
          <w:rFonts w:ascii="Consolas" w:hAnsi="Consolas"/>
        </w:rPr>
      </w:pPr>
      <w:bookmarkStart w:id="93" w:name="_Toc73469932"/>
      <w:bookmarkStart w:id="94" w:name="_Toc77947591"/>
      <w:r>
        <w:rPr>
          <w:rFonts w:ascii="Consolas" w:hAnsi="Consolas"/>
        </w:rPr>
        <w:t>参考设计级别配置</w:t>
      </w:r>
      <w:bookmarkEnd w:id="93"/>
      <w:bookmarkEnd w:id="94"/>
    </w:p>
    <w:p>
      <w:pPr>
        <w:pStyle w:val="6"/>
        <w:ind w:left="420"/>
        <w:rPr>
          <w:rFonts w:ascii="Consolas" w:hAnsi="Consolas"/>
        </w:rPr>
      </w:pPr>
      <w:r>
        <w:rPr>
          <w:rFonts w:ascii="Consolas" w:hAnsi="Consolas"/>
        </w:rPr>
        <w:t>GCC编译和链接选项</w:t>
      </w:r>
    </w:p>
    <w:p>
      <w:pPr>
        <w:ind w:firstLine="420"/>
        <w:rPr>
          <w:rFonts w:ascii="Consolas" w:hAnsi="Consolas" w:cs="宋体"/>
          <w:color w:val="000000"/>
          <w:kern w:val="0"/>
          <w:sz w:val="20"/>
          <w:szCs w:val="20"/>
          <w:lang w:bidi="ar"/>
        </w:rPr>
      </w:pPr>
      <w:r>
        <w:rPr>
          <w:rFonts w:ascii="Consolas" w:hAnsi="Consolas"/>
        </w:rPr>
        <w:t>所有参考设计公共的GCC编译和链接选项位于&lt;SDK&gt;/arch/andes/Toolchain.defs文件中，针对参考设计单独需要的GCC编译和链接选项，可以在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Compile.mk文件中定义，具体定义格式如</w:t>
      </w:r>
      <w:r>
        <w:rPr>
          <w:rFonts w:hint="eastAsia" w:ascii="Consolas" w:hAnsi="Consolas" w:cs="宋体"/>
          <w:color w:val="000000"/>
          <w:kern w:val="0"/>
          <w:sz w:val="20"/>
          <w:szCs w:val="20"/>
          <w:lang w:bidi="ar"/>
        </w:rPr>
        <w:t>表8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.2：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8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2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Compile.mk配置说明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5"/>
        <w:gridCol w:w="6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GCC宏变量</w:t>
            </w:r>
          </w:p>
        </w:tc>
        <w:tc>
          <w:tcPr>
            <w:tcW w:w="6971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CFLAGS+=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定义参考设计级别的C源码GCC编译选项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AFLAGS+=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定义</w:t>
            </w:r>
            <w:r>
              <w:rPr>
                <w:rFonts w:ascii="Consolas" w:hAnsi="Consolas"/>
              </w:rPr>
              <w:t>参考设计级别的</w:t>
            </w: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汇编源码的GCC编译选项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LDFLAGS+=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>定义</w:t>
            </w:r>
            <w:r>
              <w:rPr>
                <w:rFonts w:ascii="Consolas" w:hAnsi="Consolas"/>
              </w:rPr>
              <w:t>参考设计级别的</w:t>
            </w: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>GCC链接选项</w:t>
            </w:r>
          </w:p>
        </w:tc>
      </w:tr>
    </w:tbl>
    <w:p>
      <w:pPr>
        <w:pStyle w:val="6"/>
        <w:tabs>
          <w:tab w:val="left" w:pos="360"/>
        </w:tabs>
        <w:ind w:left="420"/>
        <w:rPr>
          <w:rFonts w:ascii="Consolas" w:hAnsi="Consolas"/>
        </w:rPr>
      </w:pPr>
      <w:r>
        <w:rPr>
          <w:rFonts w:ascii="Consolas" w:hAnsi="Consolas"/>
        </w:rPr>
        <w:t>menuconfig配置选项</w:t>
      </w:r>
    </w:p>
    <w:p>
      <w:pPr>
        <w:ind w:firstLine="420"/>
        <w:rPr>
          <w:rFonts w:ascii="Consolas" w:hAnsi="Consolas" w:cs="宋体"/>
          <w:color w:val="000000"/>
          <w:kern w:val="0"/>
          <w:sz w:val="20"/>
          <w:szCs w:val="20"/>
          <w:lang w:bidi="ar"/>
        </w:rPr>
      </w:pPr>
      <w:r>
        <w:rPr>
          <w:rFonts w:ascii="Consolas" w:hAnsi="Consolas"/>
        </w:rPr>
        <w:t>针对参考设计单独需要或者各参考设计无法兼容的menuconfig配置选项，可以在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&lt;REF_DESIGN_DIR&gt;/Kconfig文件中配置。</w:t>
      </w:r>
    </w:p>
    <w:p>
      <w:pPr>
        <w:pStyle w:val="4"/>
        <w:ind w:left="215"/>
        <w:rPr>
          <w:rFonts w:ascii="Consolas" w:hAnsi="Consolas"/>
        </w:rPr>
      </w:pPr>
      <w:bookmarkStart w:id="95" w:name="_Toc73469933"/>
      <w:bookmarkStart w:id="96" w:name="_Toc77947592"/>
      <w:r>
        <w:rPr>
          <w:rFonts w:ascii="Consolas" w:hAnsi="Consolas"/>
        </w:rPr>
        <w:t>新增非参考设计目录</w:t>
      </w:r>
      <w:bookmarkEnd w:id="95"/>
      <w:bookmarkEnd w:id="96"/>
    </w:p>
    <w:p>
      <w:pPr>
        <w:ind w:firstLine="420"/>
        <w:rPr>
          <w:rFonts w:ascii="Consolas" w:hAnsi="Consolas"/>
        </w:rPr>
      </w:pPr>
      <w:bookmarkStart w:id="97" w:name="_Toc73757292"/>
      <w:bookmarkEnd w:id="97"/>
      <w:bookmarkStart w:id="98" w:name="_Toc73757286"/>
      <w:bookmarkEnd w:id="98"/>
      <w:bookmarkStart w:id="99" w:name="_Toc73757289"/>
      <w:bookmarkEnd w:id="99"/>
      <w:bookmarkStart w:id="100" w:name="_Toc73757293"/>
      <w:bookmarkEnd w:id="100"/>
      <w:bookmarkStart w:id="101" w:name="_Toc73757287"/>
      <w:bookmarkEnd w:id="101"/>
      <w:bookmarkStart w:id="102" w:name="_Toc73757291"/>
      <w:bookmarkEnd w:id="102"/>
      <w:bookmarkStart w:id="103" w:name="_Toc73757290"/>
      <w:bookmarkEnd w:id="103"/>
      <w:bookmarkStart w:id="104" w:name="_Toc73757288"/>
      <w:bookmarkEnd w:id="104"/>
      <w:r>
        <w:rPr>
          <w:rFonts w:ascii="Consolas" w:hAnsi="Consolas"/>
        </w:rPr>
        <w:t>新增非参考设计目录的主要修改有：添加*.c\*.h文件，添加Kconfig控制选项，添加Make.defs编译控制，说明如下：</w:t>
      </w:r>
    </w:p>
    <w:p>
      <w:pPr>
        <w:pStyle w:val="8"/>
        <w:keepNext/>
        <w:rPr>
          <w:rFonts w:ascii="Consolas" w:hAnsi="Consolas"/>
        </w:rPr>
      </w:pPr>
      <w:r>
        <w:rPr>
          <w:rFonts w:ascii="Consolas" w:hAnsi="Consolas"/>
        </w:rPr>
        <w:t xml:space="preserve">表 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STYLEREF 1 \s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8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>.</w:t>
      </w:r>
      <w:r>
        <w:rPr>
          <w:rFonts w:ascii="Consolas" w:hAnsi="Consolas"/>
        </w:rPr>
        <w:fldChar w:fldCharType="begin"/>
      </w:r>
      <w:r>
        <w:rPr>
          <w:rFonts w:ascii="Consolas" w:hAnsi="Consolas"/>
        </w:rPr>
        <w:instrText xml:space="preserve"> SEQ 表 \* ARABIC \s 1 </w:instrText>
      </w:r>
      <w:r>
        <w:rPr>
          <w:rFonts w:ascii="Consolas" w:hAnsi="Consolas"/>
        </w:rPr>
        <w:fldChar w:fldCharType="separate"/>
      </w:r>
      <w:r>
        <w:rPr>
          <w:rFonts w:ascii="Consolas" w:hAnsi="Consolas"/>
        </w:rPr>
        <w:t>3</w:t>
      </w:r>
      <w:r>
        <w:rPr>
          <w:rFonts w:ascii="Consolas" w:hAnsi="Consolas"/>
        </w:rPr>
        <w:fldChar w:fldCharType="end"/>
      </w:r>
      <w:r>
        <w:rPr>
          <w:rFonts w:ascii="Consolas" w:hAnsi="Consolas"/>
        </w:rPr>
        <w:t xml:space="preserve"> </w:t>
      </w:r>
      <w:r>
        <w:rPr>
          <w:rFonts w:hint="eastAsia" w:ascii="Consolas" w:hAnsi="Consolas" w:cs="宋体"/>
          <w:color w:val="000000"/>
          <w:kern w:val="0"/>
          <w:sz w:val="20"/>
          <w:szCs w:val="20"/>
          <w:lang w:bidi="ar"/>
        </w:rPr>
        <w:t>新增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文件说明</w:t>
      </w:r>
    </w:p>
    <w:tbl>
      <w:tblPr>
        <w:tblStyle w:val="20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5"/>
        <w:gridCol w:w="69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1325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文件</w:t>
            </w:r>
          </w:p>
        </w:tc>
        <w:tc>
          <w:tcPr>
            <w:tcW w:w="6971" w:type="dxa"/>
            <w:shd w:val="clear" w:color="auto" w:fill="00B0F0"/>
          </w:tcPr>
          <w:p>
            <w:pPr>
              <w:widowControl/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</w:pPr>
            <w:r>
              <w:rPr>
                <w:rFonts w:ascii="Consolas" w:hAnsi="Consolas" w:cs="宋体"/>
                <w:b/>
                <w:bCs/>
                <w:color w:val="FFFFFF" w:themeColor="background1"/>
                <w:kern w:val="0"/>
                <w:sz w:val="20"/>
                <w:szCs w:val="20"/>
                <w:lang w:bidi="ar"/>
                <w14:textFill>
                  <w14:solidFill>
                    <w14:schemeClr w14:val="bg1"/>
                  </w14:solidFill>
                </w14:textFill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*.c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源文件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*.h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  <w:t>头文件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/>
              </w:rPr>
              <w:t>Kconfig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宋体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>Menuconfig配置文件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5" w:type="dxa"/>
            <w:shd w:val="clear" w:color="auto" w:fill="F1F1F1" w:themeFill="background1" w:themeFillShade="F2"/>
          </w:tcPr>
          <w:p>
            <w:pPr>
              <w:widowControl/>
              <w:rPr>
                <w:rFonts w:ascii="Consolas" w:hAnsi="Consolas"/>
              </w:rPr>
            </w:pPr>
            <w:r>
              <w:rPr>
                <w:rFonts w:ascii="Consolas" w:hAnsi="Consolas"/>
              </w:rPr>
              <w:t>Make.defs</w:t>
            </w:r>
          </w:p>
        </w:tc>
        <w:tc>
          <w:tcPr>
            <w:tcW w:w="6971" w:type="dxa"/>
            <w:shd w:val="clear" w:color="auto" w:fill="F1F1F1" w:themeFill="background1" w:themeFillShade="F2"/>
          </w:tcPr>
          <w:p>
            <w:pPr>
              <w:widowControl/>
              <w:jc w:val="left"/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</w:pPr>
            <w:r>
              <w:rPr>
                <w:rFonts w:ascii="Consolas" w:hAnsi="Consolas" w:cs="Calibri"/>
                <w:color w:val="000000"/>
                <w:kern w:val="0"/>
                <w:sz w:val="20"/>
                <w:szCs w:val="20"/>
                <w:lang w:bidi="ar"/>
              </w:rPr>
              <w:t>指定新增目录中参与编译链接的源文件和头文件路径</w:t>
            </w:r>
          </w:p>
        </w:tc>
      </w:tr>
    </w:tbl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本</w:t>
      </w:r>
      <w:r>
        <w:rPr>
          <w:rFonts w:hint="eastAsia" w:ascii="Consolas" w:hAnsi="Consolas"/>
        </w:rPr>
        <w:t>小节</w:t>
      </w:r>
      <w:r>
        <w:rPr>
          <w:rFonts w:ascii="Consolas" w:hAnsi="Consolas"/>
        </w:rPr>
        <w:t>以在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&lt;SDK&gt;/</w:t>
      </w:r>
      <w:r>
        <w:rPr>
          <w:rFonts w:ascii="Consolas" w:hAnsi="Consolas"/>
        </w:rPr>
        <w:t>drivers/drivers目录下添加一个drv_demo驱动为例，展示全部要修改的文件。</w:t>
      </w:r>
    </w:p>
    <w:p>
      <w:pPr>
        <w:pStyle w:val="34"/>
        <w:keepNext/>
        <w:keepLines/>
        <w:numPr>
          <w:ilvl w:val="0"/>
          <w:numId w:val="5"/>
        </w:numPr>
        <w:spacing w:before="260" w:after="260" w:line="416" w:lineRule="auto"/>
        <w:ind w:left="720" w:hanging="720"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0"/>
          <w:numId w:val="5"/>
        </w:numPr>
        <w:spacing w:before="260" w:after="260" w:line="416" w:lineRule="auto"/>
        <w:ind w:left="720" w:hanging="720"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0"/>
          <w:numId w:val="5"/>
        </w:numPr>
        <w:spacing w:before="260" w:after="260" w:line="416" w:lineRule="auto"/>
        <w:ind w:left="720" w:hanging="720"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34"/>
        <w:keepNext/>
        <w:keepLines/>
        <w:numPr>
          <w:ilvl w:val="1"/>
          <w:numId w:val="5"/>
        </w:numPr>
        <w:spacing w:before="260" w:after="260" w:line="416" w:lineRule="auto"/>
        <w:ind w:firstLineChars="0"/>
        <w:outlineLvl w:val="2"/>
        <w:rPr>
          <w:rFonts w:ascii="Consolas" w:hAnsi="Consolas" w:eastAsiaTheme="minorEastAsia" w:cstheme="minorBidi"/>
          <w:b/>
          <w:bCs/>
          <w:vanish/>
          <w:sz w:val="28"/>
          <w:szCs w:val="32"/>
        </w:rPr>
      </w:pPr>
    </w:p>
    <w:p>
      <w:pPr>
        <w:pStyle w:val="5"/>
        <w:ind w:left="420"/>
        <w:rPr>
          <w:rFonts w:ascii="Consolas" w:hAnsi="Consolas"/>
        </w:rPr>
      </w:pPr>
      <w:bookmarkStart w:id="105" w:name="_Toc73469934"/>
      <w:bookmarkStart w:id="106" w:name="_Toc77947593"/>
      <w:r>
        <w:rPr>
          <w:rFonts w:ascii="Consolas" w:hAnsi="Consolas"/>
        </w:rPr>
        <w:t>添加drv_demo.c</w:t>
      </w:r>
      <w:r>
        <w:rPr>
          <w:rFonts w:hint="eastAsia" w:ascii="Consolas" w:hAnsi="Consolas"/>
        </w:rPr>
        <w:t>和</w:t>
      </w:r>
      <w:r>
        <w:rPr>
          <w:rFonts w:ascii="Consolas" w:hAnsi="Consolas"/>
        </w:rPr>
        <w:t>drv_demo.h文件</w:t>
      </w:r>
      <w:bookmarkEnd w:id="105"/>
      <w:bookmarkEnd w:id="106"/>
    </w:p>
    <w:p>
      <w:pPr>
        <w:pStyle w:val="34"/>
        <w:widowControl/>
        <w:numPr>
          <w:ilvl w:val="0"/>
          <w:numId w:val="6"/>
        </w:numPr>
        <w:spacing w:line="240" w:lineRule="auto"/>
        <w:ind w:left="0" w:firstLineChars="0"/>
        <w:jc w:val="left"/>
        <w:rPr>
          <w:rFonts w:ascii="Consolas" w:hAnsi="Consolas" w:eastAsiaTheme="minorEastAsia"/>
          <w:sz w:val="21"/>
          <w:szCs w:val="21"/>
        </w:rPr>
      </w:pPr>
      <w:r>
        <w:rPr>
          <w:rFonts w:ascii="Consolas" w:hAnsi="Consolas" w:eastAsiaTheme="minorEastAsia"/>
          <w:sz w:val="21"/>
          <w:szCs w:val="21"/>
        </w:rPr>
        <w:t>进入</w:t>
      </w:r>
      <w:r>
        <w:rPr>
          <w:rFonts w:ascii="Consolas" w:hAnsi="Consolas" w:cs="宋体"/>
          <w:color w:val="000000"/>
          <w:kern w:val="0"/>
          <w:sz w:val="21"/>
          <w:szCs w:val="21"/>
          <w:lang w:bidi="ar"/>
        </w:rPr>
        <w:t>&lt;SDK&gt;/</w:t>
      </w:r>
      <w:r>
        <w:rPr>
          <w:rFonts w:ascii="Consolas" w:hAnsi="Consolas"/>
          <w:sz w:val="21"/>
          <w:szCs w:val="21"/>
        </w:rPr>
        <w:t>drivers/drivers</w:t>
      </w:r>
      <w:r>
        <w:rPr>
          <w:rFonts w:ascii="Consolas" w:hAnsi="Consolas" w:eastAsiaTheme="minorEastAsia"/>
          <w:sz w:val="21"/>
          <w:szCs w:val="21"/>
        </w:rPr>
        <w:t>目录，复制当前目录下的uart文件夹，重名为drv_demo；</w:t>
      </w:r>
    </w:p>
    <w:p>
      <w:pPr>
        <w:pStyle w:val="34"/>
        <w:widowControl/>
        <w:numPr>
          <w:ilvl w:val="0"/>
          <w:numId w:val="6"/>
        </w:numPr>
        <w:spacing w:line="240" w:lineRule="auto"/>
        <w:ind w:left="0" w:firstLineChars="0"/>
        <w:jc w:val="left"/>
        <w:rPr>
          <w:rFonts w:ascii="Consolas" w:hAnsi="Consolas" w:eastAsiaTheme="minorEastAsia"/>
          <w:sz w:val="21"/>
          <w:szCs w:val="21"/>
        </w:rPr>
      </w:pPr>
      <w:r>
        <w:rPr>
          <w:rFonts w:ascii="Consolas" w:hAnsi="Consolas" w:eastAsiaTheme="minorEastAsia"/>
          <w:sz w:val="21"/>
          <w:szCs w:val="21"/>
        </w:rPr>
        <w:t>删除drv_demo文件夹中的uart.c</w:t>
      </w:r>
      <w:r>
        <w:rPr>
          <w:rFonts w:hint="eastAsia" w:ascii="Consolas" w:hAnsi="Consolas" w:eastAsiaTheme="minorEastAsia"/>
          <w:sz w:val="21"/>
          <w:szCs w:val="21"/>
        </w:rPr>
        <w:t>，</w:t>
      </w:r>
      <w:r>
        <w:rPr>
          <w:rFonts w:ascii="Consolas" w:hAnsi="Consolas" w:eastAsiaTheme="minorEastAsia"/>
          <w:sz w:val="21"/>
          <w:szCs w:val="21"/>
        </w:rPr>
        <w:t>并添加drv_demo.c；</w:t>
      </w:r>
    </w:p>
    <w:p>
      <w:pPr>
        <w:widowControl/>
        <w:spacing w:line="240" w:lineRule="auto"/>
        <w:jc w:val="center"/>
        <w:rPr>
          <w:rFonts w:ascii="Consolas" w:hAnsi="Consolas" w:eastAsiaTheme="minorEastAsia"/>
          <w:szCs w:val="21"/>
        </w:rPr>
      </w:pPr>
      <w:r>
        <w:rPr>
          <w:rFonts w:ascii="Consolas" w:hAnsi="Consolas"/>
        </w:rPr>
        <w:drawing>
          <wp:inline distT="0" distB="0" distL="0" distR="0">
            <wp:extent cx="3239770" cy="7874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87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widowControl/>
        <w:numPr>
          <w:ilvl w:val="0"/>
          <w:numId w:val="6"/>
        </w:numPr>
        <w:spacing w:line="240" w:lineRule="auto"/>
        <w:ind w:left="0" w:firstLineChars="0"/>
        <w:jc w:val="left"/>
        <w:rPr>
          <w:rFonts w:ascii="Consolas" w:hAnsi="Consolas" w:eastAsiaTheme="minorEastAsia"/>
          <w:sz w:val="21"/>
          <w:szCs w:val="21"/>
        </w:rPr>
      </w:pPr>
      <w:r>
        <w:rPr>
          <w:rFonts w:ascii="Consolas" w:hAnsi="Consolas" w:eastAsiaTheme="minorEastAsia"/>
          <w:sz w:val="21"/>
          <w:szCs w:val="21"/>
        </w:rPr>
        <w:t>在适当位置添加drv_demo</w:t>
      </w:r>
      <w:r>
        <w:rPr>
          <w:rFonts w:hint="eastAsia" w:ascii="Consolas" w:hAnsi="Consolas" w:eastAsiaTheme="minorEastAsia"/>
          <w:sz w:val="21"/>
          <w:szCs w:val="21"/>
        </w:rPr>
        <w:t>.</w:t>
      </w:r>
      <w:r>
        <w:rPr>
          <w:rFonts w:ascii="Consolas" w:hAnsi="Consolas" w:eastAsiaTheme="minorEastAsia"/>
          <w:sz w:val="21"/>
          <w:szCs w:val="21"/>
        </w:rPr>
        <w:t>h文件</w:t>
      </w:r>
      <w:r>
        <w:rPr>
          <w:rFonts w:hint="eastAsia" w:ascii="Consolas" w:hAnsi="Consolas" w:eastAsiaTheme="minorEastAsia"/>
          <w:sz w:val="21"/>
          <w:szCs w:val="21"/>
        </w:rPr>
        <w:t>，</w:t>
      </w:r>
      <w:r>
        <w:rPr>
          <w:rFonts w:ascii="Consolas" w:hAnsi="Consolas" w:eastAsiaTheme="minorEastAsia"/>
          <w:sz w:val="21"/>
          <w:szCs w:val="21"/>
        </w:rPr>
        <w:t>例如进入</w:t>
      </w:r>
      <w:r>
        <w:rPr>
          <w:rFonts w:ascii="Consolas" w:hAnsi="Consolas" w:cs="宋体"/>
          <w:color w:val="000000"/>
          <w:kern w:val="0"/>
          <w:sz w:val="21"/>
          <w:szCs w:val="21"/>
          <w:lang w:bidi="ar"/>
        </w:rPr>
        <w:t>&lt;SDK&gt;/</w:t>
      </w:r>
      <w:r>
        <w:rPr>
          <w:rFonts w:ascii="Consolas" w:hAnsi="Consolas" w:eastAsiaTheme="minorEastAsia"/>
          <w:sz w:val="21"/>
          <w:szCs w:val="21"/>
        </w:rPr>
        <w:t>include/drivers，新建drv_demo文件夹；</w:t>
      </w:r>
    </w:p>
    <w:p>
      <w:pPr>
        <w:pStyle w:val="34"/>
        <w:widowControl/>
        <w:numPr>
          <w:ilvl w:val="0"/>
          <w:numId w:val="6"/>
        </w:numPr>
        <w:spacing w:line="240" w:lineRule="auto"/>
        <w:ind w:left="0" w:firstLineChars="0"/>
        <w:jc w:val="left"/>
        <w:rPr>
          <w:rFonts w:ascii="Consolas" w:hAnsi="Consolas" w:eastAsiaTheme="minorEastAsia"/>
          <w:sz w:val="21"/>
          <w:szCs w:val="21"/>
        </w:rPr>
      </w:pPr>
      <w:r>
        <w:rPr>
          <w:rFonts w:ascii="Consolas" w:hAnsi="Consolas" w:eastAsiaTheme="minorEastAsia"/>
          <w:sz w:val="21"/>
          <w:szCs w:val="21"/>
        </w:rPr>
        <w:t>在drv_demo文件夹中添加drv_demo.h文件；</w:t>
      </w:r>
    </w:p>
    <w:p>
      <w:pPr>
        <w:widowControl/>
        <w:spacing w:line="240" w:lineRule="auto"/>
        <w:jc w:val="center"/>
        <w:rPr>
          <w:rFonts w:ascii="Consolas" w:hAnsi="Consolas" w:eastAsiaTheme="minorEastAsia"/>
          <w:szCs w:val="21"/>
        </w:rPr>
      </w:pPr>
      <w:r>
        <w:rPr>
          <w:rFonts w:ascii="Consolas" w:hAnsi="Consolas"/>
        </w:rPr>
        <w:drawing>
          <wp:inline distT="0" distB="0" distL="0" distR="0">
            <wp:extent cx="3239770" cy="551180"/>
            <wp:effectExtent l="0" t="0" r="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55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/>
        <w:rPr>
          <w:rFonts w:ascii="Consolas" w:hAnsi="Consolas"/>
        </w:rPr>
      </w:pPr>
      <w:bookmarkStart w:id="107" w:name="_Toc73469935"/>
      <w:bookmarkStart w:id="108" w:name="_Toc77947594"/>
      <w:r>
        <w:rPr>
          <w:rFonts w:ascii="Consolas" w:hAnsi="Consolas"/>
        </w:rPr>
        <w:t>修改Kconfig、Make.defs等文件</w:t>
      </w:r>
      <w:bookmarkEnd w:id="107"/>
      <w:bookmarkEnd w:id="108"/>
    </w:p>
    <w:p>
      <w:pPr>
        <w:pStyle w:val="34"/>
        <w:widowControl/>
        <w:numPr>
          <w:ilvl w:val="0"/>
          <w:numId w:val="7"/>
        </w:numPr>
        <w:spacing w:line="240" w:lineRule="auto"/>
        <w:ind w:hanging="420" w:firstLineChars="0"/>
        <w:jc w:val="left"/>
        <w:rPr>
          <w:rFonts w:ascii="Consolas" w:hAnsi="Consolas" w:eastAsiaTheme="minorEastAsia"/>
          <w:sz w:val="21"/>
          <w:szCs w:val="21"/>
        </w:rPr>
      </w:pPr>
      <w:r>
        <w:rPr>
          <w:rFonts w:ascii="Consolas" w:hAnsi="Consolas" w:eastAsiaTheme="minorEastAsia"/>
          <w:sz w:val="21"/>
          <w:szCs w:val="21"/>
        </w:rPr>
        <w:t>打开drivers/drv_demo/Kconfig，按原文件格式修改即可。</w:t>
      </w:r>
    </w:p>
    <w:p>
      <w:pPr>
        <w:widowControl/>
        <w:spacing w:line="240" w:lineRule="auto"/>
        <w:jc w:val="center"/>
        <w:rPr>
          <w:rFonts w:ascii="Consolas" w:hAnsi="Consolas" w:eastAsiaTheme="minorEastAsia"/>
          <w:szCs w:val="21"/>
        </w:rPr>
      </w:pPr>
      <w:r>
        <w:rPr>
          <w:rFonts w:ascii="Consolas" w:hAnsi="Consolas"/>
        </w:rPr>
        <w:drawing>
          <wp:inline distT="0" distB="0" distL="0" distR="0">
            <wp:extent cx="3239770" cy="9169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917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708" w:leftChars="337" w:firstLine="1"/>
        <w:rPr>
          <w:rFonts w:ascii="Consolas" w:hAnsi="Consolas"/>
          <w:color w:val="FF0000"/>
        </w:rPr>
      </w:pPr>
      <w:r>
        <w:rPr>
          <w:rFonts w:ascii="Consolas" w:hAnsi="Consolas"/>
          <w:color w:val="FF0000"/>
        </w:rPr>
        <w:t>这里尤其值得注意的是，若新增的配置选项不是所有的参考设计都打开，那么将新增配置选项的default默认值设置为n。当参考设计需要该新增配置选项时，手动打开。</w:t>
      </w:r>
    </w:p>
    <w:p>
      <w:pPr>
        <w:pStyle w:val="34"/>
        <w:widowControl/>
        <w:numPr>
          <w:ilvl w:val="0"/>
          <w:numId w:val="7"/>
        </w:numPr>
        <w:spacing w:line="240" w:lineRule="auto"/>
        <w:ind w:hanging="420" w:firstLineChars="0"/>
        <w:jc w:val="left"/>
        <w:rPr>
          <w:rFonts w:ascii="Consolas" w:hAnsi="Consolas" w:eastAsiaTheme="minorEastAsia"/>
          <w:sz w:val="21"/>
          <w:szCs w:val="21"/>
        </w:rPr>
      </w:pPr>
      <w:r>
        <w:rPr>
          <w:rFonts w:ascii="Consolas" w:hAnsi="Consolas" w:eastAsiaTheme="minorEastAsia"/>
          <w:sz w:val="21"/>
          <w:szCs w:val="21"/>
        </w:rPr>
        <w:t>打开drivers/drv_demo/Make.defs，按原文件格式修改即可。</w:t>
      </w:r>
    </w:p>
    <w:p>
      <w:pPr>
        <w:widowControl/>
        <w:spacing w:line="240" w:lineRule="auto"/>
        <w:jc w:val="center"/>
        <w:rPr>
          <w:rFonts w:ascii="Consolas" w:hAnsi="Consolas" w:eastAsiaTheme="minorEastAsia"/>
          <w:szCs w:val="21"/>
        </w:rPr>
      </w:pPr>
      <w:r>
        <w:rPr>
          <w:rFonts w:ascii="Consolas" w:hAnsi="Consolas"/>
        </w:rPr>
        <w:drawing>
          <wp:inline distT="0" distB="0" distL="0" distR="0">
            <wp:extent cx="3239770" cy="162369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624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4"/>
        <w:widowControl/>
        <w:numPr>
          <w:ilvl w:val="0"/>
          <w:numId w:val="7"/>
        </w:numPr>
        <w:spacing w:line="240" w:lineRule="auto"/>
        <w:ind w:hanging="420" w:firstLineChars="0"/>
        <w:jc w:val="left"/>
        <w:rPr>
          <w:rFonts w:ascii="Consolas" w:hAnsi="Consolas"/>
        </w:rPr>
      </w:pPr>
      <w:r>
        <w:rPr>
          <w:rFonts w:ascii="Consolas" w:hAnsi="Consolas" w:eastAsiaTheme="minorEastAsia"/>
          <w:sz w:val="21"/>
          <w:szCs w:val="21"/>
        </w:rPr>
        <w:t>打开drivers/Kconfig，在文件中添加一行：</w:t>
      </w:r>
    </w:p>
    <w:p>
      <w:pPr>
        <w:pStyle w:val="34"/>
        <w:widowControl/>
        <w:spacing w:line="240" w:lineRule="auto"/>
        <w:ind w:firstLine="0" w:firstLineChars="0"/>
        <w:jc w:val="left"/>
        <w:rPr>
          <w:rFonts w:ascii="Consolas" w:hAnsi="Consolas" w:eastAsiaTheme="minorEastAsia"/>
          <w:sz w:val="21"/>
          <w:szCs w:val="21"/>
          <w:shd w:val="pct10" w:color="auto" w:fill="FFFFFF"/>
        </w:rPr>
      </w:pPr>
      <w:r>
        <w:rPr>
          <w:rFonts w:ascii="Consolas" w:hAnsi="Consolas" w:eastAsiaTheme="minorEastAsia"/>
          <w:sz w:val="21"/>
          <w:szCs w:val="21"/>
          <w:shd w:val="pct10" w:color="auto" w:fill="FFFFFF"/>
        </w:rPr>
        <w:t>source drivers/drivers</w:t>
      </w:r>
      <w:r>
        <w:rPr>
          <w:rFonts w:hint="eastAsia" w:ascii="Consolas" w:hAnsi="Consolas" w:eastAsiaTheme="minorEastAsia"/>
          <w:sz w:val="21"/>
          <w:szCs w:val="21"/>
          <w:shd w:val="pct10" w:color="auto" w:fill="FFFFFF"/>
        </w:rPr>
        <w:t>/</w:t>
      </w:r>
      <w:r>
        <w:rPr>
          <w:rFonts w:ascii="Consolas" w:hAnsi="Consolas" w:eastAsiaTheme="minorEastAsia"/>
          <w:sz w:val="21"/>
          <w:szCs w:val="21"/>
          <w:shd w:val="pct10" w:color="auto" w:fill="FFFFFF"/>
        </w:rPr>
        <w:t>drv_demo/Kconfig</w:t>
      </w:r>
    </w:p>
    <w:p>
      <w:pPr>
        <w:widowControl/>
        <w:spacing w:line="240" w:lineRule="auto"/>
        <w:jc w:val="center"/>
        <w:rPr>
          <w:rFonts w:ascii="Consolas" w:hAnsi="Consolas" w:eastAsiaTheme="minorEastAsia"/>
          <w:szCs w:val="21"/>
        </w:rPr>
      </w:pPr>
      <w:r>
        <w:drawing>
          <wp:inline distT="0" distB="0" distL="0" distR="0">
            <wp:extent cx="3239770" cy="7867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78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/>
        <w:rPr>
          <w:rFonts w:ascii="Consolas" w:hAnsi="Consolas"/>
        </w:rPr>
      </w:pPr>
      <w:bookmarkStart w:id="109" w:name="_Toc73469936"/>
      <w:bookmarkStart w:id="110" w:name="_Toc77947595"/>
      <w:r>
        <w:rPr>
          <w:rFonts w:ascii="Consolas" w:hAnsi="Consolas"/>
        </w:rPr>
        <w:t>编译</w:t>
      </w:r>
      <w:bookmarkEnd w:id="109"/>
      <w:bookmarkEnd w:id="110"/>
    </w:p>
    <w:p>
      <w:pPr>
        <w:ind w:firstLine="420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t>进入&lt;</w:t>
      </w:r>
      <w:r>
        <w:rPr>
          <w:rFonts w:ascii="Consolas" w:hAnsi="Consolas" w:cs="宋体"/>
          <w:color w:val="000000"/>
          <w:kern w:val="0"/>
          <w:sz w:val="20"/>
          <w:szCs w:val="20"/>
          <w:lang w:bidi="ar"/>
        </w:rPr>
        <w:t>REF_DESIGN_DIR</w:t>
      </w:r>
      <w:r>
        <w:rPr>
          <w:rFonts w:ascii="Consolas" w:hAnsi="Consolas"/>
          <w:szCs w:val="21"/>
        </w:rPr>
        <w:t>&gt;目录，执行</w:t>
      </w:r>
      <w:r>
        <w:rPr>
          <w:rFonts w:ascii="Consolas" w:hAnsi="Consolas"/>
          <w:szCs w:val="21"/>
          <w:shd w:val="pct10" w:color="auto" w:fill="FFFFFF"/>
        </w:rPr>
        <w:t>make menuconfig</w:t>
      </w:r>
      <w:r>
        <w:rPr>
          <w:rFonts w:ascii="Consolas" w:hAnsi="Consolas"/>
          <w:szCs w:val="21"/>
        </w:rPr>
        <w:t>，即可在Device Drivers选项下面看到DRV_DEMO选项，并且已经被默认选择。执行</w:t>
      </w:r>
      <w:r>
        <w:rPr>
          <w:rFonts w:ascii="Consolas" w:hAnsi="Consolas"/>
          <w:szCs w:val="21"/>
          <w:shd w:val="pct10" w:color="auto" w:fill="FFFFFF"/>
        </w:rPr>
        <w:t>make all</w:t>
      </w:r>
      <w:r>
        <w:rPr>
          <w:rFonts w:ascii="Consolas" w:hAnsi="Consolas"/>
          <w:szCs w:val="21"/>
        </w:rPr>
        <w:t>即可完成编译。</w:t>
      </w:r>
    </w:p>
    <w:p>
      <w:pPr>
        <w:widowControl/>
        <w:spacing w:before="0" w:after="0" w:line="240" w:lineRule="auto"/>
        <w:jc w:val="left"/>
        <w:rPr>
          <w:rFonts w:ascii="Consolas" w:hAnsi="Consolas"/>
          <w:szCs w:val="21"/>
        </w:rPr>
      </w:pPr>
      <w:r>
        <w:rPr>
          <w:rFonts w:ascii="Consolas" w:hAnsi="Consolas"/>
          <w:szCs w:val="21"/>
        </w:rPr>
        <w:br w:type="page"/>
      </w:r>
    </w:p>
    <w:p>
      <w:pPr>
        <w:pStyle w:val="2"/>
        <w:rPr>
          <w:rFonts w:ascii="Consolas" w:hAnsi="Consolas"/>
        </w:rPr>
      </w:pPr>
      <w:bookmarkStart w:id="111" w:name="_Toc77947596"/>
      <w:bookmarkStart w:id="112" w:name="_Toc73469937"/>
      <w:r>
        <w:rPr>
          <w:rFonts w:ascii="Consolas" w:hAnsi="Consolas"/>
        </w:rPr>
        <w:t>常用编译链接选项</w:t>
      </w:r>
      <w:bookmarkEnd w:id="111"/>
      <w:bookmarkEnd w:id="112"/>
    </w:p>
    <w:p>
      <w:pPr>
        <w:pStyle w:val="4"/>
        <w:ind w:left="215"/>
        <w:rPr>
          <w:rFonts w:ascii="Consolas" w:hAnsi="Consolas"/>
        </w:rPr>
      </w:pPr>
      <w:bookmarkStart w:id="113" w:name="_Toc73469938"/>
      <w:bookmarkStart w:id="114" w:name="_Toc77947597"/>
      <w:r>
        <w:rPr>
          <w:rFonts w:ascii="Consolas" w:hAnsi="Consolas"/>
        </w:rPr>
        <w:t>编译选项</w:t>
      </w:r>
      <w:bookmarkEnd w:id="113"/>
      <w:bookmarkEnd w:id="114"/>
    </w:p>
    <w:p>
      <w:pPr>
        <w:pStyle w:val="5"/>
        <w:ind w:left="420"/>
        <w:rPr>
          <w:rFonts w:ascii="Consolas" w:hAnsi="Consolas"/>
        </w:rPr>
      </w:pPr>
      <w:bookmarkStart w:id="115" w:name="_Toc77947598"/>
      <w:bookmarkStart w:id="116" w:name="_Toc73469939"/>
      <w:r>
        <w:rPr>
          <w:rFonts w:ascii="Consolas" w:hAnsi="Consolas"/>
        </w:rPr>
        <w:t>-I 选项</w:t>
      </w:r>
      <w:bookmarkEnd w:id="115"/>
      <w:bookmarkEnd w:id="116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作用：指定头文件目录查找路径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格式：-I 头文件目录路径&gt;</w:t>
      </w:r>
    </w:p>
    <w:p>
      <w:pPr>
        <w:pStyle w:val="5"/>
        <w:ind w:left="420"/>
        <w:rPr>
          <w:rFonts w:ascii="Consolas" w:hAnsi="Consolas"/>
        </w:rPr>
      </w:pPr>
      <w:bookmarkStart w:id="117" w:name="_Toc77947599"/>
      <w:bookmarkStart w:id="118" w:name="_Toc73469940"/>
      <w:r>
        <w:rPr>
          <w:rFonts w:ascii="Consolas" w:hAnsi="Consolas"/>
        </w:rPr>
        <w:t>-include 选项</w:t>
      </w:r>
      <w:bookmarkEnd w:id="117"/>
      <w:bookmarkEnd w:id="118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作用：指定单个头文件路径&gt;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格式：-include &lt;头文件路径&gt;</w:t>
      </w:r>
    </w:p>
    <w:p>
      <w:pPr>
        <w:pStyle w:val="5"/>
        <w:ind w:left="420"/>
        <w:rPr>
          <w:rFonts w:ascii="Consolas" w:hAnsi="Consolas"/>
        </w:rPr>
      </w:pPr>
      <w:bookmarkStart w:id="119" w:name="_Toc73469941"/>
      <w:bookmarkStart w:id="120" w:name="_Toc77947600"/>
      <w:r>
        <w:rPr>
          <w:rFonts w:ascii="Consolas" w:hAnsi="Consolas"/>
        </w:rPr>
        <w:t>-D选项</w:t>
      </w:r>
      <w:bookmarkEnd w:id="119"/>
      <w:bookmarkEnd w:id="120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作用： 定义编译宏值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格式：</w:t>
      </w:r>
      <w:r>
        <w:rPr>
          <w:rFonts w:ascii="Consolas" w:hAnsi="Consolas"/>
        </w:rPr>
        <w:tab/>
      </w:r>
      <w:r>
        <w:rPr>
          <w:rFonts w:ascii="Consolas" w:hAnsi="Consolas"/>
        </w:rPr>
        <w:t>-D&lt;宏名&gt;；</w:t>
      </w:r>
    </w:p>
    <w:p>
      <w:pPr>
        <w:ind w:left="840" w:firstLine="420"/>
        <w:rPr>
          <w:rFonts w:ascii="Consolas" w:hAnsi="Consolas"/>
        </w:rPr>
      </w:pPr>
      <w:r>
        <w:rPr>
          <w:rFonts w:ascii="Consolas" w:hAnsi="Consolas"/>
        </w:rPr>
        <w:t>-D&lt;宏名=整型宏值&gt;；</w:t>
      </w:r>
    </w:p>
    <w:p>
      <w:pPr>
        <w:ind w:left="840" w:firstLine="420"/>
        <w:rPr>
          <w:rFonts w:ascii="Consolas" w:hAnsi="Consolas"/>
        </w:rPr>
      </w:pPr>
      <w:r>
        <w:rPr>
          <w:rFonts w:ascii="Consolas" w:hAnsi="Consolas"/>
        </w:rPr>
        <w:t>-D&lt;宏名=’”字符串宏值”’ &gt;</w:t>
      </w:r>
    </w:p>
    <w:p>
      <w:pPr>
        <w:pStyle w:val="5"/>
        <w:ind w:left="420"/>
        <w:rPr>
          <w:rFonts w:ascii="Consolas" w:hAnsi="Consolas"/>
        </w:rPr>
      </w:pPr>
      <w:bookmarkStart w:id="121" w:name="_Toc73469942"/>
      <w:bookmarkStart w:id="122" w:name="_Toc77947601"/>
      <w:r>
        <w:rPr>
          <w:rFonts w:ascii="Consolas" w:hAnsi="Consolas"/>
        </w:rPr>
        <w:t>-O选项</w:t>
      </w:r>
      <w:bookmarkEnd w:id="121"/>
      <w:bookmarkEnd w:id="122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作用：编译优化等级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格式：-O0；-O1；-O2；-O3；-Os</w:t>
      </w:r>
    </w:p>
    <w:p>
      <w:pPr>
        <w:pStyle w:val="5"/>
        <w:ind w:left="420"/>
        <w:rPr>
          <w:rFonts w:ascii="Consolas" w:hAnsi="Consolas"/>
        </w:rPr>
      </w:pPr>
      <w:bookmarkStart w:id="123" w:name="_Toc77947602"/>
      <w:bookmarkStart w:id="124" w:name="_Toc73469943"/>
      <w:r>
        <w:rPr>
          <w:rFonts w:ascii="Consolas" w:hAnsi="Consolas"/>
        </w:rPr>
        <w:t>-mcmodel 选项</w:t>
      </w:r>
      <w:bookmarkEnd w:id="123"/>
      <w:bookmarkEnd w:id="124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作用：主要用于指定函数跳转范围，large表示4G跳转空间，medium表示16M跳转空间。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格式：-mcmodel=large</w:t>
      </w:r>
    </w:p>
    <w:p>
      <w:pPr>
        <w:jc w:val="center"/>
        <w:rPr>
          <w:rFonts w:ascii="Consolas" w:hAnsi="Consolas"/>
        </w:rPr>
      </w:pPr>
      <w:r>
        <w:rPr>
          <w:rFonts w:ascii="Consolas" w:hAnsi="Consolas"/>
        </w:rPr>
        <w:drawing>
          <wp:inline distT="0" distB="0" distL="0" distR="0">
            <wp:extent cx="3435350" cy="718185"/>
            <wp:effectExtent l="0" t="0" r="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80960" cy="72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420"/>
        <w:rPr>
          <w:rFonts w:ascii="Consolas" w:hAnsi="Consolas"/>
        </w:rPr>
      </w:pPr>
      <w:bookmarkStart w:id="125" w:name="_Toc73469944"/>
      <w:bookmarkStart w:id="126" w:name="_Toc77947603"/>
      <w:r>
        <w:rPr>
          <w:rFonts w:ascii="Consolas" w:hAnsi="Consolas"/>
        </w:rPr>
        <w:t>-g选项</w:t>
      </w:r>
      <w:bookmarkEnd w:id="125"/>
      <w:bookmarkEnd w:id="126"/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作用：调试信息选项</w:t>
      </w:r>
    </w:p>
    <w:p>
      <w:pPr>
        <w:ind w:firstLine="420"/>
        <w:rPr>
          <w:rFonts w:ascii="Consolas" w:hAnsi="Consolas"/>
        </w:rPr>
      </w:pPr>
      <w:r>
        <w:rPr>
          <w:rFonts w:ascii="Consolas" w:hAnsi="Consolas"/>
        </w:rPr>
        <w:t>格式：-g</w:t>
      </w:r>
    </w:p>
    <w:p>
      <w:pPr>
        <w:pStyle w:val="5"/>
        <w:ind w:left="420"/>
        <w:rPr>
          <w:rFonts w:ascii="Consolas" w:hAnsi="Consolas"/>
        </w:rPr>
      </w:pPr>
      <w:bookmarkStart w:id="127" w:name="_Toc77947604"/>
      <w:bookmarkStart w:id="128" w:name="_Toc73469945"/>
      <w:r>
        <w:rPr>
          <w:rFonts w:ascii="Consolas" w:hAnsi="Consolas"/>
        </w:rPr>
        <w:t>-Wxxx/-Wno-xxx选项</w:t>
      </w:r>
      <w:bookmarkEnd w:id="127"/>
      <w:bookmarkEnd w:id="128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作用：打开/关闭编译warning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格式：-Wxxx/-Wno-xxx</w:t>
      </w:r>
    </w:p>
    <w:p>
      <w:pPr>
        <w:pStyle w:val="5"/>
        <w:ind w:left="420"/>
        <w:rPr>
          <w:rFonts w:ascii="Consolas" w:hAnsi="Consolas"/>
        </w:rPr>
      </w:pPr>
      <w:bookmarkStart w:id="129" w:name="_Toc77947605"/>
      <w:bookmarkStart w:id="130" w:name="_Toc73469946"/>
      <w:r>
        <w:rPr>
          <w:rFonts w:ascii="Consolas" w:hAnsi="Consolas"/>
        </w:rPr>
        <w:t>–Werror</w:t>
      </w:r>
      <w:bookmarkEnd w:id="129"/>
      <w:bookmarkEnd w:id="130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作用：waring提升为编译报错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格式：-Werror</w:t>
      </w:r>
    </w:p>
    <w:p>
      <w:pPr>
        <w:pStyle w:val="4"/>
        <w:ind w:left="215"/>
        <w:rPr>
          <w:rFonts w:ascii="Consolas" w:hAnsi="Consolas"/>
        </w:rPr>
      </w:pPr>
      <w:bookmarkStart w:id="131" w:name="_Toc77947606"/>
      <w:bookmarkStart w:id="132" w:name="_Toc73469947"/>
      <w:r>
        <w:rPr>
          <w:rFonts w:ascii="Consolas" w:hAnsi="Consolas"/>
        </w:rPr>
        <w:t>链接选项</w:t>
      </w:r>
      <w:bookmarkEnd w:id="131"/>
      <w:bookmarkEnd w:id="132"/>
    </w:p>
    <w:p>
      <w:pPr>
        <w:pStyle w:val="5"/>
        <w:ind w:left="420"/>
        <w:rPr>
          <w:rFonts w:ascii="Consolas" w:hAnsi="Consolas"/>
        </w:rPr>
      </w:pPr>
      <w:bookmarkStart w:id="133" w:name="_Toc73469948"/>
      <w:bookmarkStart w:id="134" w:name="_Toc77947607"/>
      <w:r>
        <w:rPr>
          <w:rFonts w:ascii="Consolas" w:hAnsi="Consolas"/>
        </w:rPr>
        <w:t>–nostartfiles选项</w:t>
      </w:r>
      <w:bookmarkEnd w:id="133"/>
      <w:bookmarkEnd w:id="134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作用：不链接gcc提供的启动文件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格式：-nostartfiles</w:t>
      </w:r>
    </w:p>
    <w:p>
      <w:pPr>
        <w:pStyle w:val="5"/>
        <w:ind w:left="420"/>
        <w:rPr>
          <w:rFonts w:ascii="Consolas" w:hAnsi="Consolas"/>
        </w:rPr>
      </w:pPr>
      <w:bookmarkStart w:id="135" w:name="_Toc73469949"/>
      <w:bookmarkStart w:id="136" w:name="_Toc77947608"/>
      <w:r>
        <w:rPr>
          <w:rFonts w:ascii="Consolas" w:hAnsi="Consolas"/>
        </w:rPr>
        <w:t>–nostdlib选项</w:t>
      </w:r>
      <w:bookmarkEnd w:id="135"/>
      <w:bookmarkEnd w:id="136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作用：不链接gcc默认提供的lib库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格式：-nostdlib</w:t>
      </w:r>
    </w:p>
    <w:p>
      <w:pPr>
        <w:pStyle w:val="5"/>
        <w:ind w:left="420"/>
        <w:rPr>
          <w:rFonts w:ascii="Consolas" w:hAnsi="Consolas"/>
        </w:rPr>
      </w:pPr>
      <w:bookmarkStart w:id="137" w:name="_Toc77947609"/>
      <w:bookmarkStart w:id="138" w:name="_Toc73469950"/>
      <w:r>
        <w:rPr>
          <w:rFonts w:ascii="Consolas" w:hAnsi="Consolas"/>
        </w:rPr>
        <w:t>-T选项</w:t>
      </w:r>
      <w:bookmarkEnd w:id="137"/>
      <w:bookmarkEnd w:id="138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作用：指定连接脚本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格式：-T&lt;连接脚本路径&gt;</w:t>
      </w:r>
    </w:p>
    <w:p>
      <w:pPr>
        <w:pStyle w:val="5"/>
        <w:ind w:left="420"/>
        <w:rPr>
          <w:rFonts w:ascii="Consolas" w:hAnsi="Consolas"/>
        </w:rPr>
      </w:pPr>
      <w:bookmarkStart w:id="139" w:name="_Toc73469951"/>
      <w:bookmarkStart w:id="140" w:name="_Toc77947610"/>
      <w:r>
        <w:rPr>
          <w:rFonts w:ascii="Consolas" w:hAnsi="Consolas"/>
        </w:rPr>
        <w:t>-L选项</w:t>
      </w:r>
      <w:bookmarkEnd w:id="139"/>
      <w:bookmarkEnd w:id="140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作用：指定lib库查找路径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格式：-L&lt;lib库路径&gt;</w:t>
      </w:r>
    </w:p>
    <w:p>
      <w:pPr>
        <w:pStyle w:val="5"/>
        <w:ind w:left="420"/>
        <w:rPr>
          <w:rFonts w:ascii="Consolas" w:hAnsi="Consolas"/>
        </w:rPr>
      </w:pPr>
      <w:bookmarkStart w:id="141" w:name="_Toc77947611"/>
      <w:bookmarkStart w:id="142" w:name="_Toc73469952"/>
      <w:r>
        <w:rPr>
          <w:rFonts w:ascii="Consolas" w:hAnsi="Consolas"/>
        </w:rPr>
        <w:t>-l选项</w:t>
      </w:r>
      <w:bookmarkEnd w:id="141"/>
      <w:bookmarkEnd w:id="142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作用：指定lib库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格式：-T&lt;lib库名&gt;，其中lib库名要去除前缀</w:t>
      </w:r>
      <w:r>
        <w:rPr>
          <w:rFonts w:hint="eastAsia" w:ascii="Consolas" w:hAnsi="Consolas"/>
        </w:rPr>
        <w:t>“</w:t>
      </w:r>
      <w:r>
        <w:rPr>
          <w:rFonts w:ascii="Consolas" w:hAnsi="Consolas"/>
        </w:rPr>
        <w:t>lib</w:t>
      </w:r>
      <w:r>
        <w:rPr>
          <w:rFonts w:hint="eastAsia" w:ascii="Consolas" w:hAnsi="Consolas"/>
        </w:rPr>
        <w:t>”</w:t>
      </w:r>
      <w:r>
        <w:rPr>
          <w:rFonts w:ascii="Consolas" w:hAnsi="Consolas"/>
        </w:rPr>
        <w:t>和后缀</w:t>
      </w:r>
      <w:r>
        <w:rPr>
          <w:rFonts w:hint="eastAsia" w:ascii="Consolas" w:hAnsi="Consolas"/>
        </w:rPr>
        <w:t>“</w:t>
      </w:r>
      <w:r>
        <w:rPr>
          <w:rFonts w:ascii="Consolas" w:hAnsi="Consolas"/>
        </w:rPr>
        <w:t>.a</w:t>
      </w:r>
      <w:r>
        <w:rPr>
          <w:rFonts w:hint="eastAsia" w:ascii="Consolas" w:hAnsi="Consolas"/>
        </w:rPr>
        <w:t>”</w:t>
      </w:r>
    </w:p>
    <w:p>
      <w:pPr>
        <w:pStyle w:val="5"/>
        <w:ind w:left="420"/>
        <w:rPr>
          <w:rFonts w:ascii="Consolas" w:hAnsi="Consolas"/>
        </w:rPr>
      </w:pPr>
      <w:bookmarkStart w:id="143" w:name="_Toc73469953"/>
      <w:bookmarkStart w:id="144" w:name="_Toc77947612"/>
      <w:r>
        <w:rPr>
          <w:rFonts w:ascii="Consolas" w:hAnsi="Consolas"/>
        </w:rPr>
        <w:t>-Wl,-Map选项</w:t>
      </w:r>
      <w:bookmarkEnd w:id="143"/>
      <w:bookmarkEnd w:id="144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作用：指定输出map文件路径</w:t>
      </w:r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格式：-Wl,-Map=&lt;输出map文件路径&gt;</w:t>
      </w:r>
    </w:p>
    <w:p>
      <w:pPr>
        <w:pStyle w:val="5"/>
        <w:ind w:left="420"/>
        <w:rPr>
          <w:rFonts w:ascii="Consolas" w:hAnsi="Consolas"/>
        </w:rPr>
      </w:pPr>
      <w:bookmarkStart w:id="145" w:name="_Toc77947613"/>
      <w:bookmarkStart w:id="146" w:name="_Toc73469954"/>
      <w:r>
        <w:rPr>
          <w:rFonts w:ascii="Consolas" w:hAnsi="Consolas"/>
        </w:rPr>
        <w:t>-Wl,--whole-archive/-Wl,--no-whole-archive</w:t>
      </w:r>
      <w:bookmarkEnd w:id="145"/>
      <w:bookmarkEnd w:id="146"/>
    </w:p>
    <w:p>
      <w:pPr>
        <w:pStyle w:val="3"/>
        <w:rPr>
          <w:rFonts w:ascii="Consolas" w:hAnsi="Consolas"/>
        </w:rPr>
      </w:pPr>
      <w:r>
        <w:rPr>
          <w:rFonts w:ascii="Consolas" w:hAnsi="Consolas"/>
        </w:rPr>
        <w:t>作用：指定默认参与链接的lib库</w:t>
      </w:r>
    </w:p>
    <w:p>
      <w:r>
        <w:rPr>
          <w:rFonts w:ascii="Consolas" w:hAnsi="Consolas"/>
        </w:rPr>
        <w:t>格式：-Wl,--whole-archive -l&lt;lib库名1&gt; -l&lt;lib库名2&gt; -Wl,--no-whole-archive</w:t>
      </w:r>
      <w:bookmarkEnd w:id="34"/>
    </w:p>
    <w:sectPr>
      <w:headerReference r:id="rId5" w:type="default"/>
      <w:footerReference r:id="rId6" w:type="default"/>
      <w:footerReference r:id="rId7" w:type="even"/>
      <w:pgSz w:w="11906" w:h="16838"/>
      <w:pgMar w:top="1440" w:right="1800" w:bottom="1440" w:left="1800" w:header="1077" w:footer="992" w:gutter="0"/>
      <w:cols w:space="720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TimesNewRomanPSMT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Wingdings-Regular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page" w:x="9541" w:yAlign="top"/>
      <w:rPr>
        <w:rStyle w:val="22"/>
      </w:rPr>
    </w:pPr>
    <w:r>
      <w:rPr>
        <w:rStyle w:val="22"/>
        <w:rFonts w:hint="eastAsia"/>
      </w:rPr>
      <w:t>第</w:t>
    </w: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separate"/>
    </w:r>
    <w:r>
      <w:rPr>
        <w:rStyle w:val="22"/>
      </w:rPr>
      <w:t>3</w:t>
    </w:r>
    <w:r>
      <w:rPr>
        <w:rStyle w:val="22"/>
      </w:rPr>
      <w:fldChar w:fldCharType="end"/>
    </w:r>
    <w:r>
      <w:rPr>
        <w:rStyle w:val="22"/>
        <w:rFonts w:hint="eastAsia"/>
      </w:rPr>
      <w:t>页</w:t>
    </w:r>
  </w:p>
  <w:p>
    <w:pPr>
      <w:pStyle w:val="12"/>
      <w:ind w:right="360"/>
      <w:jc w:val="both"/>
      <w:rPr>
        <w:rFonts w:ascii="宋体" w:hAnsi="宋体"/>
      </w:rPr>
    </w:pPr>
    <w:r>
      <w:rPr>
        <w:rFonts w:hint="eastAsia" w:ascii="宋体" w:hAnsi="宋体"/>
      </w:rPr>
      <w:t>以上所有信息归北京奕斯伟信息技术有限公司所有，未经许可，严禁外传。</w:t>
    </w:r>
    <w:r>
      <w:rPr>
        <w:rFonts w:hint="eastAsia" w:ascii="宋体" w:hAnsi="宋体"/>
      </w:rP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2"/>
      <w:framePr w:wrap="around" w:vAnchor="text" w:hAnchor="margin" w:xAlign="right" w:y="1"/>
      <w:rPr>
        <w:rStyle w:val="22"/>
      </w:rPr>
    </w:pPr>
    <w:r>
      <w:rPr>
        <w:rStyle w:val="22"/>
      </w:rPr>
      <w:fldChar w:fldCharType="begin"/>
    </w:r>
    <w:r>
      <w:rPr>
        <w:rStyle w:val="22"/>
      </w:rPr>
      <w:instrText xml:space="preserve">PAGE  </w:instrText>
    </w:r>
    <w:r>
      <w:rPr>
        <w:rStyle w:val="22"/>
      </w:rPr>
      <w:fldChar w:fldCharType="end"/>
    </w:r>
  </w:p>
  <w:p>
    <w:pPr>
      <w:pStyle w:val="12"/>
      <w:ind w:right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00" w:lineRule="auto"/>
      </w:pPr>
      <w:r>
        <w:separator/>
      </w:r>
    </w:p>
  </w:footnote>
  <w:footnote w:type="continuationSeparator" w:id="1">
    <w:p>
      <w:pPr>
        <w:spacing w:before="0" w:after="0" w:line="30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4" w:space="0"/>
      </w:pBdr>
      <w:tabs>
        <w:tab w:val="right" w:pos="6416"/>
      </w:tabs>
      <w:spacing w:line="240" w:lineRule="auto"/>
      <w:jc w:val="left"/>
    </w:pPr>
    <w:r>
      <w:pict>
        <v:shape id="PowerPlusWaterMarkObject135674" o:spid="_x0000_s3074" o:spt="136" type="#_x0000_t136" style="position:absolute;left:0pt;height:48.3pt;width:452.35pt;mso-position-horizontal:center;mso-position-horizontal-relative:margin;mso-position-vertical:center;mso-position-vertical-relative:margin;rotation:-2949120f;z-index:-251656192;mso-width-relative:page;mso-height-relative:page;" fillcolor="#C0C0C0" filled="t" stroked="f" coordsize="21600,21600">
          <v:path/>
          <v:fill on="t" opacity="32768f" focussize="0,0"/>
          <v:stroke on="f"/>
          <v:imagedata o:title=""/>
          <o:lock v:ext="edit" aspectratio="t"/>
          <v:textpath on="t" fitshape="t" fitpath="t" trim="t" xscale="f" string="ESWIN E-Solution to WIN" style="font-family:微软雅黑;font-size:48pt;v-text-align:center;"/>
        </v:shape>
      </w:pict>
    </w:r>
    <w:r>
      <w:rPr>
        <w:rFonts w:hint="eastAsia" w:eastAsiaTheme="minorEastAsia"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3714750</wp:posOffset>
          </wp:positionH>
          <wp:positionV relativeFrom="paragraph">
            <wp:posOffset>-631190</wp:posOffset>
          </wp:positionV>
          <wp:extent cx="1852295" cy="1310640"/>
          <wp:effectExtent l="0" t="0" r="0" b="0"/>
          <wp:wrapNone/>
          <wp:docPr id="19" name="图片 19" descr="ESWIN LOGO 0724-2935C_透明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9" name="图片 19" descr="ESWIN LOGO 0724-2935C_透明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852295" cy="131064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eastAsia" w:eastAsiaTheme="minorEastAsia"/>
      </w:rPr>
      <w:t xml:space="preserve">ECR6600 SDK入门开发指南                                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18446C"/>
    <w:multiLevelType w:val="multilevel"/>
    <w:tmpl w:val="0718446C"/>
    <w:lvl w:ilvl="0" w:tentative="0">
      <w:start w:val="1"/>
      <w:numFmt w:val="chineseCountingThousand"/>
      <w:pStyle w:val="37"/>
      <w:lvlText w:val="第%1篇"/>
      <w:lvlJc w:val="left"/>
      <w:pPr>
        <w:ind w:left="420" w:hanging="4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7E0A37"/>
    <w:multiLevelType w:val="multilevel"/>
    <w:tmpl w:val="0F7E0A37"/>
    <w:lvl w:ilvl="0" w:tentative="0">
      <w:start w:val="1"/>
      <w:numFmt w:val="decimal"/>
      <w:pStyle w:val="2"/>
      <w:isLgl/>
      <w:lvlText w:val="%1"/>
      <w:lvlJc w:val="left"/>
      <w:pPr>
        <w:tabs>
          <w:tab w:val="left" w:pos="360"/>
        </w:tabs>
        <w:ind w:left="0" w:firstLine="0"/>
      </w:pPr>
      <w:rPr>
        <w:rFonts w:hint="eastAsia" w:ascii="宋体" w:eastAsia="宋体"/>
        <w:b/>
        <w:i w:val="0"/>
        <w:sz w:val="28"/>
      </w:rPr>
    </w:lvl>
    <w:lvl w:ilvl="1" w:tentative="0">
      <w:start w:val="1"/>
      <w:numFmt w:val="decimal"/>
      <w:pStyle w:val="4"/>
      <w:isLgl/>
      <w:lvlText w:val="%1.%2"/>
      <w:lvlJc w:val="left"/>
      <w:pPr>
        <w:tabs>
          <w:tab w:val="left" w:pos="785"/>
        </w:tabs>
        <w:ind w:left="425" w:firstLine="0"/>
      </w:pPr>
      <w:rPr>
        <w:rFonts w:hint="eastAsia" w:ascii="宋体" w:eastAsia="宋体"/>
        <w:b/>
        <w:i w:val="0"/>
        <w:sz w:val="24"/>
      </w:rPr>
    </w:lvl>
    <w:lvl w:ilvl="2" w:tentative="0">
      <w:start w:val="1"/>
      <w:numFmt w:val="decimal"/>
      <w:pStyle w:val="5"/>
      <w:isLgl/>
      <w:lvlText w:val="%1.%2.%3"/>
      <w:lvlJc w:val="left"/>
      <w:pPr>
        <w:tabs>
          <w:tab w:val="left" w:pos="720"/>
        </w:tabs>
        <w:ind w:left="0" w:firstLine="0"/>
      </w:pPr>
      <w:rPr>
        <w:rFonts w:hint="eastAsia" w:ascii="宋体" w:eastAsia="宋体"/>
        <w:b/>
        <w:i w:val="0"/>
        <w:sz w:val="21"/>
      </w:rPr>
    </w:lvl>
    <w:lvl w:ilvl="3" w:tentative="0">
      <w:start w:val="1"/>
      <w:numFmt w:val="decimal"/>
      <w:pStyle w:val="6"/>
      <w:isLgl/>
      <w:lvlText w:val="%1.%2.%3.%4"/>
      <w:lvlJc w:val="left"/>
      <w:pPr>
        <w:tabs>
          <w:tab w:val="left" w:pos="1080"/>
        </w:tabs>
        <w:ind w:left="0" w:firstLine="0"/>
      </w:pPr>
      <w:rPr>
        <w:rFonts w:hint="eastAsia" w:ascii="宋体" w:eastAsia="宋体"/>
        <w:b/>
        <w:i w:val="0"/>
        <w:sz w:val="21"/>
      </w:rPr>
    </w:lvl>
    <w:lvl w:ilvl="4" w:tentative="0">
      <w:start w:val="1"/>
      <w:numFmt w:val="decimal"/>
      <w:pStyle w:val="7"/>
      <w:isLgl/>
      <w:lvlText w:val="%1.%2.%3.%4.%5"/>
      <w:lvlJc w:val="left"/>
      <w:pPr>
        <w:tabs>
          <w:tab w:val="left" w:pos="1080"/>
        </w:tabs>
        <w:ind w:left="0" w:firstLine="0"/>
      </w:pPr>
      <w:rPr>
        <w:rFonts w:hint="eastAsia" w:ascii="宋体" w:eastAsia="宋体"/>
        <w:b/>
        <w:i w:val="0"/>
        <w:sz w:val="21"/>
      </w:rPr>
    </w:lvl>
    <w:lvl w:ilvl="5" w:tentative="0">
      <w:start w:val="1"/>
      <w:numFmt w:val="decimal"/>
      <w:isLgl/>
      <w:suff w:val="space"/>
      <w:lvlText w:val="%1.%2.%3.%4.%5.%6"/>
      <w:lvlJc w:val="left"/>
      <w:pPr>
        <w:ind w:left="0" w:firstLine="0"/>
      </w:pPr>
      <w:rPr>
        <w:b w:val="0"/>
        <w:bCs w:val="0"/>
        <w:i w:val="0"/>
        <w:iCs w:val="0"/>
        <w:caps w:val="0"/>
        <w:smallCaps w:val="0"/>
        <w:strike w:val="0"/>
        <w:dstrike w:val="0"/>
        <w:vanish w:val="0"/>
        <w:spacing w:val="0"/>
        <w:position w:val="0"/>
        <w:u w:val="none"/>
        <w:vertAlign w:val="baseline"/>
      </w:rPr>
    </w:lvl>
    <w:lvl w:ilvl="6" w:tentative="0">
      <w:start w:val="1"/>
      <w:numFmt w:val="decimal"/>
      <w:isLgl/>
      <w:suff w:val="space"/>
      <w:lvlText w:val="%1.%2.%3.%4.%5.%6.%7"/>
      <w:lvlJc w:val="left"/>
      <w:pPr>
        <w:ind w:left="1365" w:firstLine="0"/>
      </w:pPr>
      <w:rPr>
        <w:rFonts w:hint="eastAsia"/>
      </w:rPr>
    </w:lvl>
    <w:lvl w:ilvl="7" w:tentative="0">
      <w:start w:val="1"/>
      <w:numFmt w:val="decimal"/>
      <w:isLgl/>
      <w:suff w:val="space"/>
      <w:lvlText w:val="%1.%2.%3.%4.%5.%6.%7.%8"/>
      <w:lvlJc w:val="left"/>
      <w:pPr>
        <w:ind w:left="0" w:firstLine="0"/>
      </w:pPr>
      <w:rPr>
        <w:rFonts w:hint="eastAsia"/>
      </w:rPr>
    </w:lvl>
    <w:lvl w:ilvl="8" w:tentative="0">
      <w:start w:val="1"/>
      <w:numFmt w:val="decimal"/>
      <w:isLgl/>
      <w:suff w:val="space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2">
    <w:nsid w:val="14AB17B0"/>
    <w:multiLevelType w:val="multilevel"/>
    <w:tmpl w:val="14AB17B0"/>
    <w:lvl w:ilvl="0" w:tentative="0">
      <w:start w:val="1"/>
      <w:numFmt w:val="decimal"/>
      <w:lvlText w:val="%1)"/>
      <w:lvlJc w:val="left"/>
      <w:rPr>
        <w:rFonts w:hint="default"/>
      </w:rPr>
    </w:lvl>
    <w:lvl w:ilvl="1" w:tentative="0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3">
    <w:nsid w:val="198715C4"/>
    <w:multiLevelType w:val="multilevel"/>
    <w:tmpl w:val="198715C4"/>
    <w:lvl w:ilvl="0" w:tentative="0">
      <w:start w:val="1"/>
      <w:numFmt w:val="decimal"/>
      <w:suff w:val="space"/>
      <w:lvlText w:val="%1."/>
      <w:lvlJc w:val="left"/>
    </w:lvl>
    <w:lvl w:ilvl="1" w:tentative="0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>
    <w:nsid w:val="1C691E00"/>
    <w:multiLevelType w:val="multilevel"/>
    <w:tmpl w:val="1C691E00"/>
    <w:lvl w:ilvl="0" w:tentative="0">
      <w:start w:val="1"/>
      <w:numFmt w:val="decimal"/>
      <w:lvlText w:val="%1)"/>
      <w:lvlJc w:val="left"/>
      <w:rPr>
        <w:rFonts w:hint="default"/>
        <w:sz w:val="21"/>
      </w:rPr>
    </w:lvl>
    <w:lvl w:ilvl="1" w:tentative="0">
      <w:start w:val="2"/>
      <w:numFmt w:val="decimal"/>
      <w:isLgl/>
      <w:lvlText w:val="%1.%2"/>
      <w:lvlJc w:val="left"/>
      <w:pPr>
        <w:ind w:left="645" w:hanging="645"/>
      </w:pPr>
      <w:rPr>
        <w:rFonts w:hint="default"/>
      </w:rPr>
    </w:lvl>
    <w:lvl w:ilvl="2" w:tentative="0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 w:tentative="0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 w:tentative="0">
      <w:start w:val="1"/>
      <w:numFmt w:val="decimal"/>
      <w:isLgl/>
      <w:lvlText w:val="%1.%2.%3.%4.%5.%6.%7"/>
      <w:lvlJc w:val="left"/>
      <w:pPr>
        <w:ind w:left="1080" w:hanging="1080"/>
      </w:pPr>
      <w:rPr>
        <w:rFonts w:hint="default"/>
      </w:rPr>
    </w:lvl>
    <w:lvl w:ilvl="7" w:tentative="0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 w:tentative="0">
      <w:start w:val="1"/>
      <w:numFmt w:val="decimal"/>
      <w:isLgl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5">
    <w:nsid w:val="22C22E33"/>
    <w:multiLevelType w:val="multilevel"/>
    <w:tmpl w:val="22C22E33"/>
    <w:lvl w:ilvl="0" w:tentative="0">
      <w:start w:val="2021"/>
      <w:numFmt w:val="bullet"/>
      <w:lvlText w:val=""/>
      <w:lvlJc w:val="left"/>
      <w:pPr>
        <w:ind w:left="78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ind w:left="126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68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10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52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94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36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78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200" w:hanging="420"/>
      </w:pPr>
      <w:rPr>
        <w:rFonts w:hint="default" w:ascii="Wingdings" w:hAnsi="Wingdings"/>
      </w:rPr>
    </w:lvl>
  </w:abstractNum>
  <w:abstractNum w:abstractNumId="6">
    <w:nsid w:val="6747566F"/>
    <w:multiLevelType w:val="multilevel"/>
    <w:tmpl w:val="6747566F"/>
    <w:lvl w:ilvl="0" w:tentative="0">
      <w:start w:val="2021"/>
      <w:numFmt w:val="bullet"/>
      <w:lvlText w:val=""/>
      <w:lvlJc w:val="left"/>
      <w:pPr>
        <w:ind w:left="360" w:hanging="360"/>
      </w:pPr>
      <w:rPr>
        <w:rFonts w:hint="default" w:ascii="Wingdings" w:hAnsi="Wingdings" w:eastAsia="宋体" w:cs="Times New Roman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5"/>
  </w:num>
  <w:num w:numId="5">
    <w:abstractNumId w:val="3"/>
  </w:num>
  <w:num w:numId="6">
    <w:abstractNumId w:val="2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layout v:ext="edit">
      <o:idmap v:ext="edit" data="2,3"/>
    </o:shapelayout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13A1"/>
    <w:rsid w:val="00015418"/>
    <w:rsid w:val="00020BAE"/>
    <w:rsid w:val="0002335F"/>
    <w:rsid w:val="00023420"/>
    <w:rsid w:val="000234D3"/>
    <w:rsid w:val="000234DD"/>
    <w:rsid w:val="00024852"/>
    <w:rsid w:val="00026330"/>
    <w:rsid w:val="00030213"/>
    <w:rsid w:val="000309A5"/>
    <w:rsid w:val="00031AE8"/>
    <w:rsid w:val="000329CD"/>
    <w:rsid w:val="00033845"/>
    <w:rsid w:val="00033CA8"/>
    <w:rsid w:val="00040DD6"/>
    <w:rsid w:val="000412E2"/>
    <w:rsid w:val="0004426E"/>
    <w:rsid w:val="00051037"/>
    <w:rsid w:val="00054119"/>
    <w:rsid w:val="00064C41"/>
    <w:rsid w:val="000659DF"/>
    <w:rsid w:val="00075BDA"/>
    <w:rsid w:val="00077DFA"/>
    <w:rsid w:val="00085851"/>
    <w:rsid w:val="000916A6"/>
    <w:rsid w:val="00092939"/>
    <w:rsid w:val="00095599"/>
    <w:rsid w:val="000A1B8F"/>
    <w:rsid w:val="000B7FA0"/>
    <w:rsid w:val="000C0CE2"/>
    <w:rsid w:val="000C4FAE"/>
    <w:rsid w:val="000C50AC"/>
    <w:rsid w:val="000C6E7B"/>
    <w:rsid w:val="000D4B69"/>
    <w:rsid w:val="000D54B4"/>
    <w:rsid w:val="000E1BD6"/>
    <w:rsid w:val="000E46C5"/>
    <w:rsid w:val="000E7B23"/>
    <w:rsid w:val="000F2218"/>
    <w:rsid w:val="000F32E1"/>
    <w:rsid w:val="00105AC4"/>
    <w:rsid w:val="00110156"/>
    <w:rsid w:val="00114370"/>
    <w:rsid w:val="00115E06"/>
    <w:rsid w:val="00125D90"/>
    <w:rsid w:val="00126145"/>
    <w:rsid w:val="001266FE"/>
    <w:rsid w:val="00130223"/>
    <w:rsid w:val="001320E4"/>
    <w:rsid w:val="001321B7"/>
    <w:rsid w:val="00135773"/>
    <w:rsid w:val="00143A6F"/>
    <w:rsid w:val="00144406"/>
    <w:rsid w:val="001445F2"/>
    <w:rsid w:val="00144E8A"/>
    <w:rsid w:val="001453A0"/>
    <w:rsid w:val="00146672"/>
    <w:rsid w:val="0014691E"/>
    <w:rsid w:val="00147DC9"/>
    <w:rsid w:val="00150B2C"/>
    <w:rsid w:val="00151E8C"/>
    <w:rsid w:val="00152CDB"/>
    <w:rsid w:val="00155BD0"/>
    <w:rsid w:val="00160024"/>
    <w:rsid w:val="0016142A"/>
    <w:rsid w:val="00162E0F"/>
    <w:rsid w:val="001649A6"/>
    <w:rsid w:val="00165412"/>
    <w:rsid w:val="00171E35"/>
    <w:rsid w:val="00172A27"/>
    <w:rsid w:val="001767E6"/>
    <w:rsid w:val="00176DCC"/>
    <w:rsid w:val="00184CBD"/>
    <w:rsid w:val="001850DE"/>
    <w:rsid w:val="00186986"/>
    <w:rsid w:val="00190A8D"/>
    <w:rsid w:val="00196125"/>
    <w:rsid w:val="001A13A8"/>
    <w:rsid w:val="001B15F8"/>
    <w:rsid w:val="001B21A1"/>
    <w:rsid w:val="001B41C1"/>
    <w:rsid w:val="001B4C33"/>
    <w:rsid w:val="001C126B"/>
    <w:rsid w:val="001C2331"/>
    <w:rsid w:val="001C3100"/>
    <w:rsid w:val="001C43F2"/>
    <w:rsid w:val="001D270A"/>
    <w:rsid w:val="001D44D7"/>
    <w:rsid w:val="001D4B1D"/>
    <w:rsid w:val="001E113A"/>
    <w:rsid w:val="001E5800"/>
    <w:rsid w:val="00200889"/>
    <w:rsid w:val="00202556"/>
    <w:rsid w:val="00207A80"/>
    <w:rsid w:val="002113B6"/>
    <w:rsid w:val="002155C6"/>
    <w:rsid w:val="002178D2"/>
    <w:rsid w:val="00217DE3"/>
    <w:rsid w:val="002232D2"/>
    <w:rsid w:val="00231EBB"/>
    <w:rsid w:val="00232E1C"/>
    <w:rsid w:val="002333B7"/>
    <w:rsid w:val="00242460"/>
    <w:rsid w:val="00244D42"/>
    <w:rsid w:val="002577AA"/>
    <w:rsid w:val="00262AE1"/>
    <w:rsid w:val="0026632E"/>
    <w:rsid w:val="0028577A"/>
    <w:rsid w:val="00287E86"/>
    <w:rsid w:val="00293E56"/>
    <w:rsid w:val="00297C8E"/>
    <w:rsid w:val="002A1F81"/>
    <w:rsid w:val="002A4C5E"/>
    <w:rsid w:val="002B3479"/>
    <w:rsid w:val="002C6002"/>
    <w:rsid w:val="002C7852"/>
    <w:rsid w:val="002D15F1"/>
    <w:rsid w:val="002D35FA"/>
    <w:rsid w:val="002D4B85"/>
    <w:rsid w:val="002E2153"/>
    <w:rsid w:val="002E2AF7"/>
    <w:rsid w:val="002F229E"/>
    <w:rsid w:val="002F6751"/>
    <w:rsid w:val="00303CA6"/>
    <w:rsid w:val="00303E65"/>
    <w:rsid w:val="00305732"/>
    <w:rsid w:val="00312C1A"/>
    <w:rsid w:val="00312DD1"/>
    <w:rsid w:val="003149E9"/>
    <w:rsid w:val="003159B5"/>
    <w:rsid w:val="00317489"/>
    <w:rsid w:val="0033176D"/>
    <w:rsid w:val="00331971"/>
    <w:rsid w:val="0033425D"/>
    <w:rsid w:val="00340E82"/>
    <w:rsid w:val="00342614"/>
    <w:rsid w:val="00342C38"/>
    <w:rsid w:val="003504B5"/>
    <w:rsid w:val="0035303A"/>
    <w:rsid w:val="00354E01"/>
    <w:rsid w:val="00355F1F"/>
    <w:rsid w:val="00361462"/>
    <w:rsid w:val="00361EFA"/>
    <w:rsid w:val="003634DC"/>
    <w:rsid w:val="00364032"/>
    <w:rsid w:val="00371047"/>
    <w:rsid w:val="003760E1"/>
    <w:rsid w:val="00376805"/>
    <w:rsid w:val="003778AB"/>
    <w:rsid w:val="003827EF"/>
    <w:rsid w:val="00383A6C"/>
    <w:rsid w:val="00383EB7"/>
    <w:rsid w:val="0038603F"/>
    <w:rsid w:val="00396DD3"/>
    <w:rsid w:val="00397C62"/>
    <w:rsid w:val="003A2A06"/>
    <w:rsid w:val="003A7099"/>
    <w:rsid w:val="003A7E91"/>
    <w:rsid w:val="003B39CE"/>
    <w:rsid w:val="003C7549"/>
    <w:rsid w:val="003D1649"/>
    <w:rsid w:val="003D1BB4"/>
    <w:rsid w:val="003D4DED"/>
    <w:rsid w:val="003D569F"/>
    <w:rsid w:val="003E07C0"/>
    <w:rsid w:val="003E0F99"/>
    <w:rsid w:val="003E10EC"/>
    <w:rsid w:val="003E1FAD"/>
    <w:rsid w:val="003E56E7"/>
    <w:rsid w:val="003F58F6"/>
    <w:rsid w:val="003F5FD7"/>
    <w:rsid w:val="00404009"/>
    <w:rsid w:val="00406CEE"/>
    <w:rsid w:val="004070D5"/>
    <w:rsid w:val="00413229"/>
    <w:rsid w:val="004134C8"/>
    <w:rsid w:val="00423D17"/>
    <w:rsid w:val="00427917"/>
    <w:rsid w:val="00427DE8"/>
    <w:rsid w:val="00436FA8"/>
    <w:rsid w:val="004372E4"/>
    <w:rsid w:val="004379AF"/>
    <w:rsid w:val="0044176B"/>
    <w:rsid w:val="00443B0D"/>
    <w:rsid w:val="004442C8"/>
    <w:rsid w:val="00444A34"/>
    <w:rsid w:val="004453C8"/>
    <w:rsid w:val="0044711E"/>
    <w:rsid w:val="00453204"/>
    <w:rsid w:val="00454777"/>
    <w:rsid w:val="00456160"/>
    <w:rsid w:val="004564E8"/>
    <w:rsid w:val="0045753A"/>
    <w:rsid w:val="00457BD1"/>
    <w:rsid w:val="0046088D"/>
    <w:rsid w:val="004662B6"/>
    <w:rsid w:val="0047702E"/>
    <w:rsid w:val="00477358"/>
    <w:rsid w:val="0048006F"/>
    <w:rsid w:val="004809DE"/>
    <w:rsid w:val="00481343"/>
    <w:rsid w:val="004814ED"/>
    <w:rsid w:val="004859E0"/>
    <w:rsid w:val="0049230C"/>
    <w:rsid w:val="00494152"/>
    <w:rsid w:val="00496059"/>
    <w:rsid w:val="004975A0"/>
    <w:rsid w:val="004A18C8"/>
    <w:rsid w:val="004A2366"/>
    <w:rsid w:val="004A381E"/>
    <w:rsid w:val="004A3F77"/>
    <w:rsid w:val="004A4A5A"/>
    <w:rsid w:val="004B1B45"/>
    <w:rsid w:val="004B3AD3"/>
    <w:rsid w:val="004B67E2"/>
    <w:rsid w:val="004B6839"/>
    <w:rsid w:val="004B6EBB"/>
    <w:rsid w:val="004C2D8D"/>
    <w:rsid w:val="004C4896"/>
    <w:rsid w:val="004C57B1"/>
    <w:rsid w:val="004C63EE"/>
    <w:rsid w:val="004C7BFA"/>
    <w:rsid w:val="004D32B5"/>
    <w:rsid w:val="004D79CC"/>
    <w:rsid w:val="004E5720"/>
    <w:rsid w:val="004F203C"/>
    <w:rsid w:val="004F7F68"/>
    <w:rsid w:val="00501AB8"/>
    <w:rsid w:val="005024BB"/>
    <w:rsid w:val="005024EA"/>
    <w:rsid w:val="0051029C"/>
    <w:rsid w:val="00511BE2"/>
    <w:rsid w:val="005128DD"/>
    <w:rsid w:val="00513DDB"/>
    <w:rsid w:val="005148A3"/>
    <w:rsid w:val="005157C3"/>
    <w:rsid w:val="00520043"/>
    <w:rsid w:val="00535AD1"/>
    <w:rsid w:val="00557338"/>
    <w:rsid w:val="005666EC"/>
    <w:rsid w:val="00571D53"/>
    <w:rsid w:val="005728AA"/>
    <w:rsid w:val="00574320"/>
    <w:rsid w:val="00575A5A"/>
    <w:rsid w:val="00581268"/>
    <w:rsid w:val="005820B0"/>
    <w:rsid w:val="005976C9"/>
    <w:rsid w:val="00597B5C"/>
    <w:rsid w:val="005A0403"/>
    <w:rsid w:val="005A1082"/>
    <w:rsid w:val="005A6512"/>
    <w:rsid w:val="005B17D7"/>
    <w:rsid w:val="005B3072"/>
    <w:rsid w:val="005B4F3A"/>
    <w:rsid w:val="005B7BCF"/>
    <w:rsid w:val="005C1B8A"/>
    <w:rsid w:val="005D680C"/>
    <w:rsid w:val="005E0E7A"/>
    <w:rsid w:val="005E3482"/>
    <w:rsid w:val="005E6FCB"/>
    <w:rsid w:val="005F0BFB"/>
    <w:rsid w:val="005F1A9C"/>
    <w:rsid w:val="005F5492"/>
    <w:rsid w:val="005F56A6"/>
    <w:rsid w:val="006016E5"/>
    <w:rsid w:val="0060259D"/>
    <w:rsid w:val="006062A3"/>
    <w:rsid w:val="00620346"/>
    <w:rsid w:val="006204A1"/>
    <w:rsid w:val="00625FC2"/>
    <w:rsid w:val="00626C9C"/>
    <w:rsid w:val="00626FD3"/>
    <w:rsid w:val="00642965"/>
    <w:rsid w:val="00647584"/>
    <w:rsid w:val="00647E93"/>
    <w:rsid w:val="00660247"/>
    <w:rsid w:val="006624E7"/>
    <w:rsid w:val="00665E70"/>
    <w:rsid w:val="00667AB6"/>
    <w:rsid w:val="00671CD0"/>
    <w:rsid w:val="00676C72"/>
    <w:rsid w:val="00677C2D"/>
    <w:rsid w:val="006801F5"/>
    <w:rsid w:val="00681DDE"/>
    <w:rsid w:val="00683607"/>
    <w:rsid w:val="006843FC"/>
    <w:rsid w:val="00690BB8"/>
    <w:rsid w:val="00691396"/>
    <w:rsid w:val="00695108"/>
    <w:rsid w:val="00696658"/>
    <w:rsid w:val="006B1073"/>
    <w:rsid w:val="006B2C16"/>
    <w:rsid w:val="006B3C96"/>
    <w:rsid w:val="006B4FA0"/>
    <w:rsid w:val="006B5757"/>
    <w:rsid w:val="006B5934"/>
    <w:rsid w:val="006B74A5"/>
    <w:rsid w:val="006C076C"/>
    <w:rsid w:val="006C0D69"/>
    <w:rsid w:val="006C3FAE"/>
    <w:rsid w:val="006C60A2"/>
    <w:rsid w:val="006C7F6C"/>
    <w:rsid w:val="006D060D"/>
    <w:rsid w:val="006D11BA"/>
    <w:rsid w:val="006D2F65"/>
    <w:rsid w:val="006D3A1A"/>
    <w:rsid w:val="006D5146"/>
    <w:rsid w:val="006D7CA8"/>
    <w:rsid w:val="006E20D7"/>
    <w:rsid w:val="006E317C"/>
    <w:rsid w:val="006E3C24"/>
    <w:rsid w:val="006E461A"/>
    <w:rsid w:val="006E4972"/>
    <w:rsid w:val="006E4EF8"/>
    <w:rsid w:val="006E5CBD"/>
    <w:rsid w:val="006E795C"/>
    <w:rsid w:val="006E7E08"/>
    <w:rsid w:val="006F1B57"/>
    <w:rsid w:val="006F7176"/>
    <w:rsid w:val="006F7327"/>
    <w:rsid w:val="0070373A"/>
    <w:rsid w:val="007039A2"/>
    <w:rsid w:val="007136B0"/>
    <w:rsid w:val="0072232A"/>
    <w:rsid w:val="0072619D"/>
    <w:rsid w:val="00731AFF"/>
    <w:rsid w:val="007440EC"/>
    <w:rsid w:val="007460BF"/>
    <w:rsid w:val="00752761"/>
    <w:rsid w:val="00752B39"/>
    <w:rsid w:val="007537C7"/>
    <w:rsid w:val="00763814"/>
    <w:rsid w:val="00765FB6"/>
    <w:rsid w:val="0076663A"/>
    <w:rsid w:val="00767741"/>
    <w:rsid w:val="007702F6"/>
    <w:rsid w:val="00771468"/>
    <w:rsid w:val="00774DA4"/>
    <w:rsid w:val="0078797F"/>
    <w:rsid w:val="0079196E"/>
    <w:rsid w:val="00793203"/>
    <w:rsid w:val="00793620"/>
    <w:rsid w:val="00793724"/>
    <w:rsid w:val="00794F30"/>
    <w:rsid w:val="007950C2"/>
    <w:rsid w:val="00795FB2"/>
    <w:rsid w:val="00796A2A"/>
    <w:rsid w:val="00797EA9"/>
    <w:rsid w:val="007A065E"/>
    <w:rsid w:val="007A2A69"/>
    <w:rsid w:val="007A3C3F"/>
    <w:rsid w:val="007A76B6"/>
    <w:rsid w:val="007B16D6"/>
    <w:rsid w:val="007B6DB7"/>
    <w:rsid w:val="007C02CD"/>
    <w:rsid w:val="007C0C28"/>
    <w:rsid w:val="007C1D6D"/>
    <w:rsid w:val="007C2C21"/>
    <w:rsid w:val="007C33E4"/>
    <w:rsid w:val="007C5F57"/>
    <w:rsid w:val="007C7355"/>
    <w:rsid w:val="007C755F"/>
    <w:rsid w:val="007C7792"/>
    <w:rsid w:val="007D2439"/>
    <w:rsid w:val="007D4BFE"/>
    <w:rsid w:val="007D7081"/>
    <w:rsid w:val="007E5DF9"/>
    <w:rsid w:val="007E6BB1"/>
    <w:rsid w:val="007E771D"/>
    <w:rsid w:val="007E7E3F"/>
    <w:rsid w:val="008016AB"/>
    <w:rsid w:val="00801969"/>
    <w:rsid w:val="008030AB"/>
    <w:rsid w:val="0080311F"/>
    <w:rsid w:val="008227AB"/>
    <w:rsid w:val="008249C2"/>
    <w:rsid w:val="00835DBF"/>
    <w:rsid w:val="00836636"/>
    <w:rsid w:val="00844F30"/>
    <w:rsid w:val="00846617"/>
    <w:rsid w:val="0085165F"/>
    <w:rsid w:val="00853C99"/>
    <w:rsid w:val="00862676"/>
    <w:rsid w:val="00864268"/>
    <w:rsid w:val="00866B13"/>
    <w:rsid w:val="00872250"/>
    <w:rsid w:val="00872B78"/>
    <w:rsid w:val="00884122"/>
    <w:rsid w:val="008B3C91"/>
    <w:rsid w:val="008B57C9"/>
    <w:rsid w:val="008B6BA4"/>
    <w:rsid w:val="008C4452"/>
    <w:rsid w:val="008D40BB"/>
    <w:rsid w:val="008D4844"/>
    <w:rsid w:val="008D4C6B"/>
    <w:rsid w:val="008D6C40"/>
    <w:rsid w:val="008E0A37"/>
    <w:rsid w:val="008E45E0"/>
    <w:rsid w:val="008F05A2"/>
    <w:rsid w:val="008F0D13"/>
    <w:rsid w:val="008F57E2"/>
    <w:rsid w:val="00906DC4"/>
    <w:rsid w:val="00907F49"/>
    <w:rsid w:val="00920976"/>
    <w:rsid w:val="00921130"/>
    <w:rsid w:val="00921F64"/>
    <w:rsid w:val="0093201E"/>
    <w:rsid w:val="00932BDA"/>
    <w:rsid w:val="00936F9F"/>
    <w:rsid w:val="009442D8"/>
    <w:rsid w:val="00951BB6"/>
    <w:rsid w:val="0095379F"/>
    <w:rsid w:val="0095511F"/>
    <w:rsid w:val="0096003B"/>
    <w:rsid w:val="00962294"/>
    <w:rsid w:val="009660F4"/>
    <w:rsid w:val="00966858"/>
    <w:rsid w:val="00966F48"/>
    <w:rsid w:val="00971DDC"/>
    <w:rsid w:val="00973D26"/>
    <w:rsid w:val="00973F47"/>
    <w:rsid w:val="00976AFE"/>
    <w:rsid w:val="00981E65"/>
    <w:rsid w:val="00986ED3"/>
    <w:rsid w:val="009925E1"/>
    <w:rsid w:val="00992DCD"/>
    <w:rsid w:val="00994B72"/>
    <w:rsid w:val="00996DAF"/>
    <w:rsid w:val="009A6FBC"/>
    <w:rsid w:val="009B5CF4"/>
    <w:rsid w:val="009B5F85"/>
    <w:rsid w:val="009C4AA0"/>
    <w:rsid w:val="009D6233"/>
    <w:rsid w:val="009E27ED"/>
    <w:rsid w:val="009E4541"/>
    <w:rsid w:val="009E5412"/>
    <w:rsid w:val="009E748B"/>
    <w:rsid w:val="009F1DE4"/>
    <w:rsid w:val="009F6C2B"/>
    <w:rsid w:val="00A00639"/>
    <w:rsid w:val="00A1192C"/>
    <w:rsid w:val="00A12794"/>
    <w:rsid w:val="00A20330"/>
    <w:rsid w:val="00A22250"/>
    <w:rsid w:val="00A24072"/>
    <w:rsid w:val="00A25077"/>
    <w:rsid w:val="00A275CE"/>
    <w:rsid w:val="00A3403F"/>
    <w:rsid w:val="00A54744"/>
    <w:rsid w:val="00A56ACB"/>
    <w:rsid w:val="00A6300C"/>
    <w:rsid w:val="00A71CF0"/>
    <w:rsid w:val="00A72DDA"/>
    <w:rsid w:val="00A74391"/>
    <w:rsid w:val="00A75649"/>
    <w:rsid w:val="00A823BF"/>
    <w:rsid w:val="00A938DC"/>
    <w:rsid w:val="00A95088"/>
    <w:rsid w:val="00AA09BE"/>
    <w:rsid w:val="00AA0F2B"/>
    <w:rsid w:val="00AA29A4"/>
    <w:rsid w:val="00AB4D1D"/>
    <w:rsid w:val="00AC4276"/>
    <w:rsid w:val="00AC7ABE"/>
    <w:rsid w:val="00AD2ECA"/>
    <w:rsid w:val="00AD6826"/>
    <w:rsid w:val="00AD78E8"/>
    <w:rsid w:val="00AE0F22"/>
    <w:rsid w:val="00AE2077"/>
    <w:rsid w:val="00AE5A18"/>
    <w:rsid w:val="00AE75E1"/>
    <w:rsid w:val="00AE7865"/>
    <w:rsid w:val="00AF4120"/>
    <w:rsid w:val="00AF75FF"/>
    <w:rsid w:val="00B00B81"/>
    <w:rsid w:val="00B04064"/>
    <w:rsid w:val="00B04315"/>
    <w:rsid w:val="00B04B5E"/>
    <w:rsid w:val="00B061CC"/>
    <w:rsid w:val="00B12666"/>
    <w:rsid w:val="00B139B9"/>
    <w:rsid w:val="00B162F5"/>
    <w:rsid w:val="00B2235C"/>
    <w:rsid w:val="00B30B15"/>
    <w:rsid w:val="00B3428B"/>
    <w:rsid w:val="00B4105C"/>
    <w:rsid w:val="00B41A6C"/>
    <w:rsid w:val="00B41BE6"/>
    <w:rsid w:val="00B428E3"/>
    <w:rsid w:val="00B43C6D"/>
    <w:rsid w:val="00B4533D"/>
    <w:rsid w:val="00B46B32"/>
    <w:rsid w:val="00B600A7"/>
    <w:rsid w:val="00B667D5"/>
    <w:rsid w:val="00B729A6"/>
    <w:rsid w:val="00B7359F"/>
    <w:rsid w:val="00B75534"/>
    <w:rsid w:val="00B77BBE"/>
    <w:rsid w:val="00B827A6"/>
    <w:rsid w:val="00B8485E"/>
    <w:rsid w:val="00BA7CED"/>
    <w:rsid w:val="00BB3998"/>
    <w:rsid w:val="00BC0D56"/>
    <w:rsid w:val="00BC1ABD"/>
    <w:rsid w:val="00BC2EE0"/>
    <w:rsid w:val="00BC6558"/>
    <w:rsid w:val="00BD1283"/>
    <w:rsid w:val="00BD2A47"/>
    <w:rsid w:val="00BD5AC8"/>
    <w:rsid w:val="00BD6CA7"/>
    <w:rsid w:val="00BE1239"/>
    <w:rsid w:val="00BE1AFE"/>
    <w:rsid w:val="00BF1415"/>
    <w:rsid w:val="00BF18C9"/>
    <w:rsid w:val="00C02750"/>
    <w:rsid w:val="00C0570F"/>
    <w:rsid w:val="00C06292"/>
    <w:rsid w:val="00C078E6"/>
    <w:rsid w:val="00C17555"/>
    <w:rsid w:val="00C222A2"/>
    <w:rsid w:val="00C25DEA"/>
    <w:rsid w:val="00C31727"/>
    <w:rsid w:val="00C40D6D"/>
    <w:rsid w:val="00C44AC2"/>
    <w:rsid w:val="00C4704C"/>
    <w:rsid w:val="00C471CB"/>
    <w:rsid w:val="00C50168"/>
    <w:rsid w:val="00C56A89"/>
    <w:rsid w:val="00C56C93"/>
    <w:rsid w:val="00C56F7D"/>
    <w:rsid w:val="00C66510"/>
    <w:rsid w:val="00C70225"/>
    <w:rsid w:val="00C751C0"/>
    <w:rsid w:val="00C768C6"/>
    <w:rsid w:val="00C823CB"/>
    <w:rsid w:val="00C82987"/>
    <w:rsid w:val="00C8397D"/>
    <w:rsid w:val="00C83DA2"/>
    <w:rsid w:val="00C85AD5"/>
    <w:rsid w:val="00C90479"/>
    <w:rsid w:val="00C93AF5"/>
    <w:rsid w:val="00C9787B"/>
    <w:rsid w:val="00CA161C"/>
    <w:rsid w:val="00CA3CC4"/>
    <w:rsid w:val="00CB2AC7"/>
    <w:rsid w:val="00CC176F"/>
    <w:rsid w:val="00CC3D85"/>
    <w:rsid w:val="00CD1190"/>
    <w:rsid w:val="00CD3F41"/>
    <w:rsid w:val="00CD7782"/>
    <w:rsid w:val="00CE0DF9"/>
    <w:rsid w:val="00D0056D"/>
    <w:rsid w:val="00D064CA"/>
    <w:rsid w:val="00D10DC4"/>
    <w:rsid w:val="00D16D74"/>
    <w:rsid w:val="00D20947"/>
    <w:rsid w:val="00D20FE6"/>
    <w:rsid w:val="00D21533"/>
    <w:rsid w:val="00D279F5"/>
    <w:rsid w:val="00D32354"/>
    <w:rsid w:val="00D33C3C"/>
    <w:rsid w:val="00D359E6"/>
    <w:rsid w:val="00D46039"/>
    <w:rsid w:val="00D5171B"/>
    <w:rsid w:val="00D57A8D"/>
    <w:rsid w:val="00D8218A"/>
    <w:rsid w:val="00D85273"/>
    <w:rsid w:val="00D8744F"/>
    <w:rsid w:val="00D93110"/>
    <w:rsid w:val="00D95266"/>
    <w:rsid w:val="00D9755D"/>
    <w:rsid w:val="00DA12AB"/>
    <w:rsid w:val="00DB37C7"/>
    <w:rsid w:val="00DB46EC"/>
    <w:rsid w:val="00DB5D57"/>
    <w:rsid w:val="00DB6741"/>
    <w:rsid w:val="00DD4289"/>
    <w:rsid w:val="00DD78FE"/>
    <w:rsid w:val="00DE1235"/>
    <w:rsid w:val="00DE634F"/>
    <w:rsid w:val="00E064B9"/>
    <w:rsid w:val="00E153F6"/>
    <w:rsid w:val="00E24FDC"/>
    <w:rsid w:val="00E25B94"/>
    <w:rsid w:val="00E26FED"/>
    <w:rsid w:val="00E30877"/>
    <w:rsid w:val="00E343B4"/>
    <w:rsid w:val="00E35876"/>
    <w:rsid w:val="00E35E05"/>
    <w:rsid w:val="00E42ACF"/>
    <w:rsid w:val="00E43842"/>
    <w:rsid w:val="00E46BB0"/>
    <w:rsid w:val="00E52CC7"/>
    <w:rsid w:val="00E53487"/>
    <w:rsid w:val="00E55468"/>
    <w:rsid w:val="00E67DCB"/>
    <w:rsid w:val="00E7010C"/>
    <w:rsid w:val="00E70B74"/>
    <w:rsid w:val="00E80712"/>
    <w:rsid w:val="00E8162B"/>
    <w:rsid w:val="00E87E21"/>
    <w:rsid w:val="00E9431F"/>
    <w:rsid w:val="00E943EE"/>
    <w:rsid w:val="00EA0AB2"/>
    <w:rsid w:val="00EA6B01"/>
    <w:rsid w:val="00EA7EE2"/>
    <w:rsid w:val="00EB224A"/>
    <w:rsid w:val="00EB3D3F"/>
    <w:rsid w:val="00EC151B"/>
    <w:rsid w:val="00EC3531"/>
    <w:rsid w:val="00EC3B31"/>
    <w:rsid w:val="00EC4D00"/>
    <w:rsid w:val="00ED141D"/>
    <w:rsid w:val="00ED5A42"/>
    <w:rsid w:val="00ED66D3"/>
    <w:rsid w:val="00EE3CBD"/>
    <w:rsid w:val="00EE619A"/>
    <w:rsid w:val="00EE6A53"/>
    <w:rsid w:val="00EF593B"/>
    <w:rsid w:val="00F01A21"/>
    <w:rsid w:val="00F109F7"/>
    <w:rsid w:val="00F133C8"/>
    <w:rsid w:val="00F16D8B"/>
    <w:rsid w:val="00F204EA"/>
    <w:rsid w:val="00F233C4"/>
    <w:rsid w:val="00F27244"/>
    <w:rsid w:val="00F3032B"/>
    <w:rsid w:val="00F308FD"/>
    <w:rsid w:val="00F36248"/>
    <w:rsid w:val="00F45637"/>
    <w:rsid w:val="00F47962"/>
    <w:rsid w:val="00F518BC"/>
    <w:rsid w:val="00F54994"/>
    <w:rsid w:val="00F5737C"/>
    <w:rsid w:val="00F62429"/>
    <w:rsid w:val="00F63634"/>
    <w:rsid w:val="00F65DBB"/>
    <w:rsid w:val="00F66E55"/>
    <w:rsid w:val="00F70610"/>
    <w:rsid w:val="00F86E83"/>
    <w:rsid w:val="00F94E44"/>
    <w:rsid w:val="00FA58C8"/>
    <w:rsid w:val="00FA64B8"/>
    <w:rsid w:val="00FA7369"/>
    <w:rsid w:val="00FB2B92"/>
    <w:rsid w:val="00FB3B57"/>
    <w:rsid w:val="00FB682D"/>
    <w:rsid w:val="00FB7443"/>
    <w:rsid w:val="00FC0AB6"/>
    <w:rsid w:val="00FC2CD3"/>
    <w:rsid w:val="00FC77FA"/>
    <w:rsid w:val="00FD2F15"/>
    <w:rsid w:val="00FD45C9"/>
    <w:rsid w:val="00FD46E3"/>
    <w:rsid w:val="00FE0A2D"/>
    <w:rsid w:val="00FF0AAD"/>
    <w:rsid w:val="00FF265B"/>
    <w:rsid w:val="00FF2EAA"/>
    <w:rsid w:val="00FF3220"/>
    <w:rsid w:val="00FF37E5"/>
    <w:rsid w:val="00FF3F62"/>
    <w:rsid w:val="010314AD"/>
    <w:rsid w:val="01120DD4"/>
    <w:rsid w:val="011770F1"/>
    <w:rsid w:val="01242061"/>
    <w:rsid w:val="01255745"/>
    <w:rsid w:val="012729A0"/>
    <w:rsid w:val="01423208"/>
    <w:rsid w:val="014B073D"/>
    <w:rsid w:val="014B3F0A"/>
    <w:rsid w:val="01564A36"/>
    <w:rsid w:val="01581EEC"/>
    <w:rsid w:val="0158271B"/>
    <w:rsid w:val="01626F96"/>
    <w:rsid w:val="016A673B"/>
    <w:rsid w:val="01846133"/>
    <w:rsid w:val="01847378"/>
    <w:rsid w:val="018F3E8D"/>
    <w:rsid w:val="0191343A"/>
    <w:rsid w:val="019203E9"/>
    <w:rsid w:val="01967E66"/>
    <w:rsid w:val="019A4DB6"/>
    <w:rsid w:val="019D45E5"/>
    <w:rsid w:val="01AC282B"/>
    <w:rsid w:val="01AF7782"/>
    <w:rsid w:val="01B91BE1"/>
    <w:rsid w:val="01BA3C40"/>
    <w:rsid w:val="01C03EA4"/>
    <w:rsid w:val="01C75096"/>
    <w:rsid w:val="01CB5447"/>
    <w:rsid w:val="01CE1DC9"/>
    <w:rsid w:val="01E36B65"/>
    <w:rsid w:val="01E57EA9"/>
    <w:rsid w:val="01EE66DE"/>
    <w:rsid w:val="01F03995"/>
    <w:rsid w:val="02005D05"/>
    <w:rsid w:val="020313F4"/>
    <w:rsid w:val="020472E0"/>
    <w:rsid w:val="02076308"/>
    <w:rsid w:val="02131F88"/>
    <w:rsid w:val="021507AC"/>
    <w:rsid w:val="021F0C8E"/>
    <w:rsid w:val="022844EE"/>
    <w:rsid w:val="022F2350"/>
    <w:rsid w:val="023D4D13"/>
    <w:rsid w:val="02402133"/>
    <w:rsid w:val="024666A4"/>
    <w:rsid w:val="025A1A2F"/>
    <w:rsid w:val="025D33D3"/>
    <w:rsid w:val="02630AE6"/>
    <w:rsid w:val="026746BE"/>
    <w:rsid w:val="026C1597"/>
    <w:rsid w:val="02753510"/>
    <w:rsid w:val="02876481"/>
    <w:rsid w:val="028D6BD4"/>
    <w:rsid w:val="028F19E7"/>
    <w:rsid w:val="02930B4C"/>
    <w:rsid w:val="0295020A"/>
    <w:rsid w:val="02952BEA"/>
    <w:rsid w:val="029879EF"/>
    <w:rsid w:val="029C4207"/>
    <w:rsid w:val="02A36718"/>
    <w:rsid w:val="02A674C1"/>
    <w:rsid w:val="02A710CA"/>
    <w:rsid w:val="02AA656B"/>
    <w:rsid w:val="02AD5006"/>
    <w:rsid w:val="02B02789"/>
    <w:rsid w:val="02B73D12"/>
    <w:rsid w:val="02C1178C"/>
    <w:rsid w:val="02D96382"/>
    <w:rsid w:val="02E34326"/>
    <w:rsid w:val="02E401E0"/>
    <w:rsid w:val="02E835B4"/>
    <w:rsid w:val="02EA0698"/>
    <w:rsid w:val="02F107A7"/>
    <w:rsid w:val="02F62B93"/>
    <w:rsid w:val="02FB1C9E"/>
    <w:rsid w:val="02FD2902"/>
    <w:rsid w:val="03055958"/>
    <w:rsid w:val="03082919"/>
    <w:rsid w:val="030A5904"/>
    <w:rsid w:val="030B4E37"/>
    <w:rsid w:val="030B5679"/>
    <w:rsid w:val="030B7F65"/>
    <w:rsid w:val="030C0066"/>
    <w:rsid w:val="030D5C70"/>
    <w:rsid w:val="03125C0E"/>
    <w:rsid w:val="03132093"/>
    <w:rsid w:val="03170950"/>
    <w:rsid w:val="031F2D4C"/>
    <w:rsid w:val="032301C9"/>
    <w:rsid w:val="03272909"/>
    <w:rsid w:val="032B65D5"/>
    <w:rsid w:val="032E5641"/>
    <w:rsid w:val="033A31D8"/>
    <w:rsid w:val="033C377E"/>
    <w:rsid w:val="03412C9E"/>
    <w:rsid w:val="03432E62"/>
    <w:rsid w:val="03517594"/>
    <w:rsid w:val="03566025"/>
    <w:rsid w:val="035A6F91"/>
    <w:rsid w:val="035F2F97"/>
    <w:rsid w:val="036D1861"/>
    <w:rsid w:val="036E0F5D"/>
    <w:rsid w:val="03701F10"/>
    <w:rsid w:val="03751DC0"/>
    <w:rsid w:val="03786219"/>
    <w:rsid w:val="037B6E8D"/>
    <w:rsid w:val="038108CE"/>
    <w:rsid w:val="038458A7"/>
    <w:rsid w:val="038709BA"/>
    <w:rsid w:val="03894D34"/>
    <w:rsid w:val="03966178"/>
    <w:rsid w:val="039A06AB"/>
    <w:rsid w:val="039A596F"/>
    <w:rsid w:val="03A3378A"/>
    <w:rsid w:val="03A91556"/>
    <w:rsid w:val="03BC458C"/>
    <w:rsid w:val="03C343CB"/>
    <w:rsid w:val="03DF6F88"/>
    <w:rsid w:val="03E63F75"/>
    <w:rsid w:val="03E733FB"/>
    <w:rsid w:val="03ED4613"/>
    <w:rsid w:val="03FC2456"/>
    <w:rsid w:val="040412E8"/>
    <w:rsid w:val="040D5184"/>
    <w:rsid w:val="04112C98"/>
    <w:rsid w:val="041E28B2"/>
    <w:rsid w:val="04266956"/>
    <w:rsid w:val="04267DD4"/>
    <w:rsid w:val="042B33A0"/>
    <w:rsid w:val="04331F51"/>
    <w:rsid w:val="04351BBD"/>
    <w:rsid w:val="043A0BBF"/>
    <w:rsid w:val="04431351"/>
    <w:rsid w:val="044B62FB"/>
    <w:rsid w:val="044C3A87"/>
    <w:rsid w:val="044C7340"/>
    <w:rsid w:val="04507964"/>
    <w:rsid w:val="045250E2"/>
    <w:rsid w:val="04651BB0"/>
    <w:rsid w:val="046604BD"/>
    <w:rsid w:val="046E0D22"/>
    <w:rsid w:val="047B5601"/>
    <w:rsid w:val="047F5C2B"/>
    <w:rsid w:val="048E292C"/>
    <w:rsid w:val="048F7DC3"/>
    <w:rsid w:val="049E1D53"/>
    <w:rsid w:val="04A562E4"/>
    <w:rsid w:val="04AE4C05"/>
    <w:rsid w:val="04B927E2"/>
    <w:rsid w:val="04BB01A0"/>
    <w:rsid w:val="04C95174"/>
    <w:rsid w:val="04CA190C"/>
    <w:rsid w:val="04CB1D48"/>
    <w:rsid w:val="04D068CE"/>
    <w:rsid w:val="04D36631"/>
    <w:rsid w:val="04D763F1"/>
    <w:rsid w:val="04DA1E6B"/>
    <w:rsid w:val="04DA6A11"/>
    <w:rsid w:val="04E40A6A"/>
    <w:rsid w:val="04F80AE3"/>
    <w:rsid w:val="04F85F3F"/>
    <w:rsid w:val="05103763"/>
    <w:rsid w:val="05153A32"/>
    <w:rsid w:val="052442D5"/>
    <w:rsid w:val="05272983"/>
    <w:rsid w:val="05284528"/>
    <w:rsid w:val="052A0845"/>
    <w:rsid w:val="052A6361"/>
    <w:rsid w:val="052D7997"/>
    <w:rsid w:val="053235BB"/>
    <w:rsid w:val="053923FA"/>
    <w:rsid w:val="053D2FD9"/>
    <w:rsid w:val="053F1ED6"/>
    <w:rsid w:val="05550B77"/>
    <w:rsid w:val="055C4AB7"/>
    <w:rsid w:val="05680F04"/>
    <w:rsid w:val="056D3222"/>
    <w:rsid w:val="056D5752"/>
    <w:rsid w:val="05725631"/>
    <w:rsid w:val="05761CBE"/>
    <w:rsid w:val="05776175"/>
    <w:rsid w:val="057C1212"/>
    <w:rsid w:val="057F2331"/>
    <w:rsid w:val="058F22FB"/>
    <w:rsid w:val="059930CC"/>
    <w:rsid w:val="05AC2741"/>
    <w:rsid w:val="05AE2A48"/>
    <w:rsid w:val="05AE583C"/>
    <w:rsid w:val="05B801B1"/>
    <w:rsid w:val="05BA4C51"/>
    <w:rsid w:val="05C37E38"/>
    <w:rsid w:val="05CC6232"/>
    <w:rsid w:val="05D11EDA"/>
    <w:rsid w:val="05E062FA"/>
    <w:rsid w:val="05E44F6D"/>
    <w:rsid w:val="05E457B6"/>
    <w:rsid w:val="05E55AC7"/>
    <w:rsid w:val="05E86FC0"/>
    <w:rsid w:val="05F41CBC"/>
    <w:rsid w:val="05F845C3"/>
    <w:rsid w:val="05F95455"/>
    <w:rsid w:val="05FA3CE4"/>
    <w:rsid w:val="06066060"/>
    <w:rsid w:val="060F4F7E"/>
    <w:rsid w:val="06104F6D"/>
    <w:rsid w:val="0616441A"/>
    <w:rsid w:val="061A0B38"/>
    <w:rsid w:val="061C53AE"/>
    <w:rsid w:val="061E4593"/>
    <w:rsid w:val="061F03EA"/>
    <w:rsid w:val="06266C18"/>
    <w:rsid w:val="06285C10"/>
    <w:rsid w:val="06324F36"/>
    <w:rsid w:val="063428A5"/>
    <w:rsid w:val="063503B1"/>
    <w:rsid w:val="063A732E"/>
    <w:rsid w:val="064179A9"/>
    <w:rsid w:val="06484730"/>
    <w:rsid w:val="06486998"/>
    <w:rsid w:val="064F6DC4"/>
    <w:rsid w:val="065767E6"/>
    <w:rsid w:val="065C6FB9"/>
    <w:rsid w:val="065E262B"/>
    <w:rsid w:val="06621218"/>
    <w:rsid w:val="06680013"/>
    <w:rsid w:val="066840AF"/>
    <w:rsid w:val="06692F43"/>
    <w:rsid w:val="067360D5"/>
    <w:rsid w:val="06736795"/>
    <w:rsid w:val="067F02ED"/>
    <w:rsid w:val="068370EA"/>
    <w:rsid w:val="06892F58"/>
    <w:rsid w:val="068A1C05"/>
    <w:rsid w:val="069110EC"/>
    <w:rsid w:val="06952F44"/>
    <w:rsid w:val="069702AD"/>
    <w:rsid w:val="06A50FBF"/>
    <w:rsid w:val="06B04DAE"/>
    <w:rsid w:val="06B10430"/>
    <w:rsid w:val="06B106CB"/>
    <w:rsid w:val="06B4350F"/>
    <w:rsid w:val="06BB160B"/>
    <w:rsid w:val="06BB5568"/>
    <w:rsid w:val="06BD2C9F"/>
    <w:rsid w:val="06C00859"/>
    <w:rsid w:val="06C402AB"/>
    <w:rsid w:val="06C62CB1"/>
    <w:rsid w:val="06C64E6A"/>
    <w:rsid w:val="06CD6D65"/>
    <w:rsid w:val="06D430FC"/>
    <w:rsid w:val="06D60907"/>
    <w:rsid w:val="06E53652"/>
    <w:rsid w:val="06E826D3"/>
    <w:rsid w:val="06E853D4"/>
    <w:rsid w:val="06F50B31"/>
    <w:rsid w:val="06F57A4C"/>
    <w:rsid w:val="070302BB"/>
    <w:rsid w:val="07092F80"/>
    <w:rsid w:val="072C5857"/>
    <w:rsid w:val="072C7801"/>
    <w:rsid w:val="072F49B4"/>
    <w:rsid w:val="0739102F"/>
    <w:rsid w:val="07397691"/>
    <w:rsid w:val="073D3EAA"/>
    <w:rsid w:val="07422041"/>
    <w:rsid w:val="074C5665"/>
    <w:rsid w:val="074E7CB1"/>
    <w:rsid w:val="0753029E"/>
    <w:rsid w:val="07574A40"/>
    <w:rsid w:val="07577C65"/>
    <w:rsid w:val="075F5B40"/>
    <w:rsid w:val="076958E5"/>
    <w:rsid w:val="07697A49"/>
    <w:rsid w:val="0771256C"/>
    <w:rsid w:val="07881FFD"/>
    <w:rsid w:val="079D61B4"/>
    <w:rsid w:val="07A473B3"/>
    <w:rsid w:val="07A47781"/>
    <w:rsid w:val="07A60FC2"/>
    <w:rsid w:val="07B42B52"/>
    <w:rsid w:val="07C02294"/>
    <w:rsid w:val="07C50F43"/>
    <w:rsid w:val="07C51BEA"/>
    <w:rsid w:val="07D2595E"/>
    <w:rsid w:val="07D329A9"/>
    <w:rsid w:val="07D34690"/>
    <w:rsid w:val="07EC451B"/>
    <w:rsid w:val="07EC7E79"/>
    <w:rsid w:val="07F25571"/>
    <w:rsid w:val="07F87AE1"/>
    <w:rsid w:val="080803BA"/>
    <w:rsid w:val="080B3FD9"/>
    <w:rsid w:val="08197B1A"/>
    <w:rsid w:val="081C02F1"/>
    <w:rsid w:val="08201761"/>
    <w:rsid w:val="08215A5F"/>
    <w:rsid w:val="08235A6F"/>
    <w:rsid w:val="0832063F"/>
    <w:rsid w:val="08371063"/>
    <w:rsid w:val="08375CF7"/>
    <w:rsid w:val="083B65B6"/>
    <w:rsid w:val="08401065"/>
    <w:rsid w:val="08442E6C"/>
    <w:rsid w:val="08514B76"/>
    <w:rsid w:val="08551385"/>
    <w:rsid w:val="085B16EE"/>
    <w:rsid w:val="086546D4"/>
    <w:rsid w:val="08687F99"/>
    <w:rsid w:val="08723D90"/>
    <w:rsid w:val="08730050"/>
    <w:rsid w:val="087349C4"/>
    <w:rsid w:val="087728DE"/>
    <w:rsid w:val="087C03AF"/>
    <w:rsid w:val="087C2ECC"/>
    <w:rsid w:val="08835A7C"/>
    <w:rsid w:val="088E09BD"/>
    <w:rsid w:val="08902B76"/>
    <w:rsid w:val="0893254C"/>
    <w:rsid w:val="08956FEB"/>
    <w:rsid w:val="08973AEA"/>
    <w:rsid w:val="089C0F00"/>
    <w:rsid w:val="089C5F81"/>
    <w:rsid w:val="089C6378"/>
    <w:rsid w:val="089E0CA9"/>
    <w:rsid w:val="08A34CB0"/>
    <w:rsid w:val="08A75B30"/>
    <w:rsid w:val="08B674B2"/>
    <w:rsid w:val="08C07826"/>
    <w:rsid w:val="08C14B61"/>
    <w:rsid w:val="08C44A42"/>
    <w:rsid w:val="08D01413"/>
    <w:rsid w:val="08D315A7"/>
    <w:rsid w:val="08D31BA6"/>
    <w:rsid w:val="08D32964"/>
    <w:rsid w:val="08E665D3"/>
    <w:rsid w:val="08E7259D"/>
    <w:rsid w:val="08EF3226"/>
    <w:rsid w:val="08EF5941"/>
    <w:rsid w:val="08F00F69"/>
    <w:rsid w:val="08F11350"/>
    <w:rsid w:val="08F610DA"/>
    <w:rsid w:val="08FA3EE3"/>
    <w:rsid w:val="08FA64A3"/>
    <w:rsid w:val="090B4FBC"/>
    <w:rsid w:val="0914178A"/>
    <w:rsid w:val="091B36FB"/>
    <w:rsid w:val="091E758C"/>
    <w:rsid w:val="09214C61"/>
    <w:rsid w:val="09224149"/>
    <w:rsid w:val="092E0AC5"/>
    <w:rsid w:val="092F793B"/>
    <w:rsid w:val="09317192"/>
    <w:rsid w:val="093D0B62"/>
    <w:rsid w:val="09551964"/>
    <w:rsid w:val="095A3C72"/>
    <w:rsid w:val="0963219A"/>
    <w:rsid w:val="09755C66"/>
    <w:rsid w:val="09766658"/>
    <w:rsid w:val="097D3BDE"/>
    <w:rsid w:val="0981093F"/>
    <w:rsid w:val="09847372"/>
    <w:rsid w:val="0986274B"/>
    <w:rsid w:val="098B1526"/>
    <w:rsid w:val="098C7A17"/>
    <w:rsid w:val="098E1029"/>
    <w:rsid w:val="098E41EC"/>
    <w:rsid w:val="0991276D"/>
    <w:rsid w:val="09971872"/>
    <w:rsid w:val="099D7BAF"/>
    <w:rsid w:val="099F2635"/>
    <w:rsid w:val="09A105E8"/>
    <w:rsid w:val="09A42D53"/>
    <w:rsid w:val="09A50812"/>
    <w:rsid w:val="09A62E14"/>
    <w:rsid w:val="09AC4044"/>
    <w:rsid w:val="09B90353"/>
    <w:rsid w:val="09B969B5"/>
    <w:rsid w:val="09BC1F69"/>
    <w:rsid w:val="09BE6931"/>
    <w:rsid w:val="09C5025F"/>
    <w:rsid w:val="09CE3D89"/>
    <w:rsid w:val="09D9135D"/>
    <w:rsid w:val="09DE789E"/>
    <w:rsid w:val="09F832D5"/>
    <w:rsid w:val="09FC756F"/>
    <w:rsid w:val="0A021334"/>
    <w:rsid w:val="0A030C4A"/>
    <w:rsid w:val="0A076EDD"/>
    <w:rsid w:val="0A092BF0"/>
    <w:rsid w:val="0A0E11EB"/>
    <w:rsid w:val="0A125B33"/>
    <w:rsid w:val="0A127E20"/>
    <w:rsid w:val="0A1423EC"/>
    <w:rsid w:val="0A194FC7"/>
    <w:rsid w:val="0A1C6C0E"/>
    <w:rsid w:val="0A247312"/>
    <w:rsid w:val="0A3A4A7A"/>
    <w:rsid w:val="0A511907"/>
    <w:rsid w:val="0A5902FD"/>
    <w:rsid w:val="0A5C3F00"/>
    <w:rsid w:val="0A5C74E7"/>
    <w:rsid w:val="0A626482"/>
    <w:rsid w:val="0A641E3D"/>
    <w:rsid w:val="0A6525B8"/>
    <w:rsid w:val="0A66707C"/>
    <w:rsid w:val="0A700362"/>
    <w:rsid w:val="0A730CA2"/>
    <w:rsid w:val="0A79560B"/>
    <w:rsid w:val="0A847532"/>
    <w:rsid w:val="0A9B1630"/>
    <w:rsid w:val="0A9C783E"/>
    <w:rsid w:val="0AA1118B"/>
    <w:rsid w:val="0AA2436C"/>
    <w:rsid w:val="0AAF1CFF"/>
    <w:rsid w:val="0AAF496D"/>
    <w:rsid w:val="0AAF7C14"/>
    <w:rsid w:val="0AB53C0A"/>
    <w:rsid w:val="0AC016C4"/>
    <w:rsid w:val="0AC16F99"/>
    <w:rsid w:val="0AC4740A"/>
    <w:rsid w:val="0AC47733"/>
    <w:rsid w:val="0AC57AD8"/>
    <w:rsid w:val="0AC75A90"/>
    <w:rsid w:val="0ACC3003"/>
    <w:rsid w:val="0ADE2C71"/>
    <w:rsid w:val="0AE37607"/>
    <w:rsid w:val="0AE37BFC"/>
    <w:rsid w:val="0AE53376"/>
    <w:rsid w:val="0AE60651"/>
    <w:rsid w:val="0AF72C4D"/>
    <w:rsid w:val="0B0146F9"/>
    <w:rsid w:val="0B025D87"/>
    <w:rsid w:val="0B080CF1"/>
    <w:rsid w:val="0B093574"/>
    <w:rsid w:val="0B1932F6"/>
    <w:rsid w:val="0B1E49C6"/>
    <w:rsid w:val="0B2B089F"/>
    <w:rsid w:val="0B2C5F50"/>
    <w:rsid w:val="0B3315EE"/>
    <w:rsid w:val="0B3363BD"/>
    <w:rsid w:val="0B384345"/>
    <w:rsid w:val="0B386BA9"/>
    <w:rsid w:val="0B3C54E4"/>
    <w:rsid w:val="0B3C670C"/>
    <w:rsid w:val="0B3E5163"/>
    <w:rsid w:val="0B4E67B3"/>
    <w:rsid w:val="0B501283"/>
    <w:rsid w:val="0B7A6E54"/>
    <w:rsid w:val="0B8317B6"/>
    <w:rsid w:val="0B835D34"/>
    <w:rsid w:val="0B8F59BC"/>
    <w:rsid w:val="0B9E4499"/>
    <w:rsid w:val="0BA0430D"/>
    <w:rsid w:val="0BB47888"/>
    <w:rsid w:val="0BBE3584"/>
    <w:rsid w:val="0BBF545E"/>
    <w:rsid w:val="0BC85002"/>
    <w:rsid w:val="0BCA6EC7"/>
    <w:rsid w:val="0BCE6F62"/>
    <w:rsid w:val="0BD67D24"/>
    <w:rsid w:val="0BD7002D"/>
    <w:rsid w:val="0BD73FF7"/>
    <w:rsid w:val="0BE57D9E"/>
    <w:rsid w:val="0BE90B5F"/>
    <w:rsid w:val="0BF32756"/>
    <w:rsid w:val="0BF7060D"/>
    <w:rsid w:val="0BFC0C55"/>
    <w:rsid w:val="0BFE1B10"/>
    <w:rsid w:val="0C034C81"/>
    <w:rsid w:val="0C044972"/>
    <w:rsid w:val="0C070902"/>
    <w:rsid w:val="0C0929A9"/>
    <w:rsid w:val="0C164F47"/>
    <w:rsid w:val="0C253C7C"/>
    <w:rsid w:val="0C2B1957"/>
    <w:rsid w:val="0C2D6E0C"/>
    <w:rsid w:val="0C2E21F5"/>
    <w:rsid w:val="0C327011"/>
    <w:rsid w:val="0C387F9C"/>
    <w:rsid w:val="0C3A052E"/>
    <w:rsid w:val="0C41724A"/>
    <w:rsid w:val="0C4C4FA7"/>
    <w:rsid w:val="0C4E73E1"/>
    <w:rsid w:val="0C640E58"/>
    <w:rsid w:val="0C6C75BE"/>
    <w:rsid w:val="0C7231E0"/>
    <w:rsid w:val="0C787572"/>
    <w:rsid w:val="0C7E3925"/>
    <w:rsid w:val="0C821E6C"/>
    <w:rsid w:val="0C825809"/>
    <w:rsid w:val="0C827885"/>
    <w:rsid w:val="0C8756C4"/>
    <w:rsid w:val="0C931E86"/>
    <w:rsid w:val="0C9F0504"/>
    <w:rsid w:val="0CA146E5"/>
    <w:rsid w:val="0CA85D61"/>
    <w:rsid w:val="0CAA07CF"/>
    <w:rsid w:val="0CAC3B01"/>
    <w:rsid w:val="0CAD180D"/>
    <w:rsid w:val="0CB45D24"/>
    <w:rsid w:val="0CB61B2C"/>
    <w:rsid w:val="0CB80CE4"/>
    <w:rsid w:val="0CC44F06"/>
    <w:rsid w:val="0CC7405F"/>
    <w:rsid w:val="0CC84F29"/>
    <w:rsid w:val="0CC97492"/>
    <w:rsid w:val="0CCD0835"/>
    <w:rsid w:val="0CD257FB"/>
    <w:rsid w:val="0CD42F69"/>
    <w:rsid w:val="0CD7526D"/>
    <w:rsid w:val="0CDA4EF2"/>
    <w:rsid w:val="0CDC6856"/>
    <w:rsid w:val="0CDD5F9A"/>
    <w:rsid w:val="0CE17D27"/>
    <w:rsid w:val="0CE32C09"/>
    <w:rsid w:val="0CE60476"/>
    <w:rsid w:val="0CE637B6"/>
    <w:rsid w:val="0CEE221C"/>
    <w:rsid w:val="0CFB7CB8"/>
    <w:rsid w:val="0CFF6340"/>
    <w:rsid w:val="0D0104B9"/>
    <w:rsid w:val="0D053FDE"/>
    <w:rsid w:val="0D1350D6"/>
    <w:rsid w:val="0D1E1936"/>
    <w:rsid w:val="0D263C5C"/>
    <w:rsid w:val="0D2C1FB0"/>
    <w:rsid w:val="0D304AAC"/>
    <w:rsid w:val="0D342BD1"/>
    <w:rsid w:val="0D39702F"/>
    <w:rsid w:val="0D4B7B72"/>
    <w:rsid w:val="0D556228"/>
    <w:rsid w:val="0D575F20"/>
    <w:rsid w:val="0D6139AE"/>
    <w:rsid w:val="0D6150BA"/>
    <w:rsid w:val="0D645585"/>
    <w:rsid w:val="0D675324"/>
    <w:rsid w:val="0D6F15C3"/>
    <w:rsid w:val="0D8468CA"/>
    <w:rsid w:val="0D8A544B"/>
    <w:rsid w:val="0D8D4302"/>
    <w:rsid w:val="0DB5429B"/>
    <w:rsid w:val="0DB93382"/>
    <w:rsid w:val="0DBC71BB"/>
    <w:rsid w:val="0DBC727C"/>
    <w:rsid w:val="0DC1113D"/>
    <w:rsid w:val="0DC62B06"/>
    <w:rsid w:val="0DCD4BCD"/>
    <w:rsid w:val="0DD601B8"/>
    <w:rsid w:val="0DD62AEF"/>
    <w:rsid w:val="0DE8678E"/>
    <w:rsid w:val="0DEE6258"/>
    <w:rsid w:val="0E0118C0"/>
    <w:rsid w:val="0E08488D"/>
    <w:rsid w:val="0E13023B"/>
    <w:rsid w:val="0E26058A"/>
    <w:rsid w:val="0E2C1A40"/>
    <w:rsid w:val="0E2C6DA9"/>
    <w:rsid w:val="0E2F3A67"/>
    <w:rsid w:val="0E341321"/>
    <w:rsid w:val="0E3429CB"/>
    <w:rsid w:val="0E3F205B"/>
    <w:rsid w:val="0E4B7CC1"/>
    <w:rsid w:val="0E505DD3"/>
    <w:rsid w:val="0E534819"/>
    <w:rsid w:val="0E594BD9"/>
    <w:rsid w:val="0E5B1702"/>
    <w:rsid w:val="0E5F5B0A"/>
    <w:rsid w:val="0E7D315E"/>
    <w:rsid w:val="0E825AE0"/>
    <w:rsid w:val="0E8F11AF"/>
    <w:rsid w:val="0E91602D"/>
    <w:rsid w:val="0E9B63C1"/>
    <w:rsid w:val="0EAA0E3F"/>
    <w:rsid w:val="0EAC4C81"/>
    <w:rsid w:val="0EAD1D5B"/>
    <w:rsid w:val="0EB11CB6"/>
    <w:rsid w:val="0EB51754"/>
    <w:rsid w:val="0EC00DD5"/>
    <w:rsid w:val="0EC47A7D"/>
    <w:rsid w:val="0EC831AB"/>
    <w:rsid w:val="0ED03ACE"/>
    <w:rsid w:val="0ED175D1"/>
    <w:rsid w:val="0ED43083"/>
    <w:rsid w:val="0ED43101"/>
    <w:rsid w:val="0ED54014"/>
    <w:rsid w:val="0ED844CD"/>
    <w:rsid w:val="0EDA6AA5"/>
    <w:rsid w:val="0EE1381C"/>
    <w:rsid w:val="0EE6080D"/>
    <w:rsid w:val="0EE7095E"/>
    <w:rsid w:val="0EEF43CE"/>
    <w:rsid w:val="0EF31C14"/>
    <w:rsid w:val="0EF45331"/>
    <w:rsid w:val="0F003A07"/>
    <w:rsid w:val="0F044F19"/>
    <w:rsid w:val="0F062EE6"/>
    <w:rsid w:val="0F1C04D1"/>
    <w:rsid w:val="0F1D1FAB"/>
    <w:rsid w:val="0F2B6335"/>
    <w:rsid w:val="0F2C2FBB"/>
    <w:rsid w:val="0F2F3C95"/>
    <w:rsid w:val="0F44492D"/>
    <w:rsid w:val="0F475FB3"/>
    <w:rsid w:val="0F540163"/>
    <w:rsid w:val="0F545F2E"/>
    <w:rsid w:val="0F58042D"/>
    <w:rsid w:val="0F5961E2"/>
    <w:rsid w:val="0F5A0887"/>
    <w:rsid w:val="0F63025C"/>
    <w:rsid w:val="0F6344E3"/>
    <w:rsid w:val="0F6611C4"/>
    <w:rsid w:val="0F6A7B6F"/>
    <w:rsid w:val="0F6C29E1"/>
    <w:rsid w:val="0F761DE9"/>
    <w:rsid w:val="0F78208B"/>
    <w:rsid w:val="0F7A6DE4"/>
    <w:rsid w:val="0F7D2C2F"/>
    <w:rsid w:val="0F82091F"/>
    <w:rsid w:val="0F8969BB"/>
    <w:rsid w:val="0F8A0E01"/>
    <w:rsid w:val="0F911A03"/>
    <w:rsid w:val="0F981652"/>
    <w:rsid w:val="0F9A78E0"/>
    <w:rsid w:val="0F9B634E"/>
    <w:rsid w:val="0FA75DDA"/>
    <w:rsid w:val="0FAA15E1"/>
    <w:rsid w:val="0FAB4F05"/>
    <w:rsid w:val="0FB3587D"/>
    <w:rsid w:val="0FB8221A"/>
    <w:rsid w:val="0FB94A1C"/>
    <w:rsid w:val="0FB95F6C"/>
    <w:rsid w:val="0FBF2F3E"/>
    <w:rsid w:val="0FBF555A"/>
    <w:rsid w:val="0FC62DF4"/>
    <w:rsid w:val="0FD14F55"/>
    <w:rsid w:val="0FDA7FAB"/>
    <w:rsid w:val="0FE06407"/>
    <w:rsid w:val="0FEA464C"/>
    <w:rsid w:val="0FEE64F6"/>
    <w:rsid w:val="0FF733BC"/>
    <w:rsid w:val="0FF761C3"/>
    <w:rsid w:val="0FFF6D82"/>
    <w:rsid w:val="10003704"/>
    <w:rsid w:val="100332D6"/>
    <w:rsid w:val="10072C6B"/>
    <w:rsid w:val="100F0CCA"/>
    <w:rsid w:val="10221B36"/>
    <w:rsid w:val="10273119"/>
    <w:rsid w:val="102E4677"/>
    <w:rsid w:val="103B0C91"/>
    <w:rsid w:val="103B5579"/>
    <w:rsid w:val="103F07E6"/>
    <w:rsid w:val="1040677B"/>
    <w:rsid w:val="10452855"/>
    <w:rsid w:val="10472CD6"/>
    <w:rsid w:val="104C547D"/>
    <w:rsid w:val="10506970"/>
    <w:rsid w:val="1057335F"/>
    <w:rsid w:val="10695007"/>
    <w:rsid w:val="106C4E94"/>
    <w:rsid w:val="10716CC6"/>
    <w:rsid w:val="107665FE"/>
    <w:rsid w:val="10776D4E"/>
    <w:rsid w:val="10790ACF"/>
    <w:rsid w:val="107D48E6"/>
    <w:rsid w:val="10802995"/>
    <w:rsid w:val="108762DF"/>
    <w:rsid w:val="10876A53"/>
    <w:rsid w:val="10896FDB"/>
    <w:rsid w:val="108B3DA8"/>
    <w:rsid w:val="10A14122"/>
    <w:rsid w:val="10AF4FD8"/>
    <w:rsid w:val="10C92346"/>
    <w:rsid w:val="10D4004F"/>
    <w:rsid w:val="10EF6F11"/>
    <w:rsid w:val="10F511F7"/>
    <w:rsid w:val="11000BAC"/>
    <w:rsid w:val="110769F5"/>
    <w:rsid w:val="11076CFB"/>
    <w:rsid w:val="110D690C"/>
    <w:rsid w:val="110F6FC0"/>
    <w:rsid w:val="111F1699"/>
    <w:rsid w:val="112038FA"/>
    <w:rsid w:val="1120392D"/>
    <w:rsid w:val="11277D20"/>
    <w:rsid w:val="112C3094"/>
    <w:rsid w:val="11304164"/>
    <w:rsid w:val="11334BDF"/>
    <w:rsid w:val="113C112C"/>
    <w:rsid w:val="11453419"/>
    <w:rsid w:val="11492FF2"/>
    <w:rsid w:val="114B508D"/>
    <w:rsid w:val="11545C8D"/>
    <w:rsid w:val="11547373"/>
    <w:rsid w:val="11550D2D"/>
    <w:rsid w:val="115A128E"/>
    <w:rsid w:val="116971F0"/>
    <w:rsid w:val="116C5C10"/>
    <w:rsid w:val="116D4D0F"/>
    <w:rsid w:val="11720C51"/>
    <w:rsid w:val="11797477"/>
    <w:rsid w:val="11805FE8"/>
    <w:rsid w:val="1186475B"/>
    <w:rsid w:val="11A75FE8"/>
    <w:rsid w:val="11AF7DBE"/>
    <w:rsid w:val="11B55ACB"/>
    <w:rsid w:val="11BE016A"/>
    <w:rsid w:val="11BE1950"/>
    <w:rsid w:val="11BF577B"/>
    <w:rsid w:val="11C27670"/>
    <w:rsid w:val="11C319A6"/>
    <w:rsid w:val="11D675EA"/>
    <w:rsid w:val="11D85B18"/>
    <w:rsid w:val="11DE5829"/>
    <w:rsid w:val="11E155BE"/>
    <w:rsid w:val="11E73938"/>
    <w:rsid w:val="11F718AB"/>
    <w:rsid w:val="11F75B63"/>
    <w:rsid w:val="11FC0223"/>
    <w:rsid w:val="11FC656D"/>
    <w:rsid w:val="12017F66"/>
    <w:rsid w:val="120406D5"/>
    <w:rsid w:val="120539EF"/>
    <w:rsid w:val="120702A8"/>
    <w:rsid w:val="120B4739"/>
    <w:rsid w:val="122A30D5"/>
    <w:rsid w:val="122E13A7"/>
    <w:rsid w:val="123C60AB"/>
    <w:rsid w:val="1246178A"/>
    <w:rsid w:val="124640D3"/>
    <w:rsid w:val="124929B8"/>
    <w:rsid w:val="124C4B2D"/>
    <w:rsid w:val="124E22B8"/>
    <w:rsid w:val="125345E2"/>
    <w:rsid w:val="125942EA"/>
    <w:rsid w:val="126D289A"/>
    <w:rsid w:val="12702C1A"/>
    <w:rsid w:val="12730E7B"/>
    <w:rsid w:val="12742581"/>
    <w:rsid w:val="127644C3"/>
    <w:rsid w:val="12772E53"/>
    <w:rsid w:val="127C62FC"/>
    <w:rsid w:val="12847FA9"/>
    <w:rsid w:val="128A27A8"/>
    <w:rsid w:val="128B6506"/>
    <w:rsid w:val="128E26E4"/>
    <w:rsid w:val="128F37CC"/>
    <w:rsid w:val="128F7E43"/>
    <w:rsid w:val="12960E2A"/>
    <w:rsid w:val="12A03ECA"/>
    <w:rsid w:val="12AD59E7"/>
    <w:rsid w:val="12AE259B"/>
    <w:rsid w:val="12BB2E64"/>
    <w:rsid w:val="12BC4B2E"/>
    <w:rsid w:val="12C12BD5"/>
    <w:rsid w:val="12C2594B"/>
    <w:rsid w:val="12C97B7F"/>
    <w:rsid w:val="12D4586B"/>
    <w:rsid w:val="12D7262E"/>
    <w:rsid w:val="12EB7F8E"/>
    <w:rsid w:val="12EC6AE8"/>
    <w:rsid w:val="12EF2AFF"/>
    <w:rsid w:val="12EF4BE8"/>
    <w:rsid w:val="12F35FE5"/>
    <w:rsid w:val="12F6278B"/>
    <w:rsid w:val="12F8473A"/>
    <w:rsid w:val="12FD6B9A"/>
    <w:rsid w:val="13027762"/>
    <w:rsid w:val="13046A73"/>
    <w:rsid w:val="130C4612"/>
    <w:rsid w:val="13104397"/>
    <w:rsid w:val="1315265C"/>
    <w:rsid w:val="131D0A07"/>
    <w:rsid w:val="132975D0"/>
    <w:rsid w:val="13317370"/>
    <w:rsid w:val="1346475B"/>
    <w:rsid w:val="13575D71"/>
    <w:rsid w:val="13581889"/>
    <w:rsid w:val="135B0D99"/>
    <w:rsid w:val="135B1950"/>
    <w:rsid w:val="135E20A3"/>
    <w:rsid w:val="13600696"/>
    <w:rsid w:val="136D54CA"/>
    <w:rsid w:val="136E0D6C"/>
    <w:rsid w:val="137A52E7"/>
    <w:rsid w:val="137F16FC"/>
    <w:rsid w:val="138E129D"/>
    <w:rsid w:val="13914F8D"/>
    <w:rsid w:val="13916378"/>
    <w:rsid w:val="13997B6A"/>
    <w:rsid w:val="139A6141"/>
    <w:rsid w:val="139D144E"/>
    <w:rsid w:val="13A12ED7"/>
    <w:rsid w:val="13A213D0"/>
    <w:rsid w:val="13B04ED3"/>
    <w:rsid w:val="13B062FE"/>
    <w:rsid w:val="13B657D5"/>
    <w:rsid w:val="13B67A0B"/>
    <w:rsid w:val="13B9687D"/>
    <w:rsid w:val="13C57DB6"/>
    <w:rsid w:val="13C67F2E"/>
    <w:rsid w:val="13CC1665"/>
    <w:rsid w:val="13CE2443"/>
    <w:rsid w:val="13CF5789"/>
    <w:rsid w:val="13D075B7"/>
    <w:rsid w:val="13D12C5A"/>
    <w:rsid w:val="13DA30E6"/>
    <w:rsid w:val="13F10D69"/>
    <w:rsid w:val="13F42AEF"/>
    <w:rsid w:val="13F9019C"/>
    <w:rsid w:val="14021874"/>
    <w:rsid w:val="140961CA"/>
    <w:rsid w:val="14097830"/>
    <w:rsid w:val="140C3A10"/>
    <w:rsid w:val="140E2A54"/>
    <w:rsid w:val="1410397E"/>
    <w:rsid w:val="141569D6"/>
    <w:rsid w:val="141A0D86"/>
    <w:rsid w:val="1422410F"/>
    <w:rsid w:val="14226F2B"/>
    <w:rsid w:val="142968CA"/>
    <w:rsid w:val="142C56B4"/>
    <w:rsid w:val="143456B9"/>
    <w:rsid w:val="143534C0"/>
    <w:rsid w:val="1436010F"/>
    <w:rsid w:val="143877BA"/>
    <w:rsid w:val="143B7529"/>
    <w:rsid w:val="143C22FC"/>
    <w:rsid w:val="143C3D91"/>
    <w:rsid w:val="14477CCE"/>
    <w:rsid w:val="144A0B99"/>
    <w:rsid w:val="144B6EB3"/>
    <w:rsid w:val="144C5643"/>
    <w:rsid w:val="14540B31"/>
    <w:rsid w:val="1454232D"/>
    <w:rsid w:val="14551A7C"/>
    <w:rsid w:val="147B104B"/>
    <w:rsid w:val="147D42B4"/>
    <w:rsid w:val="14872D20"/>
    <w:rsid w:val="148F5D9D"/>
    <w:rsid w:val="14970018"/>
    <w:rsid w:val="14977A97"/>
    <w:rsid w:val="149B5A2C"/>
    <w:rsid w:val="149B70B3"/>
    <w:rsid w:val="149D0A6D"/>
    <w:rsid w:val="149F711D"/>
    <w:rsid w:val="14AB0412"/>
    <w:rsid w:val="14AC1A1B"/>
    <w:rsid w:val="14AC2968"/>
    <w:rsid w:val="14AF3F2A"/>
    <w:rsid w:val="14B1123B"/>
    <w:rsid w:val="14CD4962"/>
    <w:rsid w:val="14CE4298"/>
    <w:rsid w:val="14D2278A"/>
    <w:rsid w:val="14D25A0D"/>
    <w:rsid w:val="14DA7CDB"/>
    <w:rsid w:val="14DB1635"/>
    <w:rsid w:val="14DB61EF"/>
    <w:rsid w:val="14DF61B6"/>
    <w:rsid w:val="14E528C7"/>
    <w:rsid w:val="14E63D28"/>
    <w:rsid w:val="14E74B67"/>
    <w:rsid w:val="14E85AAF"/>
    <w:rsid w:val="14EB3DF4"/>
    <w:rsid w:val="14ED4F18"/>
    <w:rsid w:val="14F525C6"/>
    <w:rsid w:val="14F6324E"/>
    <w:rsid w:val="14FA4E96"/>
    <w:rsid w:val="14FF74E9"/>
    <w:rsid w:val="150662B3"/>
    <w:rsid w:val="150762ED"/>
    <w:rsid w:val="15122376"/>
    <w:rsid w:val="151F341D"/>
    <w:rsid w:val="15207ACA"/>
    <w:rsid w:val="15245118"/>
    <w:rsid w:val="15293130"/>
    <w:rsid w:val="153C3E9E"/>
    <w:rsid w:val="154472F6"/>
    <w:rsid w:val="15481098"/>
    <w:rsid w:val="154B44C7"/>
    <w:rsid w:val="154C2399"/>
    <w:rsid w:val="15525A42"/>
    <w:rsid w:val="15547CB7"/>
    <w:rsid w:val="155F6627"/>
    <w:rsid w:val="156C6CF7"/>
    <w:rsid w:val="15701378"/>
    <w:rsid w:val="1571558E"/>
    <w:rsid w:val="157C13AA"/>
    <w:rsid w:val="157F6A14"/>
    <w:rsid w:val="15813730"/>
    <w:rsid w:val="158431FF"/>
    <w:rsid w:val="1587051F"/>
    <w:rsid w:val="15874D60"/>
    <w:rsid w:val="15883722"/>
    <w:rsid w:val="158A2172"/>
    <w:rsid w:val="158F6224"/>
    <w:rsid w:val="159A6D90"/>
    <w:rsid w:val="159D20E5"/>
    <w:rsid w:val="15A47B67"/>
    <w:rsid w:val="15AA4A14"/>
    <w:rsid w:val="15AD4E77"/>
    <w:rsid w:val="15AF3864"/>
    <w:rsid w:val="15AF4958"/>
    <w:rsid w:val="15B11B07"/>
    <w:rsid w:val="15B2598A"/>
    <w:rsid w:val="15B90C04"/>
    <w:rsid w:val="15C36D57"/>
    <w:rsid w:val="15C83484"/>
    <w:rsid w:val="15CB7B2A"/>
    <w:rsid w:val="15CD325E"/>
    <w:rsid w:val="15DD6156"/>
    <w:rsid w:val="15ED1335"/>
    <w:rsid w:val="15F6428C"/>
    <w:rsid w:val="15F84637"/>
    <w:rsid w:val="16011989"/>
    <w:rsid w:val="1603202B"/>
    <w:rsid w:val="160408EE"/>
    <w:rsid w:val="16092580"/>
    <w:rsid w:val="1612426F"/>
    <w:rsid w:val="16146A8D"/>
    <w:rsid w:val="16165448"/>
    <w:rsid w:val="16191E28"/>
    <w:rsid w:val="161A15A9"/>
    <w:rsid w:val="161C3941"/>
    <w:rsid w:val="16245408"/>
    <w:rsid w:val="1627316F"/>
    <w:rsid w:val="164628C8"/>
    <w:rsid w:val="164A0CBD"/>
    <w:rsid w:val="164B3FF0"/>
    <w:rsid w:val="164B6A05"/>
    <w:rsid w:val="164C1A0A"/>
    <w:rsid w:val="164F7B40"/>
    <w:rsid w:val="16502C55"/>
    <w:rsid w:val="165611EC"/>
    <w:rsid w:val="165669F0"/>
    <w:rsid w:val="165A5A1D"/>
    <w:rsid w:val="16606ED7"/>
    <w:rsid w:val="166648EB"/>
    <w:rsid w:val="16733A83"/>
    <w:rsid w:val="1673695A"/>
    <w:rsid w:val="16817A69"/>
    <w:rsid w:val="16877587"/>
    <w:rsid w:val="16881F4F"/>
    <w:rsid w:val="168F75ED"/>
    <w:rsid w:val="16A8484D"/>
    <w:rsid w:val="16A9464E"/>
    <w:rsid w:val="16B20E34"/>
    <w:rsid w:val="16BC69F0"/>
    <w:rsid w:val="16C56E16"/>
    <w:rsid w:val="16CC404D"/>
    <w:rsid w:val="16CD03F1"/>
    <w:rsid w:val="16D6330A"/>
    <w:rsid w:val="16DF6FEA"/>
    <w:rsid w:val="16EB04CB"/>
    <w:rsid w:val="16ED7F85"/>
    <w:rsid w:val="17042705"/>
    <w:rsid w:val="170A4BDD"/>
    <w:rsid w:val="170B25DE"/>
    <w:rsid w:val="170C7D27"/>
    <w:rsid w:val="17117153"/>
    <w:rsid w:val="17201D2C"/>
    <w:rsid w:val="173332EC"/>
    <w:rsid w:val="174050ED"/>
    <w:rsid w:val="17406F24"/>
    <w:rsid w:val="1741588B"/>
    <w:rsid w:val="17442520"/>
    <w:rsid w:val="174823C0"/>
    <w:rsid w:val="174B08E7"/>
    <w:rsid w:val="174E04D5"/>
    <w:rsid w:val="17502CD5"/>
    <w:rsid w:val="175222D1"/>
    <w:rsid w:val="17550717"/>
    <w:rsid w:val="175B2A59"/>
    <w:rsid w:val="17620B02"/>
    <w:rsid w:val="17692F2F"/>
    <w:rsid w:val="176D451F"/>
    <w:rsid w:val="176F6418"/>
    <w:rsid w:val="17726013"/>
    <w:rsid w:val="17762AF9"/>
    <w:rsid w:val="17975D91"/>
    <w:rsid w:val="179B03A5"/>
    <w:rsid w:val="179B681D"/>
    <w:rsid w:val="179D6B17"/>
    <w:rsid w:val="17A50A58"/>
    <w:rsid w:val="17AE3244"/>
    <w:rsid w:val="17B1151A"/>
    <w:rsid w:val="17B125A2"/>
    <w:rsid w:val="17CD147A"/>
    <w:rsid w:val="17D22CB4"/>
    <w:rsid w:val="17D7093B"/>
    <w:rsid w:val="17D7431E"/>
    <w:rsid w:val="17DC2622"/>
    <w:rsid w:val="17DF4D9A"/>
    <w:rsid w:val="17E17CD5"/>
    <w:rsid w:val="17E24137"/>
    <w:rsid w:val="17E461A6"/>
    <w:rsid w:val="17E51929"/>
    <w:rsid w:val="17E6441B"/>
    <w:rsid w:val="17ED631A"/>
    <w:rsid w:val="17F50895"/>
    <w:rsid w:val="17F864D2"/>
    <w:rsid w:val="17FB44AB"/>
    <w:rsid w:val="18082DC4"/>
    <w:rsid w:val="180F38B4"/>
    <w:rsid w:val="18113FBD"/>
    <w:rsid w:val="18196924"/>
    <w:rsid w:val="181B0F0E"/>
    <w:rsid w:val="182B1861"/>
    <w:rsid w:val="183B2A51"/>
    <w:rsid w:val="183B3726"/>
    <w:rsid w:val="18475C87"/>
    <w:rsid w:val="184A622B"/>
    <w:rsid w:val="18570026"/>
    <w:rsid w:val="1861107B"/>
    <w:rsid w:val="186C4FA3"/>
    <w:rsid w:val="187205C4"/>
    <w:rsid w:val="18746C0A"/>
    <w:rsid w:val="18752558"/>
    <w:rsid w:val="187A769E"/>
    <w:rsid w:val="18902F68"/>
    <w:rsid w:val="18940CB3"/>
    <w:rsid w:val="18986995"/>
    <w:rsid w:val="18997CA1"/>
    <w:rsid w:val="189C3750"/>
    <w:rsid w:val="189E5671"/>
    <w:rsid w:val="18AB11F1"/>
    <w:rsid w:val="18B551F0"/>
    <w:rsid w:val="18BE2E8D"/>
    <w:rsid w:val="18C41EA5"/>
    <w:rsid w:val="18C679E3"/>
    <w:rsid w:val="18E937C2"/>
    <w:rsid w:val="18EB0BBA"/>
    <w:rsid w:val="18EE5F79"/>
    <w:rsid w:val="19087F90"/>
    <w:rsid w:val="190A0213"/>
    <w:rsid w:val="190B6112"/>
    <w:rsid w:val="190F54A2"/>
    <w:rsid w:val="190F6953"/>
    <w:rsid w:val="191238CC"/>
    <w:rsid w:val="191C720A"/>
    <w:rsid w:val="191D6919"/>
    <w:rsid w:val="192B0502"/>
    <w:rsid w:val="19323021"/>
    <w:rsid w:val="193C251C"/>
    <w:rsid w:val="19466F1C"/>
    <w:rsid w:val="19597BDA"/>
    <w:rsid w:val="195D58FA"/>
    <w:rsid w:val="195E31E7"/>
    <w:rsid w:val="196441C0"/>
    <w:rsid w:val="19687D33"/>
    <w:rsid w:val="196B2F0B"/>
    <w:rsid w:val="196E4192"/>
    <w:rsid w:val="19713261"/>
    <w:rsid w:val="19745BC0"/>
    <w:rsid w:val="19806518"/>
    <w:rsid w:val="198263EA"/>
    <w:rsid w:val="19864AC8"/>
    <w:rsid w:val="19876ADE"/>
    <w:rsid w:val="198954EF"/>
    <w:rsid w:val="198A2D6E"/>
    <w:rsid w:val="199F26C5"/>
    <w:rsid w:val="19B82901"/>
    <w:rsid w:val="19BE2676"/>
    <w:rsid w:val="19C32BCD"/>
    <w:rsid w:val="19C876A1"/>
    <w:rsid w:val="19CE6D37"/>
    <w:rsid w:val="19D35A95"/>
    <w:rsid w:val="19D74F47"/>
    <w:rsid w:val="19E64F35"/>
    <w:rsid w:val="19EA05D5"/>
    <w:rsid w:val="19F431AA"/>
    <w:rsid w:val="19F46C3D"/>
    <w:rsid w:val="1A0924B0"/>
    <w:rsid w:val="1A1D54D7"/>
    <w:rsid w:val="1A1F1EA8"/>
    <w:rsid w:val="1A203A59"/>
    <w:rsid w:val="1A257BF8"/>
    <w:rsid w:val="1A2D3091"/>
    <w:rsid w:val="1A3C1146"/>
    <w:rsid w:val="1A423A48"/>
    <w:rsid w:val="1A4C5240"/>
    <w:rsid w:val="1A4D52ED"/>
    <w:rsid w:val="1A5964E8"/>
    <w:rsid w:val="1A597808"/>
    <w:rsid w:val="1A5A712C"/>
    <w:rsid w:val="1A600DA0"/>
    <w:rsid w:val="1A621128"/>
    <w:rsid w:val="1A6620AF"/>
    <w:rsid w:val="1A6664FA"/>
    <w:rsid w:val="1A6E4F15"/>
    <w:rsid w:val="1A751713"/>
    <w:rsid w:val="1A762476"/>
    <w:rsid w:val="1A764E9F"/>
    <w:rsid w:val="1A786588"/>
    <w:rsid w:val="1A7A6100"/>
    <w:rsid w:val="1A7E2360"/>
    <w:rsid w:val="1A8C31EF"/>
    <w:rsid w:val="1A8C3219"/>
    <w:rsid w:val="1A8D6C79"/>
    <w:rsid w:val="1A931683"/>
    <w:rsid w:val="1A9B1881"/>
    <w:rsid w:val="1AA112BC"/>
    <w:rsid w:val="1AA16293"/>
    <w:rsid w:val="1AAB3D08"/>
    <w:rsid w:val="1AAC2454"/>
    <w:rsid w:val="1AAC6AFF"/>
    <w:rsid w:val="1AB075E2"/>
    <w:rsid w:val="1ABB4448"/>
    <w:rsid w:val="1AC14A9D"/>
    <w:rsid w:val="1ACA0F23"/>
    <w:rsid w:val="1AD07635"/>
    <w:rsid w:val="1ADC02E9"/>
    <w:rsid w:val="1AE017F4"/>
    <w:rsid w:val="1AE61184"/>
    <w:rsid w:val="1AE9652F"/>
    <w:rsid w:val="1AEA7EB3"/>
    <w:rsid w:val="1AEF755C"/>
    <w:rsid w:val="1AF45A07"/>
    <w:rsid w:val="1B0D59EE"/>
    <w:rsid w:val="1B0F52C2"/>
    <w:rsid w:val="1B134DFE"/>
    <w:rsid w:val="1B222AEF"/>
    <w:rsid w:val="1B280472"/>
    <w:rsid w:val="1B2B3C55"/>
    <w:rsid w:val="1B334EB6"/>
    <w:rsid w:val="1B375322"/>
    <w:rsid w:val="1B390A81"/>
    <w:rsid w:val="1B3E3DF2"/>
    <w:rsid w:val="1B4D0F38"/>
    <w:rsid w:val="1B552308"/>
    <w:rsid w:val="1B57097F"/>
    <w:rsid w:val="1B5870CD"/>
    <w:rsid w:val="1B5D14A9"/>
    <w:rsid w:val="1B60051D"/>
    <w:rsid w:val="1B6A635B"/>
    <w:rsid w:val="1B6C41CB"/>
    <w:rsid w:val="1B7142A1"/>
    <w:rsid w:val="1B756B46"/>
    <w:rsid w:val="1B7A4F5A"/>
    <w:rsid w:val="1B7E4C7C"/>
    <w:rsid w:val="1B7E6883"/>
    <w:rsid w:val="1B847D30"/>
    <w:rsid w:val="1B8C5A49"/>
    <w:rsid w:val="1B8D09C5"/>
    <w:rsid w:val="1B95345F"/>
    <w:rsid w:val="1B9A19CB"/>
    <w:rsid w:val="1BA427E6"/>
    <w:rsid w:val="1BA50D62"/>
    <w:rsid w:val="1BA5751D"/>
    <w:rsid w:val="1BAD75AF"/>
    <w:rsid w:val="1BAE5FF9"/>
    <w:rsid w:val="1BB63021"/>
    <w:rsid w:val="1BB94032"/>
    <w:rsid w:val="1BB97995"/>
    <w:rsid w:val="1BBC20A3"/>
    <w:rsid w:val="1BBD5D0A"/>
    <w:rsid w:val="1BC92D7D"/>
    <w:rsid w:val="1BCE0E15"/>
    <w:rsid w:val="1BD11784"/>
    <w:rsid w:val="1BD15296"/>
    <w:rsid w:val="1BD54F35"/>
    <w:rsid w:val="1BD62296"/>
    <w:rsid w:val="1BD72178"/>
    <w:rsid w:val="1BD83F75"/>
    <w:rsid w:val="1BD904F8"/>
    <w:rsid w:val="1BDA408A"/>
    <w:rsid w:val="1BDA49AF"/>
    <w:rsid w:val="1BE55652"/>
    <w:rsid w:val="1BEA2FB4"/>
    <w:rsid w:val="1BED0391"/>
    <w:rsid w:val="1BF8307F"/>
    <w:rsid w:val="1BFC06DA"/>
    <w:rsid w:val="1C076C88"/>
    <w:rsid w:val="1C1377AE"/>
    <w:rsid w:val="1C146A74"/>
    <w:rsid w:val="1C1B4574"/>
    <w:rsid w:val="1C1D05E8"/>
    <w:rsid w:val="1C1D4DF5"/>
    <w:rsid w:val="1C1E4307"/>
    <w:rsid w:val="1C1F2E5E"/>
    <w:rsid w:val="1C28505A"/>
    <w:rsid w:val="1C294C7A"/>
    <w:rsid w:val="1C317F27"/>
    <w:rsid w:val="1C394DFC"/>
    <w:rsid w:val="1C3A5184"/>
    <w:rsid w:val="1C3E0563"/>
    <w:rsid w:val="1C462F8E"/>
    <w:rsid w:val="1C473CB5"/>
    <w:rsid w:val="1C5163FF"/>
    <w:rsid w:val="1C5322FB"/>
    <w:rsid w:val="1C5472F4"/>
    <w:rsid w:val="1C573D9B"/>
    <w:rsid w:val="1C6D3F2E"/>
    <w:rsid w:val="1C6D4D5E"/>
    <w:rsid w:val="1C6F6C39"/>
    <w:rsid w:val="1C701F5D"/>
    <w:rsid w:val="1C742C85"/>
    <w:rsid w:val="1C747F49"/>
    <w:rsid w:val="1C862957"/>
    <w:rsid w:val="1C8764EF"/>
    <w:rsid w:val="1C952F9F"/>
    <w:rsid w:val="1C981DFC"/>
    <w:rsid w:val="1CA824A2"/>
    <w:rsid w:val="1CA82661"/>
    <w:rsid w:val="1CAD038B"/>
    <w:rsid w:val="1CB465B9"/>
    <w:rsid w:val="1CCA79B1"/>
    <w:rsid w:val="1CCF5829"/>
    <w:rsid w:val="1CD6480F"/>
    <w:rsid w:val="1CDA0A7F"/>
    <w:rsid w:val="1CDA1FD4"/>
    <w:rsid w:val="1CDD794F"/>
    <w:rsid w:val="1CE1141E"/>
    <w:rsid w:val="1CE15659"/>
    <w:rsid w:val="1CF636B9"/>
    <w:rsid w:val="1CF748C9"/>
    <w:rsid w:val="1CFE6D8C"/>
    <w:rsid w:val="1D067E87"/>
    <w:rsid w:val="1D091999"/>
    <w:rsid w:val="1D0B2F3C"/>
    <w:rsid w:val="1D112230"/>
    <w:rsid w:val="1D123A46"/>
    <w:rsid w:val="1D193DF3"/>
    <w:rsid w:val="1D1F3717"/>
    <w:rsid w:val="1D1F78A0"/>
    <w:rsid w:val="1D541F3E"/>
    <w:rsid w:val="1D5621DB"/>
    <w:rsid w:val="1D583429"/>
    <w:rsid w:val="1D583DA8"/>
    <w:rsid w:val="1D5F19B6"/>
    <w:rsid w:val="1D6512BE"/>
    <w:rsid w:val="1D681F5A"/>
    <w:rsid w:val="1D6E1563"/>
    <w:rsid w:val="1D764FC4"/>
    <w:rsid w:val="1D7E32BD"/>
    <w:rsid w:val="1D9B063B"/>
    <w:rsid w:val="1D9C39DF"/>
    <w:rsid w:val="1DA02FB7"/>
    <w:rsid w:val="1DA57E3F"/>
    <w:rsid w:val="1DAA1F3E"/>
    <w:rsid w:val="1DB25EA0"/>
    <w:rsid w:val="1DB269F4"/>
    <w:rsid w:val="1DD03724"/>
    <w:rsid w:val="1DD31060"/>
    <w:rsid w:val="1DD325DE"/>
    <w:rsid w:val="1DD34952"/>
    <w:rsid w:val="1DEA32FB"/>
    <w:rsid w:val="1DEB0E97"/>
    <w:rsid w:val="1DEC2F53"/>
    <w:rsid w:val="1DEE71CD"/>
    <w:rsid w:val="1E0341C2"/>
    <w:rsid w:val="1E0463AA"/>
    <w:rsid w:val="1E0B34F8"/>
    <w:rsid w:val="1E0C1AC0"/>
    <w:rsid w:val="1E0C7C61"/>
    <w:rsid w:val="1E175C69"/>
    <w:rsid w:val="1E2432BA"/>
    <w:rsid w:val="1E272C98"/>
    <w:rsid w:val="1E2F0BF7"/>
    <w:rsid w:val="1E3E2E28"/>
    <w:rsid w:val="1E3E6687"/>
    <w:rsid w:val="1E410E3D"/>
    <w:rsid w:val="1E416A3E"/>
    <w:rsid w:val="1E4D244E"/>
    <w:rsid w:val="1E541D22"/>
    <w:rsid w:val="1E550C27"/>
    <w:rsid w:val="1E5F79B6"/>
    <w:rsid w:val="1E612ECA"/>
    <w:rsid w:val="1E634FF5"/>
    <w:rsid w:val="1E693336"/>
    <w:rsid w:val="1E6F42BF"/>
    <w:rsid w:val="1E704205"/>
    <w:rsid w:val="1E716314"/>
    <w:rsid w:val="1E7407AC"/>
    <w:rsid w:val="1E8119B1"/>
    <w:rsid w:val="1E84496C"/>
    <w:rsid w:val="1E941209"/>
    <w:rsid w:val="1E9B1A85"/>
    <w:rsid w:val="1E9F53E6"/>
    <w:rsid w:val="1EB42C9D"/>
    <w:rsid w:val="1EC64A28"/>
    <w:rsid w:val="1ED14B3D"/>
    <w:rsid w:val="1ED17AD9"/>
    <w:rsid w:val="1ED713C1"/>
    <w:rsid w:val="1EDC5DF2"/>
    <w:rsid w:val="1EDF68E9"/>
    <w:rsid w:val="1EE30512"/>
    <w:rsid w:val="1EE55534"/>
    <w:rsid w:val="1EEA1A31"/>
    <w:rsid w:val="1EF14990"/>
    <w:rsid w:val="1EF744FD"/>
    <w:rsid w:val="1EFA1BF5"/>
    <w:rsid w:val="1EFA4D2D"/>
    <w:rsid w:val="1F007C96"/>
    <w:rsid w:val="1F0753CF"/>
    <w:rsid w:val="1F082908"/>
    <w:rsid w:val="1F107BA4"/>
    <w:rsid w:val="1F125267"/>
    <w:rsid w:val="1F172104"/>
    <w:rsid w:val="1F19215D"/>
    <w:rsid w:val="1F1A204C"/>
    <w:rsid w:val="1F1A5DF0"/>
    <w:rsid w:val="1F1C5A69"/>
    <w:rsid w:val="1F1E406C"/>
    <w:rsid w:val="1F217A0C"/>
    <w:rsid w:val="1F3B622F"/>
    <w:rsid w:val="1F3E557B"/>
    <w:rsid w:val="1F4B6887"/>
    <w:rsid w:val="1F4B7F8D"/>
    <w:rsid w:val="1F5C358E"/>
    <w:rsid w:val="1F5C6D22"/>
    <w:rsid w:val="1F5D50B9"/>
    <w:rsid w:val="1F5F48C9"/>
    <w:rsid w:val="1F605DCF"/>
    <w:rsid w:val="1F617414"/>
    <w:rsid w:val="1F6534F3"/>
    <w:rsid w:val="1F6D49BA"/>
    <w:rsid w:val="1F6E0F50"/>
    <w:rsid w:val="1F72770F"/>
    <w:rsid w:val="1F74200B"/>
    <w:rsid w:val="1F7D6015"/>
    <w:rsid w:val="1F7E61AE"/>
    <w:rsid w:val="1F82122B"/>
    <w:rsid w:val="1F846551"/>
    <w:rsid w:val="1F86085A"/>
    <w:rsid w:val="1F8F57FC"/>
    <w:rsid w:val="1FA06F15"/>
    <w:rsid w:val="1FB51F11"/>
    <w:rsid w:val="1FBA38E9"/>
    <w:rsid w:val="1FBB57C1"/>
    <w:rsid w:val="1FBC1EAF"/>
    <w:rsid w:val="1FBF38BF"/>
    <w:rsid w:val="1FCB0BCE"/>
    <w:rsid w:val="1FD3211B"/>
    <w:rsid w:val="1FDA18ED"/>
    <w:rsid w:val="1FE0472A"/>
    <w:rsid w:val="1FE2058C"/>
    <w:rsid w:val="1FE46EAC"/>
    <w:rsid w:val="1FEE471A"/>
    <w:rsid w:val="1FF25125"/>
    <w:rsid w:val="1FF60AFD"/>
    <w:rsid w:val="1FF67C40"/>
    <w:rsid w:val="20021022"/>
    <w:rsid w:val="20071EBC"/>
    <w:rsid w:val="20072AC1"/>
    <w:rsid w:val="201068E6"/>
    <w:rsid w:val="20140DBB"/>
    <w:rsid w:val="201528FE"/>
    <w:rsid w:val="2015493E"/>
    <w:rsid w:val="201F5CB6"/>
    <w:rsid w:val="2025039E"/>
    <w:rsid w:val="20372910"/>
    <w:rsid w:val="203B5A40"/>
    <w:rsid w:val="203C0193"/>
    <w:rsid w:val="20495E93"/>
    <w:rsid w:val="204A7BB4"/>
    <w:rsid w:val="204D1DFE"/>
    <w:rsid w:val="204E300C"/>
    <w:rsid w:val="2062328F"/>
    <w:rsid w:val="20666D4B"/>
    <w:rsid w:val="20692CDA"/>
    <w:rsid w:val="2070074C"/>
    <w:rsid w:val="20713371"/>
    <w:rsid w:val="2071417A"/>
    <w:rsid w:val="2073033F"/>
    <w:rsid w:val="2078548F"/>
    <w:rsid w:val="20786AC5"/>
    <w:rsid w:val="207C5ED7"/>
    <w:rsid w:val="208A5226"/>
    <w:rsid w:val="208E3EA2"/>
    <w:rsid w:val="20922F57"/>
    <w:rsid w:val="20A3709F"/>
    <w:rsid w:val="20A67B9A"/>
    <w:rsid w:val="20AA5DC6"/>
    <w:rsid w:val="20B563DF"/>
    <w:rsid w:val="20B6661B"/>
    <w:rsid w:val="20B66E1B"/>
    <w:rsid w:val="20BE08F4"/>
    <w:rsid w:val="20C408A3"/>
    <w:rsid w:val="20CA43C9"/>
    <w:rsid w:val="20D226F7"/>
    <w:rsid w:val="20D452D6"/>
    <w:rsid w:val="20D86CD0"/>
    <w:rsid w:val="20D906FC"/>
    <w:rsid w:val="20DA7F4A"/>
    <w:rsid w:val="20DC2181"/>
    <w:rsid w:val="20DD1065"/>
    <w:rsid w:val="20DF0E38"/>
    <w:rsid w:val="20E867F3"/>
    <w:rsid w:val="20F15177"/>
    <w:rsid w:val="20F164A4"/>
    <w:rsid w:val="20F36449"/>
    <w:rsid w:val="20F4566A"/>
    <w:rsid w:val="20F65E7D"/>
    <w:rsid w:val="20FB474C"/>
    <w:rsid w:val="20FD4E31"/>
    <w:rsid w:val="21003F0B"/>
    <w:rsid w:val="210434F3"/>
    <w:rsid w:val="210441EB"/>
    <w:rsid w:val="21092460"/>
    <w:rsid w:val="21117639"/>
    <w:rsid w:val="21301718"/>
    <w:rsid w:val="21341B72"/>
    <w:rsid w:val="21364E05"/>
    <w:rsid w:val="21395335"/>
    <w:rsid w:val="213A15B7"/>
    <w:rsid w:val="213A5F70"/>
    <w:rsid w:val="213F21C9"/>
    <w:rsid w:val="21497ADC"/>
    <w:rsid w:val="214A0D6E"/>
    <w:rsid w:val="21551861"/>
    <w:rsid w:val="21554702"/>
    <w:rsid w:val="21561EBB"/>
    <w:rsid w:val="215762F5"/>
    <w:rsid w:val="21590DE4"/>
    <w:rsid w:val="215B36A8"/>
    <w:rsid w:val="215B5A4A"/>
    <w:rsid w:val="215C72B7"/>
    <w:rsid w:val="215C7A84"/>
    <w:rsid w:val="21604BA8"/>
    <w:rsid w:val="216F330A"/>
    <w:rsid w:val="21706DDF"/>
    <w:rsid w:val="217E209E"/>
    <w:rsid w:val="21840B54"/>
    <w:rsid w:val="218852B8"/>
    <w:rsid w:val="219039E6"/>
    <w:rsid w:val="219327A8"/>
    <w:rsid w:val="21AB7568"/>
    <w:rsid w:val="21C834E5"/>
    <w:rsid w:val="21CB7B13"/>
    <w:rsid w:val="21CD443E"/>
    <w:rsid w:val="21CE4F1F"/>
    <w:rsid w:val="21D07B2F"/>
    <w:rsid w:val="21DB6E10"/>
    <w:rsid w:val="21DE44C7"/>
    <w:rsid w:val="21E14F9A"/>
    <w:rsid w:val="21E31A50"/>
    <w:rsid w:val="21EE39A3"/>
    <w:rsid w:val="21EE7559"/>
    <w:rsid w:val="21F76DB2"/>
    <w:rsid w:val="2205197E"/>
    <w:rsid w:val="220C1254"/>
    <w:rsid w:val="22135A47"/>
    <w:rsid w:val="221F0CB1"/>
    <w:rsid w:val="22205249"/>
    <w:rsid w:val="224127BF"/>
    <w:rsid w:val="224A43C8"/>
    <w:rsid w:val="22512833"/>
    <w:rsid w:val="225D7B12"/>
    <w:rsid w:val="22653474"/>
    <w:rsid w:val="226D3191"/>
    <w:rsid w:val="22773457"/>
    <w:rsid w:val="22776597"/>
    <w:rsid w:val="22784BC5"/>
    <w:rsid w:val="2279406B"/>
    <w:rsid w:val="22812458"/>
    <w:rsid w:val="22840236"/>
    <w:rsid w:val="2287390E"/>
    <w:rsid w:val="22884241"/>
    <w:rsid w:val="2289512E"/>
    <w:rsid w:val="228E298B"/>
    <w:rsid w:val="22943679"/>
    <w:rsid w:val="229453CE"/>
    <w:rsid w:val="229758B9"/>
    <w:rsid w:val="229D771D"/>
    <w:rsid w:val="22A71649"/>
    <w:rsid w:val="22AA3D8B"/>
    <w:rsid w:val="22B05A12"/>
    <w:rsid w:val="22BF781B"/>
    <w:rsid w:val="22C17482"/>
    <w:rsid w:val="22D078E6"/>
    <w:rsid w:val="22D64D72"/>
    <w:rsid w:val="22E40AF6"/>
    <w:rsid w:val="22E43C59"/>
    <w:rsid w:val="22E5430C"/>
    <w:rsid w:val="22F12528"/>
    <w:rsid w:val="22F7346C"/>
    <w:rsid w:val="23021CEF"/>
    <w:rsid w:val="23035C14"/>
    <w:rsid w:val="230B72B2"/>
    <w:rsid w:val="230D7CA8"/>
    <w:rsid w:val="23132C1F"/>
    <w:rsid w:val="23165B6C"/>
    <w:rsid w:val="231909A9"/>
    <w:rsid w:val="232A6D6B"/>
    <w:rsid w:val="232B00B1"/>
    <w:rsid w:val="232D0847"/>
    <w:rsid w:val="232F4225"/>
    <w:rsid w:val="23310AA7"/>
    <w:rsid w:val="23335D09"/>
    <w:rsid w:val="2353640A"/>
    <w:rsid w:val="23601473"/>
    <w:rsid w:val="23603076"/>
    <w:rsid w:val="23656A37"/>
    <w:rsid w:val="236A0567"/>
    <w:rsid w:val="236A0894"/>
    <w:rsid w:val="236B6B9D"/>
    <w:rsid w:val="236C2849"/>
    <w:rsid w:val="236C53CF"/>
    <w:rsid w:val="23751EEB"/>
    <w:rsid w:val="237B1FD4"/>
    <w:rsid w:val="238244B4"/>
    <w:rsid w:val="23857B4C"/>
    <w:rsid w:val="23877D25"/>
    <w:rsid w:val="23947F1D"/>
    <w:rsid w:val="239A2E65"/>
    <w:rsid w:val="239A3B4F"/>
    <w:rsid w:val="239C3C3D"/>
    <w:rsid w:val="23B405E1"/>
    <w:rsid w:val="23B424CB"/>
    <w:rsid w:val="23BC39F5"/>
    <w:rsid w:val="23C02B07"/>
    <w:rsid w:val="23DA619C"/>
    <w:rsid w:val="23E16EC9"/>
    <w:rsid w:val="23E8530C"/>
    <w:rsid w:val="23EC3D52"/>
    <w:rsid w:val="23F00B26"/>
    <w:rsid w:val="23F14E52"/>
    <w:rsid w:val="23F81A41"/>
    <w:rsid w:val="23FC7D05"/>
    <w:rsid w:val="23FD2F48"/>
    <w:rsid w:val="240D6C27"/>
    <w:rsid w:val="24111E9B"/>
    <w:rsid w:val="2415268B"/>
    <w:rsid w:val="24210982"/>
    <w:rsid w:val="242C7BFB"/>
    <w:rsid w:val="243E6ED6"/>
    <w:rsid w:val="2442133F"/>
    <w:rsid w:val="24443E8E"/>
    <w:rsid w:val="24453680"/>
    <w:rsid w:val="246015D4"/>
    <w:rsid w:val="24665845"/>
    <w:rsid w:val="24693823"/>
    <w:rsid w:val="24696A5C"/>
    <w:rsid w:val="246E4F61"/>
    <w:rsid w:val="2471344A"/>
    <w:rsid w:val="24740FCA"/>
    <w:rsid w:val="2474790C"/>
    <w:rsid w:val="24757249"/>
    <w:rsid w:val="247757C8"/>
    <w:rsid w:val="247E3F8B"/>
    <w:rsid w:val="24850301"/>
    <w:rsid w:val="24861995"/>
    <w:rsid w:val="24946551"/>
    <w:rsid w:val="249A5520"/>
    <w:rsid w:val="24A43A10"/>
    <w:rsid w:val="24A57C2B"/>
    <w:rsid w:val="24A97B1A"/>
    <w:rsid w:val="24AA04F8"/>
    <w:rsid w:val="24B04300"/>
    <w:rsid w:val="24B27379"/>
    <w:rsid w:val="24BA3556"/>
    <w:rsid w:val="24BA7FDB"/>
    <w:rsid w:val="24BC50B5"/>
    <w:rsid w:val="24BD4D50"/>
    <w:rsid w:val="24C22D35"/>
    <w:rsid w:val="24C76554"/>
    <w:rsid w:val="24DD5E5C"/>
    <w:rsid w:val="24E036C1"/>
    <w:rsid w:val="24F30970"/>
    <w:rsid w:val="24F67E36"/>
    <w:rsid w:val="24FB2EB9"/>
    <w:rsid w:val="24FE119F"/>
    <w:rsid w:val="25013113"/>
    <w:rsid w:val="250C2C3E"/>
    <w:rsid w:val="251D651A"/>
    <w:rsid w:val="251E1103"/>
    <w:rsid w:val="25220CB5"/>
    <w:rsid w:val="252F0798"/>
    <w:rsid w:val="25385560"/>
    <w:rsid w:val="253A3D2B"/>
    <w:rsid w:val="25455E76"/>
    <w:rsid w:val="25467682"/>
    <w:rsid w:val="25473DA4"/>
    <w:rsid w:val="254E31C1"/>
    <w:rsid w:val="254F428C"/>
    <w:rsid w:val="255E69CA"/>
    <w:rsid w:val="25682426"/>
    <w:rsid w:val="256F7BE9"/>
    <w:rsid w:val="25701765"/>
    <w:rsid w:val="257B4382"/>
    <w:rsid w:val="258021EA"/>
    <w:rsid w:val="25844A7C"/>
    <w:rsid w:val="25966AFA"/>
    <w:rsid w:val="25AB4BB8"/>
    <w:rsid w:val="25B904B8"/>
    <w:rsid w:val="25BD5B90"/>
    <w:rsid w:val="25CC03FD"/>
    <w:rsid w:val="25D51ED2"/>
    <w:rsid w:val="25D85E57"/>
    <w:rsid w:val="25E11809"/>
    <w:rsid w:val="25E1788F"/>
    <w:rsid w:val="25E46030"/>
    <w:rsid w:val="25E539AC"/>
    <w:rsid w:val="25E61968"/>
    <w:rsid w:val="25E762CF"/>
    <w:rsid w:val="25EC72E7"/>
    <w:rsid w:val="25F14B6B"/>
    <w:rsid w:val="2600415E"/>
    <w:rsid w:val="26017D46"/>
    <w:rsid w:val="260202AD"/>
    <w:rsid w:val="260B6BDA"/>
    <w:rsid w:val="260B78B7"/>
    <w:rsid w:val="26155411"/>
    <w:rsid w:val="261A023C"/>
    <w:rsid w:val="261F3525"/>
    <w:rsid w:val="26202603"/>
    <w:rsid w:val="26207B1A"/>
    <w:rsid w:val="26243B2E"/>
    <w:rsid w:val="263C190C"/>
    <w:rsid w:val="26413E47"/>
    <w:rsid w:val="26414A3B"/>
    <w:rsid w:val="264D668B"/>
    <w:rsid w:val="265043BC"/>
    <w:rsid w:val="2652034F"/>
    <w:rsid w:val="26524F55"/>
    <w:rsid w:val="26542349"/>
    <w:rsid w:val="26567E32"/>
    <w:rsid w:val="266B6F35"/>
    <w:rsid w:val="266E1146"/>
    <w:rsid w:val="266E3F92"/>
    <w:rsid w:val="26942E98"/>
    <w:rsid w:val="269A3041"/>
    <w:rsid w:val="26B4637B"/>
    <w:rsid w:val="26B6326D"/>
    <w:rsid w:val="26BF6CF8"/>
    <w:rsid w:val="26C21112"/>
    <w:rsid w:val="26C67158"/>
    <w:rsid w:val="26C73DBF"/>
    <w:rsid w:val="26CC5044"/>
    <w:rsid w:val="26D2603B"/>
    <w:rsid w:val="26D36064"/>
    <w:rsid w:val="26D36E3D"/>
    <w:rsid w:val="26D5671B"/>
    <w:rsid w:val="26D67737"/>
    <w:rsid w:val="26D9313C"/>
    <w:rsid w:val="26DE5968"/>
    <w:rsid w:val="26E84499"/>
    <w:rsid w:val="26EC0F73"/>
    <w:rsid w:val="26F11B79"/>
    <w:rsid w:val="26F64555"/>
    <w:rsid w:val="26F85F12"/>
    <w:rsid w:val="27017B76"/>
    <w:rsid w:val="2703237C"/>
    <w:rsid w:val="27083EDE"/>
    <w:rsid w:val="270A39D8"/>
    <w:rsid w:val="270B5DA9"/>
    <w:rsid w:val="271172C7"/>
    <w:rsid w:val="27193623"/>
    <w:rsid w:val="271A384B"/>
    <w:rsid w:val="272039B6"/>
    <w:rsid w:val="27276394"/>
    <w:rsid w:val="27285FDF"/>
    <w:rsid w:val="272F43EA"/>
    <w:rsid w:val="273668D7"/>
    <w:rsid w:val="27382F57"/>
    <w:rsid w:val="273860B0"/>
    <w:rsid w:val="273974D1"/>
    <w:rsid w:val="273A13C8"/>
    <w:rsid w:val="274E07CE"/>
    <w:rsid w:val="274E5D08"/>
    <w:rsid w:val="27516508"/>
    <w:rsid w:val="275948B1"/>
    <w:rsid w:val="275F3C92"/>
    <w:rsid w:val="27603D51"/>
    <w:rsid w:val="27711097"/>
    <w:rsid w:val="2774144D"/>
    <w:rsid w:val="278F14E9"/>
    <w:rsid w:val="27931012"/>
    <w:rsid w:val="279875F7"/>
    <w:rsid w:val="27995DA4"/>
    <w:rsid w:val="279D4D2B"/>
    <w:rsid w:val="27A11140"/>
    <w:rsid w:val="27A7382F"/>
    <w:rsid w:val="27AD32E9"/>
    <w:rsid w:val="27B010A8"/>
    <w:rsid w:val="27B5431D"/>
    <w:rsid w:val="27B62BB2"/>
    <w:rsid w:val="27BC4BBF"/>
    <w:rsid w:val="27BD3B0D"/>
    <w:rsid w:val="27C6738D"/>
    <w:rsid w:val="27CB7E7D"/>
    <w:rsid w:val="27CD3B53"/>
    <w:rsid w:val="27D172DD"/>
    <w:rsid w:val="27D60F8A"/>
    <w:rsid w:val="27D665F9"/>
    <w:rsid w:val="27E5410C"/>
    <w:rsid w:val="27EE5C94"/>
    <w:rsid w:val="27EE6FC6"/>
    <w:rsid w:val="27F90171"/>
    <w:rsid w:val="28001990"/>
    <w:rsid w:val="280910AA"/>
    <w:rsid w:val="28095C6A"/>
    <w:rsid w:val="281277D6"/>
    <w:rsid w:val="282259D1"/>
    <w:rsid w:val="28241DAF"/>
    <w:rsid w:val="282C4E16"/>
    <w:rsid w:val="283652B7"/>
    <w:rsid w:val="284C54FA"/>
    <w:rsid w:val="28547C22"/>
    <w:rsid w:val="285553E8"/>
    <w:rsid w:val="28594309"/>
    <w:rsid w:val="28624AB9"/>
    <w:rsid w:val="28660693"/>
    <w:rsid w:val="2866485C"/>
    <w:rsid w:val="28670446"/>
    <w:rsid w:val="286A77B4"/>
    <w:rsid w:val="286F0696"/>
    <w:rsid w:val="287B4648"/>
    <w:rsid w:val="288D0AD2"/>
    <w:rsid w:val="28926FE5"/>
    <w:rsid w:val="28953522"/>
    <w:rsid w:val="289652DA"/>
    <w:rsid w:val="289A3378"/>
    <w:rsid w:val="289D0838"/>
    <w:rsid w:val="28B70577"/>
    <w:rsid w:val="28BA357E"/>
    <w:rsid w:val="28BD6849"/>
    <w:rsid w:val="28C85FFB"/>
    <w:rsid w:val="28C925FD"/>
    <w:rsid w:val="28CC6C43"/>
    <w:rsid w:val="28CE7E2A"/>
    <w:rsid w:val="28D62CA8"/>
    <w:rsid w:val="28D75711"/>
    <w:rsid w:val="28D95BD8"/>
    <w:rsid w:val="28DA682C"/>
    <w:rsid w:val="28DB4027"/>
    <w:rsid w:val="28E33040"/>
    <w:rsid w:val="28E952BC"/>
    <w:rsid w:val="28EA3755"/>
    <w:rsid w:val="28F33FA6"/>
    <w:rsid w:val="28FD5BCB"/>
    <w:rsid w:val="290605FE"/>
    <w:rsid w:val="290C5C3E"/>
    <w:rsid w:val="29113AF6"/>
    <w:rsid w:val="29151EE2"/>
    <w:rsid w:val="291A3415"/>
    <w:rsid w:val="29330B5D"/>
    <w:rsid w:val="293A28AF"/>
    <w:rsid w:val="293F44AC"/>
    <w:rsid w:val="29402DAB"/>
    <w:rsid w:val="2946345A"/>
    <w:rsid w:val="29466EA3"/>
    <w:rsid w:val="294B3070"/>
    <w:rsid w:val="294C16AD"/>
    <w:rsid w:val="295467E4"/>
    <w:rsid w:val="2956028C"/>
    <w:rsid w:val="295958EC"/>
    <w:rsid w:val="29596CE4"/>
    <w:rsid w:val="29602C69"/>
    <w:rsid w:val="29610D37"/>
    <w:rsid w:val="29636E01"/>
    <w:rsid w:val="29643AB4"/>
    <w:rsid w:val="296700F1"/>
    <w:rsid w:val="296E63AD"/>
    <w:rsid w:val="29706010"/>
    <w:rsid w:val="297442B9"/>
    <w:rsid w:val="29767732"/>
    <w:rsid w:val="297E7ECC"/>
    <w:rsid w:val="29877B8F"/>
    <w:rsid w:val="29897A13"/>
    <w:rsid w:val="298C1858"/>
    <w:rsid w:val="29970A94"/>
    <w:rsid w:val="29A275BA"/>
    <w:rsid w:val="29A6741D"/>
    <w:rsid w:val="29A957AB"/>
    <w:rsid w:val="29C41BE0"/>
    <w:rsid w:val="29C83680"/>
    <w:rsid w:val="29C875FE"/>
    <w:rsid w:val="29C968F2"/>
    <w:rsid w:val="29CE3F37"/>
    <w:rsid w:val="29E10A52"/>
    <w:rsid w:val="29E867CB"/>
    <w:rsid w:val="29EE7452"/>
    <w:rsid w:val="29FD5B53"/>
    <w:rsid w:val="2A051C1F"/>
    <w:rsid w:val="2A056FEB"/>
    <w:rsid w:val="2A093245"/>
    <w:rsid w:val="2A153559"/>
    <w:rsid w:val="2A1C6443"/>
    <w:rsid w:val="2A29489B"/>
    <w:rsid w:val="2A2A65EC"/>
    <w:rsid w:val="2A2E51EB"/>
    <w:rsid w:val="2A306AA9"/>
    <w:rsid w:val="2A40745E"/>
    <w:rsid w:val="2A410E2A"/>
    <w:rsid w:val="2A4361EC"/>
    <w:rsid w:val="2A464EBE"/>
    <w:rsid w:val="2A4C04A6"/>
    <w:rsid w:val="2A580E23"/>
    <w:rsid w:val="2A67759E"/>
    <w:rsid w:val="2A680EC3"/>
    <w:rsid w:val="2A6B7A18"/>
    <w:rsid w:val="2A7B0148"/>
    <w:rsid w:val="2A7B1643"/>
    <w:rsid w:val="2A7C205D"/>
    <w:rsid w:val="2A7E0F4B"/>
    <w:rsid w:val="2A9154D7"/>
    <w:rsid w:val="2A977830"/>
    <w:rsid w:val="2AA156C4"/>
    <w:rsid w:val="2AAF408F"/>
    <w:rsid w:val="2AB54862"/>
    <w:rsid w:val="2ACB2C4A"/>
    <w:rsid w:val="2AD229F2"/>
    <w:rsid w:val="2AD357DF"/>
    <w:rsid w:val="2AD44435"/>
    <w:rsid w:val="2AD51B36"/>
    <w:rsid w:val="2AD641F9"/>
    <w:rsid w:val="2ADF30ED"/>
    <w:rsid w:val="2AE10D17"/>
    <w:rsid w:val="2AE46B9B"/>
    <w:rsid w:val="2AF31CEB"/>
    <w:rsid w:val="2AF52EC0"/>
    <w:rsid w:val="2B003078"/>
    <w:rsid w:val="2B010CF7"/>
    <w:rsid w:val="2B0500A8"/>
    <w:rsid w:val="2B060B84"/>
    <w:rsid w:val="2B082327"/>
    <w:rsid w:val="2B0B3F01"/>
    <w:rsid w:val="2B0B453F"/>
    <w:rsid w:val="2B0D3CFD"/>
    <w:rsid w:val="2B13775B"/>
    <w:rsid w:val="2B1D55F8"/>
    <w:rsid w:val="2B23548D"/>
    <w:rsid w:val="2B2647BF"/>
    <w:rsid w:val="2B307E4C"/>
    <w:rsid w:val="2B3B7E9E"/>
    <w:rsid w:val="2B40702A"/>
    <w:rsid w:val="2B426A45"/>
    <w:rsid w:val="2B464B2A"/>
    <w:rsid w:val="2B4944CA"/>
    <w:rsid w:val="2B4F3343"/>
    <w:rsid w:val="2B56151C"/>
    <w:rsid w:val="2B573A8D"/>
    <w:rsid w:val="2B621CEA"/>
    <w:rsid w:val="2B670F55"/>
    <w:rsid w:val="2B6B671F"/>
    <w:rsid w:val="2B7D1793"/>
    <w:rsid w:val="2B7F1A4D"/>
    <w:rsid w:val="2B821F54"/>
    <w:rsid w:val="2B8316AF"/>
    <w:rsid w:val="2B8761B6"/>
    <w:rsid w:val="2B8B136A"/>
    <w:rsid w:val="2B924CE3"/>
    <w:rsid w:val="2B9479D0"/>
    <w:rsid w:val="2B9F22B6"/>
    <w:rsid w:val="2BA10469"/>
    <w:rsid w:val="2BA73BFE"/>
    <w:rsid w:val="2BA95C5A"/>
    <w:rsid w:val="2BA97708"/>
    <w:rsid w:val="2BAD5C21"/>
    <w:rsid w:val="2BB0110F"/>
    <w:rsid w:val="2BBB1029"/>
    <w:rsid w:val="2BBB27AC"/>
    <w:rsid w:val="2BBE47B7"/>
    <w:rsid w:val="2BC94582"/>
    <w:rsid w:val="2BCD32A6"/>
    <w:rsid w:val="2BD35CFF"/>
    <w:rsid w:val="2BE358B1"/>
    <w:rsid w:val="2BEC6E12"/>
    <w:rsid w:val="2BF76B8E"/>
    <w:rsid w:val="2BF93F66"/>
    <w:rsid w:val="2C0219A8"/>
    <w:rsid w:val="2C030ED4"/>
    <w:rsid w:val="2C033DB4"/>
    <w:rsid w:val="2C076E03"/>
    <w:rsid w:val="2C0E003F"/>
    <w:rsid w:val="2C177316"/>
    <w:rsid w:val="2C187D0B"/>
    <w:rsid w:val="2C1F1B4B"/>
    <w:rsid w:val="2C20379D"/>
    <w:rsid w:val="2C2E49D4"/>
    <w:rsid w:val="2C3C65D0"/>
    <w:rsid w:val="2C411E8F"/>
    <w:rsid w:val="2C434165"/>
    <w:rsid w:val="2C4B5D70"/>
    <w:rsid w:val="2C506494"/>
    <w:rsid w:val="2C58266A"/>
    <w:rsid w:val="2C5917D0"/>
    <w:rsid w:val="2C5B1167"/>
    <w:rsid w:val="2C5C6A5B"/>
    <w:rsid w:val="2C601063"/>
    <w:rsid w:val="2C634591"/>
    <w:rsid w:val="2C6359FE"/>
    <w:rsid w:val="2C7D3371"/>
    <w:rsid w:val="2C7F659B"/>
    <w:rsid w:val="2C86103E"/>
    <w:rsid w:val="2C9F4C19"/>
    <w:rsid w:val="2CA41881"/>
    <w:rsid w:val="2CA55CE7"/>
    <w:rsid w:val="2CA814A1"/>
    <w:rsid w:val="2CB02687"/>
    <w:rsid w:val="2CB7466E"/>
    <w:rsid w:val="2CB96684"/>
    <w:rsid w:val="2CBD7586"/>
    <w:rsid w:val="2CBE5FEC"/>
    <w:rsid w:val="2CC40E76"/>
    <w:rsid w:val="2CC43A53"/>
    <w:rsid w:val="2CCE6234"/>
    <w:rsid w:val="2CD309AD"/>
    <w:rsid w:val="2CDF3847"/>
    <w:rsid w:val="2CE010D4"/>
    <w:rsid w:val="2CE455EA"/>
    <w:rsid w:val="2CEE2424"/>
    <w:rsid w:val="2CEE74A4"/>
    <w:rsid w:val="2CF822CF"/>
    <w:rsid w:val="2CF870CB"/>
    <w:rsid w:val="2CFA043A"/>
    <w:rsid w:val="2D0C6EF4"/>
    <w:rsid w:val="2D110846"/>
    <w:rsid w:val="2D165EBF"/>
    <w:rsid w:val="2D18357C"/>
    <w:rsid w:val="2D1B5DAB"/>
    <w:rsid w:val="2D1B6BC5"/>
    <w:rsid w:val="2D2328B5"/>
    <w:rsid w:val="2D2B7ACF"/>
    <w:rsid w:val="2D2F3F3E"/>
    <w:rsid w:val="2D304637"/>
    <w:rsid w:val="2D323E10"/>
    <w:rsid w:val="2D327DB4"/>
    <w:rsid w:val="2D3A08D9"/>
    <w:rsid w:val="2D3D7ED8"/>
    <w:rsid w:val="2D3E03D1"/>
    <w:rsid w:val="2D4D528F"/>
    <w:rsid w:val="2D4E15E1"/>
    <w:rsid w:val="2D5515F5"/>
    <w:rsid w:val="2D644885"/>
    <w:rsid w:val="2D6A28F3"/>
    <w:rsid w:val="2D6B0CBD"/>
    <w:rsid w:val="2D6B11FB"/>
    <w:rsid w:val="2D6F5BD3"/>
    <w:rsid w:val="2D71424F"/>
    <w:rsid w:val="2D72653C"/>
    <w:rsid w:val="2D7537B8"/>
    <w:rsid w:val="2D797994"/>
    <w:rsid w:val="2D855FB3"/>
    <w:rsid w:val="2D8967D1"/>
    <w:rsid w:val="2D8C01A6"/>
    <w:rsid w:val="2D91655D"/>
    <w:rsid w:val="2D972131"/>
    <w:rsid w:val="2D991017"/>
    <w:rsid w:val="2D9F7EBD"/>
    <w:rsid w:val="2DA70542"/>
    <w:rsid w:val="2DA97765"/>
    <w:rsid w:val="2DAA63B5"/>
    <w:rsid w:val="2DAD2892"/>
    <w:rsid w:val="2DAF1C0B"/>
    <w:rsid w:val="2DAF5E66"/>
    <w:rsid w:val="2DB5311C"/>
    <w:rsid w:val="2DBA4AA0"/>
    <w:rsid w:val="2DBB0DFB"/>
    <w:rsid w:val="2DBE4A83"/>
    <w:rsid w:val="2DBF278B"/>
    <w:rsid w:val="2DCA0318"/>
    <w:rsid w:val="2DCA53A5"/>
    <w:rsid w:val="2DCC6F3A"/>
    <w:rsid w:val="2DE64DBB"/>
    <w:rsid w:val="2DF034C6"/>
    <w:rsid w:val="2DF04FE9"/>
    <w:rsid w:val="2DFB749F"/>
    <w:rsid w:val="2DFC49A0"/>
    <w:rsid w:val="2DFF3E5A"/>
    <w:rsid w:val="2E02167F"/>
    <w:rsid w:val="2E036486"/>
    <w:rsid w:val="2E0951E7"/>
    <w:rsid w:val="2E1079DF"/>
    <w:rsid w:val="2E127AF0"/>
    <w:rsid w:val="2E1503B3"/>
    <w:rsid w:val="2E1C0861"/>
    <w:rsid w:val="2E1F0C76"/>
    <w:rsid w:val="2E1F2E77"/>
    <w:rsid w:val="2E2D1AA7"/>
    <w:rsid w:val="2E2F00AA"/>
    <w:rsid w:val="2E35124E"/>
    <w:rsid w:val="2E36133E"/>
    <w:rsid w:val="2E3631CD"/>
    <w:rsid w:val="2E376F89"/>
    <w:rsid w:val="2E3B2FAC"/>
    <w:rsid w:val="2E3B30E6"/>
    <w:rsid w:val="2E461AAB"/>
    <w:rsid w:val="2E492FC6"/>
    <w:rsid w:val="2E5279C0"/>
    <w:rsid w:val="2E62684F"/>
    <w:rsid w:val="2E6A03EA"/>
    <w:rsid w:val="2E6C083A"/>
    <w:rsid w:val="2E6D310E"/>
    <w:rsid w:val="2E6D5BD1"/>
    <w:rsid w:val="2E722BD7"/>
    <w:rsid w:val="2E732382"/>
    <w:rsid w:val="2E7E486A"/>
    <w:rsid w:val="2E8439E8"/>
    <w:rsid w:val="2E8C32E3"/>
    <w:rsid w:val="2E8E5C87"/>
    <w:rsid w:val="2E966FF0"/>
    <w:rsid w:val="2E9772D9"/>
    <w:rsid w:val="2E9A6D21"/>
    <w:rsid w:val="2E9B2D10"/>
    <w:rsid w:val="2E9C3009"/>
    <w:rsid w:val="2E9D39DC"/>
    <w:rsid w:val="2EA2546F"/>
    <w:rsid w:val="2EA722A4"/>
    <w:rsid w:val="2EA74DAF"/>
    <w:rsid w:val="2EA86A7B"/>
    <w:rsid w:val="2EB3369B"/>
    <w:rsid w:val="2EBA501B"/>
    <w:rsid w:val="2EBF4A22"/>
    <w:rsid w:val="2EC725BF"/>
    <w:rsid w:val="2ECD4306"/>
    <w:rsid w:val="2ECE4FB9"/>
    <w:rsid w:val="2ED60D56"/>
    <w:rsid w:val="2EDC407E"/>
    <w:rsid w:val="2EE428FC"/>
    <w:rsid w:val="2EED371C"/>
    <w:rsid w:val="2EF64AEB"/>
    <w:rsid w:val="2EFC4904"/>
    <w:rsid w:val="2F0523EA"/>
    <w:rsid w:val="2F084D7E"/>
    <w:rsid w:val="2F1A7303"/>
    <w:rsid w:val="2F1C6FDB"/>
    <w:rsid w:val="2F213A46"/>
    <w:rsid w:val="2F2A312A"/>
    <w:rsid w:val="2F2B21D9"/>
    <w:rsid w:val="2F2B7310"/>
    <w:rsid w:val="2F31348C"/>
    <w:rsid w:val="2F3703F6"/>
    <w:rsid w:val="2F3A2E60"/>
    <w:rsid w:val="2F412DAE"/>
    <w:rsid w:val="2F4D7F8B"/>
    <w:rsid w:val="2F514A57"/>
    <w:rsid w:val="2F5A4760"/>
    <w:rsid w:val="2F5A6596"/>
    <w:rsid w:val="2F624001"/>
    <w:rsid w:val="2F636C9C"/>
    <w:rsid w:val="2F650A77"/>
    <w:rsid w:val="2F672AEF"/>
    <w:rsid w:val="2F6808CC"/>
    <w:rsid w:val="2F7E496A"/>
    <w:rsid w:val="2F853A71"/>
    <w:rsid w:val="2F892776"/>
    <w:rsid w:val="2F9707B9"/>
    <w:rsid w:val="2FA278B4"/>
    <w:rsid w:val="2FB94A23"/>
    <w:rsid w:val="2FBC161D"/>
    <w:rsid w:val="2FC1051D"/>
    <w:rsid w:val="2FCA64F0"/>
    <w:rsid w:val="2FCC123B"/>
    <w:rsid w:val="2FCC5E7E"/>
    <w:rsid w:val="2FCF6AC9"/>
    <w:rsid w:val="2FDC51EE"/>
    <w:rsid w:val="2FE13E67"/>
    <w:rsid w:val="2FE16188"/>
    <w:rsid w:val="2FE91E0D"/>
    <w:rsid w:val="2FE94E16"/>
    <w:rsid w:val="2FEB1461"/>
    <w:rsid w:val="2FED7DF1"/>
    <w:rsid w:val="2FF31455"/>
    <w:rsid w:val="2FF57111"/>
    <w:rsid w:val="2FF5773F"/>
    <w:rsid w:val="2FF807AB"/>
    <w:rsid w:val="2FFB670E"/>
    <w:rsid w:val="2FFD47B1"/>
    <w:rsid w:val="2FFF58CA"/>
    <w:rsid w:val="301B00D7"/>
    <w:rsid w:val="302711CB"/>
    <w:rsid w:val="302E4BB0"/>
    <w:rsid w:val="30305E47"/>
    <w:rsid w:val="30314EF2"/>
    <w:rsid w:val="30350130"/>
    <w:rsid w:val="30426DB2"/>
    <w:rsid w:val="3045630D"/>
    <w:rsid w:val="305033F9"/>
    <w:rsid w:val="305238DA"/>
    <w:rsid w:val="3054108A"/>
    <w:rsid w:val="30572BC9"/>
    <w:rsid w:val="30573C36"/>
    <w:rsid w:val="30632F49"/>
    <w:rsid w:val="307857F3"/>
    <w:rsid w:val="30792C1B"/>
    <w:rsid w:val="307D54DC"/>
    <w:rsid w:val="3087780B"/>
    <w:rsid w:val="308B2434"/>
    <w:rsid w:val="308D5E44"/>
    <w:rsid w:val="30957097"/>
    <w:rsid w:val="30980503"/>
    <w:rsid w:val="309E4B6C"/>
    <w:rsid w:val="30A34CAB"/>
    <w:rsid w:val="30AA47B3"/>
    <w:rsid w:val="30B21D9C"/>
    <w:rsid w:val="30B478D6"/>
    <w:rsid w:val="30B859DD"/>
    <w:rsid w:val="30BA03C0"/>
    <w:rsid w:val="30BA3CAD"/>
    <w:rsid w:val="30BE0DCE"/>
    <w:rsid w:val="30C13DD9"/>
    <w:rsid w:val="30CB0CF1"/>
    <w:rsid w:val="30D946D4"/>
    <w:rsid w:val="30DC6ED2"/>
    <w:rsid w:val="30DE04C2"/>
    <w:rsid w:val="30E639DE"/>
    <w:rsid w:val="30E7654E"/>
    <w:rsid w:val="30E7751E"/>
    <w:rsid w:val="30ED3D37"/>
    <w:rsid w:val="30EE38DB"/>
    <w:rsid w:val="30EF7B31"/>
    <w:rsid w:val="30F20BBC"/>
    <w:rsid w:val="30FA48DD"/>
    <w:rsid w:val="30FD7672"/>
    <w:rsid w:val="31041EC3"/>
    <w:rsid w:val="310C05D9"/>
    <w:rsid w:val="311D6E36"/>
    <w:rsid w:val="311E76E8"/>
    <w:rsid w:val="312014F1"/>
    <w:rsid w:val="312B26D9"/>
    <w:rsid w:val="312B31E1"/>
    <w:rsid w:val="31326183"/>
    <w:rsid w:val="3133532D"/>
    <w:rsid w:val="31361DDF"/>
    <w:rsid w:val="31550129"/>
    <w:rsid w:val="316F1E1C"/>
    <w:rsid w:val="31733A45"/>
    <w:rsid w:val="317A59F5"/>
    <w:rsid w:val="31807012"/>
    <w:rsid w:val="31836C01"/>
    <w:rsid w:val="3185323F"/>
    <w:rsid w:val="31881DC9"/>
    <w:rsid w:val="318E1DC9"/>
    <w:rsid w:val="31900281"/>
    <w:rsid w:val="3190637A"/>
    <w:rsid w:val="31A36CD1"/>
    <w:rsid w:val="31A50009"/>
    <w:rsid w:val="31B24124"/>
    <w:rsid w:val="31C276E6"/>
    <w:rsid w:val="31C465CE"/>
    <w:rsid w:val="31C55D02"/>
    <w:rsid w:val="31C5680F"/>
    <w:rsid w:val="31C74EF7"/>
    <w:rsid w:val="31CD1073"/>
    <w:rsid w:val="31D369F5"/>
    <w:rsid w:val="31D93835"/>
    <w:rsid w:val="31DD1EAA"/>
    <w:rsid w:val="31E15B83"/>
    <w:rsid w:val="31E304F3"/>
    <w:rsid w:val="31E864BC"/>
    <w:rsid w:val="31EA0797"/>
    <w:rsid w:val="31F00A81"/>
    <w:rsid w:val="31F34AB7"/>
    <w:rsid w:val="31FD6710"/>
    <w:rsid w:val="32013A77"/>
    <w:rsid w:val="32067CE5"/>
    <w:rsid w:val="320A241B"/>
    <w:rsid w:val="320C4FD1"/>
    <w:rsid w:val="32164F9B"/>
    <w:rsid w:val="321840A5"/>
    <w:rsid w:val="321C57AC"/>
    <w:rsid w:val="32215FD0"/>
    <w:rsid w:val="322423D5"/>
    <w:rsid w:val="32266B2E"/>
    <w:rsid w:val="32285364"/>
    <w:rsid w:val="322C5899"/>
    <w:rsid w:val="3233571A"/>
    <w:rsid w:val="323377D9"/>
    <w:rsid w:val="32383A92"/>
    <w:rsid w:val="32387F9F"/>
    <w:rsid w:val="32424A5A"/>
    <w:rsid w:val="324719CB"/>
    <w:rsid w:val="324721F3"/>
    <w:rsid w:val="324C79FE"/>
    <w:rsid w:val="325B4298"/>
    <w:rsid w:val="325C22A7"/>
    <w:rsid w:val="3262372D"/>
    <w:rsid w:val="32630BE4"/>
    <w:rsid w:val="32684ED6"/>
    <w:rsid w:val="32692C22"/>
    <w:rsid w:val="32692FA0"/>
    <w:rsid w:val="326B7B68"/>
    <w:rsid w:val="32743A9B"/>
    <w:rsid w:val="32774C93"/>
    <w:rsid w:val="32794DAD"/>
    <w:rsid w:val="327B35B2"/>
    <w:rsid w:val="327F03A5"/>
    <w:rsid w:val="327F2522"/>
    <w:rsid w:val="328B2FC2"/>
    <w:rsid w:val="328D1A06"/>
    <w:rsid w:val="328F54A0"/>
    <w:rsid w:val="32972B1E"/>
    <w:rsid w:val="329C0C1D"/>
    <w:rsid w:val="329D717D"/>
    <w:rsid w:val="32A508DE"/>
    <w:rsid w:val="32A92CF1"/>
    <w:rsid w:val="32AE2AA5"/>
    <w:rsid w:val="32B15189"/>
    <w:rsid w:val="32B961E1"/>
    <w:rsid w:val="32BE518D"/>
    <w:rsid w:val="32C13029"/>
    <w:rsid w:val="32C31FFD"/>
    <w:rsid w:val="32CE28FA"/>
    <w:rsid w:val="32DC1CB8"/>
    <w:rsid w:val="32EB5A96"/>
    <w:rsid w:val="32ED51D4"/>
    <w:rsid w:val="32F505D3"/>
    <w:rsid w:val="32FC7E03"/>
    <w:rsid w:val="330A0651"/>
    <w:rsid w:val="330C163C"/>
    <w:rsid w:val="330E629F"/>
    <w:rsid w:val="331004C4"/>
    <w:rsid w:val="33124867"/>
    <w:rsid w:val="33144C8A"/>
    <w:rsid w:val="331B393E"/>
    <w:rsid w:val="332D6FBD"/>
    <w:rsid w:val="33311890"/>
    <w:rsid w:val="33407324"/>
    <w:rsid w:val="33486D96"/>
    <w:rsid w:val="3349129D"/>
    <w:rsid w:val="334E7E64"/>
    <w:rsid w:val="3359443A"/>
    <w:rsid w:val="335E5B1F"/>
    <w:rsid w:val="335F6F37"/>
    <w:rsid w:val="3362424A"/>
    <w:rsid w:val="33662B5A"/>
    <w:rsid w:val="33685A62"/>
    <w:rsid w:val="336B4B5F"/>
    <w:rsid w:val="336C1301"/>
    <w:rsid w:val="337A616D"/>
    <w:rsid w:val="33812576"/>
    <w:rsid w:val="33950DA5"/>
    <w:rsid w:val="3398431B"/>
    <w:rsid w:val="339B6286"/>
    <w:rsid w:val="339D197B"/>
    <w:rsid w:val="33AB37E8"/>
    <w:rsid w:val="33AD1FB1"/>
    <w:rsid w:val="33C12789"/>
    <w:rsid w:val="33C879DD"/>
    <w:rsid w:val="33D24C93"/>
    <w:rsid w:val="33D85FC3"/>
    <w:rsid w:val="33E74FA0"/>
    <w:rsid w:val="33E80258"/>
    <w:rsid w:val="33EB66F1"/>
    <w:rsid w:val="33FD7363"/>
    <w:rsid w:val="33FF27F6"/>
    <w:rsid w:val="340A6CA1"/>
    <w:rsid w:val="341203D2"/>
    <w:rsid w:val="341A10B2"/>
    <w:rsid w:val="341E6132"/>
    <w:rsid w:val="34204F74"/>
    <w:rsid w:val="34211BF5"/>
    <w:rsid w:val="34214DCF"/>
    <w:rsid w:val="34226297"/>
    <w:rsid w:val="34260DD3"/>
    <w:rsid w:val="34297D72"/>
    <w:rsid w:val="34521D87"/>
    <w:rsid w:val="34523CE6"/>
    <w:rsid w:val="345E6094"/>
    <w:rsid w:val="34601231"/>
    <w:rsid w:val="34671F16"/>
    <w:rsid w:val="346F141B"/>
    <w:rsid w:val="3477587E"/>
    <w:rsid w:val="347D32AC"/>
    <w:rsid w:val="34932CD2"/>
    <w:rsid w:val="349E73A9"/>
    <w:rsid w:val="349F3329"/>
    <w:rsid w:val="34A1572C"/>
    <w:rsid w:val="34A61930"/>
    <w:rsid w:val="34A62B74"/>
    <w:rsid w:val="34B203F9"/>
    <w:rsid w:val="34B73792"/>
    <w:rsid w:val="34CA6638"/>
    <w:rsid w:val="34CE1E27"/>
    <w:rsid w:val="34CF1A09"/>
    <w:rsid w:val="34D57A50"/>
    <w:rsid w:val="34D61E83"/>
    <w:rsid w:val="34D7191B"/>
    <w:rsid w:val="34D743BA"/>
    <w:rsid w:val="34D861E3"/>
    <w:rsid w:val="34DA54FC"/>
    <w:rsid w:val="34DC11BB"/>
    <w:rsid w:val="34DF30B5"/>
    <w:rsid w:val="34DF4DFF"/>
    <w:rsid w:val="34F10508"/>
    <w:rsid w:val="34F33A18"/>
    <w:rsid w:val="35060A36"/>
    <w:rsid w:val="350E719B"/>
    <w:rsid w:val="351836FF"/>
    <w:rsid w:val="351F2E83"/>
    <w:rsid w:val="35221E1F"/>
    <w:rsid w:val="352C0CA1"/>
    <w:rsid w:val="353026DA"/>
    <w:rsid w:val="3537038E"/>
    <w:rsid w:val="353A6DD9"/>
    <w:rsid w:val="353B7DA4"/>
    <w:rsid w:val="35460FBC"/>
    <w:rsid w:val="35472DC9"/>
    <w:rsid w:val="35553F38"/>
    <w:rsid w:val="35564DD0"/>
    <w:rsid w:val="355C4E22"/>
    <w:rsid w:val="355F3AE5"/>
    <w:rsid w:val="35601568"/>
    <w:rsid w:val="356332E1"/>
    <w:rsid w:val="35634537"/>
    <w:rsid w:val="35645FAC"/>
    <w:rsid w:val="35657738"/>
    <w:rsid w:val="3565786E"/>
    <w:rsid w:val="356636EF"/>
    <w:rsid w:val="35682549"/>
    <w:rsid w:val="356D5323"/>
    <w:rsid w:val="35740F5A"/>
    <w:rsid w:val="35761811"/>
    <w:rsid w:val="357C0315"/>
    <w:rsid w:val="357E3BB1"/>
    <w:rsid w:val="35806BB1"/>
    <w:rsid w:val="35863CC9"/>
    <w:rsid w:val="358B2854"/>
    <w:rsid w:val="358D6D05"/>
    <w:rsid w:val="358F7314"/>
    <w:rsid w:val="359002D4"/>
    <w:rsid w:val="35913BAC"/>
    <w:rsid w:val="35917C04"/>
    <w:rsid w:val="35935C88"/>
    <w:rsid w:val="35AA6508"/>
    <w:rsid w:val="35B5308D"/>
    <w:rsid w:val="35BE5A86"/>
    <w:rsid w:val="35C01CBF"/>
    <w:rsid w:val="35C42574"/>
    <w:rsid w:val="35CC1630"/>
    <w:rsid w:val="35D2699B"/>
    <w:rsid w:val="35E742D2"/>
    <w:rsid w:val="35F36EE4"/>
    <w:rsid w:val="36041515"/>
    <w:rsid w:val="36070A3D"/>
    <w:rsid w:val="36070FA0"/>
    <w:rsid w:val="360C1DEB"/>
    <w:rsid w:val="36217F86"/>
    <w:rsid w:val="36275E87"/>
    <w:rsid w:val="363E4B4C"/>
    <w:rsid w:val="364E580B"/>
    <w:rsid w:val="36504A9E"/>
    <w:rsid w:val="365748AE"/>
    <w:rsid w:val="365A54F2"/>
    <w:rsid w:val="365B0E7D"/>
    <w:rsid w:val="365D6421"/>
    <w:rsid w:val="365E62DB"/>
    <w:rsid w:val="36610245"/>
    <w:rsid w:val="36637473"/>
    <w:rsid w:val="366977C9"/>
    <w:rsid w:val="3672299C"/>
    <w:rsid w:val="3674158C"/>
    <w:rsid w:val="36745379"/>
    <w:rsid w:val="36831BBC"/>
    <w:rsid w:val="3684683F"/>
    <w:rsid w:val="36870AC2"/>
    <w:rsid w:val="3689482E"/>
    <w:rsid w:val="368B7661"/>
    <w:rsid w:val="369630D3"/>
    <w:rsid w:val="36A321BE"/>
    <w:rsid w:val="36A606D0"/>
    <w:rsid w:val="36A64394"/>
    <w:rsid w:val="36AD69E1"/>
    <w:rsid w:val="36B61AE5"/>
    <w:rsid w:val="36B76142"/>
    <w:rsid w:val="36BF1378"/>
    <w:rsid w:val="36C51F4E"/>
    <w:rsid w:val="36CD6D47"/>
    <w:rsid w:val="36D024E4"/>
    <w:rsid w:val="36D31FE6"/>
    <w:rsid w:val="36DB1328"/>
    <w:rsid w:val="36E11CD5"/>
    <w:rsid w:val="36E63146"/>
    <w:rsid w:val="36E635DA"/>
    <w:rsid w:val="36E85E98"/>
    <w:rsid w:val="36E903C6"/>
    <w:rsid w:val="36EC4041"/>
    <w:rsid w:val="36ED5D9F"/>
    <w:rsid w:val="36EF62AE"/>
    <w:rsid w:val="36F3299F"/>
    <w:rsid w:val="36F33F9C"/>
    <w:rsid w:val="36F3585B"/>
    <w:rsid w:val="36F621EB"/>
    <w:rsid w:val="36F936A3"/>
    <w:rsid w:val="36F95E90"/>
    <w:rsid w:val="37043DFC"/>
    <w:rsid w:val="370A0DAC"/>
    <w:rsid w:val="370A2939"/>
    <w:rsid w:val="37100F15"/>
    <w:rsid w:val="3713478D"/>
    <w:rsid w:val="371C1E91"/>
    <w:rsid w:val="371D10D2"/>
    <w:rsid w:val="37234E6C"/>
    <w:rsid w:val="372C5522"/>
    <w:rsid w:val="373E464E"/>
    <w:rsid w:val="373E7DBC"/>
    <w:rsid w:val="3742156F"/>
    <w:rsid w:val="375D254A"/>
    <w:rsid w:val="375D7B1C"/>
    <w:rsid w:val="3765716D"/>
    <w:rsid w:val="376D2923"/>
    <w:rsid w:val="377440ED"/>
    <w:rsid w:val="377A39B4"/>
    <w:rsid w:val="377D2452"/>
    <w:rsid w:val="37823FF2"/>
    <w:rsid w:val="378A68B9"/>
    <w:rsid w:val="378C2577"/>
    <w:rsid w:val="379A3B4E"/>
    <w:rsid w:val="37A17AE7"/>
    <w:rsid w:val="37A41CB9"/>
    <w:rsid w:val="37A44F4F"/>
    <w:rsid w:val="37A66ACF"/>
    <w:rsid w:val="37A801AD"/>
    <w:rsid w:val="37AA344C"/>
    <w:rsid w:val="37AD5971"/>
    <w:rsid w:val="37B8038A"/>
    <w:rsid w:val="37B87349"/>
    <w:rsid w:val="37BA654D"/>
    <w:rsid w:val="37BB5E08"/>
    <w:rsid w:val="37BC09EB"/>
    <w:rsid w:val="37BE2463"/>
    <w:rsid w:val="37C1277C"/>
    <w:rsid w:val="37C752D5"/>
    <w:rsid w:val="37D001D8"/>
    <w:rsid w:val="37D116AC"/>
    <w:rsid w:val="37D36D5E"/>
    <w:rsid w:val="37D62D9A"/>
    <w:rsid w:val="37D877B7"/>
    <w:rsid w:val="37DA1A48"/>
    <w:rsid w:val="37DC10B2"/>
    <w:rsid w:val="37DC3C9F"/>
    <w:rsid w:val="37E4499B"/>
    <w:rsid w:val="37E52E53"/>
    <w:rsid w:val="37E96331"/>
    <w:rsid w:val="37EF16EC"/>
    <w:rsid w:val="37F54597"/>
    <w:rsid w:val="37FD7EEA"/>
    <w:rsid w:val="37FE7545"/>
    <w:rsid w:val="380065EE"/>
    <w:rsid w:val="38013D85"/>
    <w:rsid w:val="38091D01"/>
    <w:rsid w:val="381506A2"/>
    <w:rsid w:val="381767B4"/>
    <w:rsid w:val="381C48A1"/>
    <w:rsid w:val="381E7999"/>
    <w:rsid w:val="38204612"/>
    <w:rsid w:val="38243A59"/>
    <w:rsid w:val="38361233"/>
    <w:rsid w:val="3839336F"/>
    <w:rsid w:val="384464F1"/>
    <w:rsid w:val="3846053A"/>
    <w:rsid w:val="385836EC"/>
    <w:rsid w:val="38597AB8"/>
    <w:rsid w:val="38631B62"/>
    <w:rsid w:val="386475C1"/>
    <w:rsid w:val="38667E8F"/>
    <w:rsid w:val="38686666"/>
    <w:rsid w:val="386C65BD"/>
    <w:rsid w:val="386D5501"/>
    <w:rsid w:val="38855974"/>
    <w:rsid w:val="38897D08"/>
    <w:rsid w:val="388A5A95"/>
    <w:rsid w:val="388E4D04"/>
    <w:rsid w:val="38902A2C"/>
    <w:rsid w:val="389D1F8D"/>
    <w:rsid w:val="38A41675"/>
    <w:rsid w:val="38A43609"/>
    <w:rsid w:val="38A46319"/>
    <w:rsid w:val="38AC6CEC"/>
    <w:rsid w:val="38C2485E"/>
    <w:rsid w:val="38CF6A2D"/>
    <w:rsid w:val="38D325E7"/>
    <w:rsid w:val="38DC7EE2"/>
    <w:rsid w:val="38E378EB"/>
    <w:rsid w:val="38EA56D0"/>
    <w:rsid w:val="38EE1C75"/>
    <w:rsid w:val="38F27693"/>
    <w:rsid w:val="38F300E7"/>
    <w:rsid w:val="38F51455"/>
    <w:rsid w:val="38FC7744"/>
    <w:rsid w:val="38FD2F62"/>
    <w:rsid w:val="390172FF"/>
    <w:rsid w:val="39097240"/>
    <w:rsid w:val="390E534E"/>
    <w:rsid w:val="39101B4F"/>
    <w:rsid w:val="391046CB"/>
    <w:rsid w:val="39112A76"/>
    <w:rsid w:val="39150ADD"/>
    <w:rsid w:val="391A692E"/>
    <w:rsid w:val="39225918"/>
    <w:rsid w:val="39294E6B"/>
    <w:rsid w:val="392A18E2"/>
    <w:rsid w:val="393307D1"/>
    <w:rsid w:val="393D0FE2"/>
    <w:rsid w:val="39484A5E"/>
    <w:rsid w:val="395347CC"/>
    <w:rsid w:val="395358F2"/>
    <w:rsid w:val="395B3DAD"/>
    <w:rsid w:val="395E2F2E"/>
    <w:rsid w:val="39634D1B"/>
    <w:rsid w:val="39646297"/>
    <w:rsid w:val="396716F6"/>
    <w:rsid w:val="39717839"/>
    <w:rsid w:val="39784242"/>
    <w:rsid w:val="39803A55"/>
    <w:rsid w:val="3987106D"/>
    <w:rsid w:val="398F74DF"/>
    <w:rsid w:val="39920C5B"/>
    <w:rsid w:val="399C6CA9"/>
    <w:rsid w:val="39A52FBB"/>
    <w:rsid w:val="39A76EB6"/>
    <w:rsid w:val="39A92836"/>
    <w:rsid w:val="39AC4DAA"/>
    <w:rsid w:val="39AF045E"/>
    <w:rsid w:val="39B96B39"/>
    <w:rsid w:val="39BB38CF"/>
    <w:rsid w:val="39BE7753"/>
    <w:rsid w:val="39C9134F"/>
    <w:rsid w:val="39C96DC2"/>
    <w:rsid w:val="39D279DF"/>
    <w:rsid w:val="39E22EFB"/>
    <w:rsid w:val="39EF1CAC"/>
    <w:rsid w:val="3A0E3975"/>
    <w:rsid w:val="3A0E730E"/>
    <w:rsid w:val="3A1B326D"/>
    <w:rsid w:val="3A1F5469"/>
    <w:rsid w:val="3A237D73"/>
    <w:rsid w:val="3A25734B"/>
    <w:rsid w:val="3A2621DD"/>
    <w:rsid w:val="3A29198C"/>
    <w:rsid w:val="3A3003D0"/>
    <w:rsid w:val="3A372EC1"/>
    <w:rsid w:val="3A3869F3"/>
    <w:rsid w:val="3A3A7825"/>
    <w:rsid w:val="3A3B1D88"/>
    <w:rsid w:val="3A3C7FDD"/>
    <w:rsid w:val="3A3F1412"/>
    <w:rsid w:val="3A453EC1"/>
    <w:rsid w:val="3A493952"/>
    <w:rsid w:val="3A4A0FA6"/>
    <w:rsid w:val="3A4B6CAF"/>
    <w:rsid w:val="3A522A31"/>
    <w:rsid w:val="3A5302B1"/>
    <w:rsid w:val="3A5334D1"/>
    <w:rsid w:val="3A596268"/>
    <w:rsid w:val="3A5E03D2"/>
    <w:rsid w:val="3A622FCF"/>
    <w:rsid w:val="3A6462D4"/>
    <w:rsid w:val="3A680ECE"/>
    <w:rsid w:val="3A68192B"/>
    <w:rsid w:val="3A6F413A"/>
    <w:rsid w:val="3A6F6BEB"/>
    <w:rsid w:val="3A70027C"/>
    <w:rsid w:val="3A7108FF"/>
    <w:rsid w:val="3A747D78"/>
    <w:rsid w:val="3A783683"/>
    <w:rsid w:val="3A793C95"/>
    <w:rsid w:val="3A7A3454"/>
    <w:rsid w:val="3A7B69C3"/>
    <w:rsid w:val="3A822BFB"/>
    <w:rsid w:val="3A8955EF"/>
    <w:rsid w:val="3A930C4C"/>
    <w:rsid w:val="3A9B516C"/>
    <w:rsid w:val="3AA4402A"/>
    <w:rsid w:val="3AA85FF9"/>
    <w:rsid w:val="3AA95CEE"/>
    <w:rsid w:val="3AAC7AC8"/>
    <w:rsid w:val="3AB84E63"/>
    <w:rsid w:val="3ABE1C2A"/>
    <w:rsid w:val="3AC67179"/>
    <w:rsid w:val="3AD861C1"/>
    <w:rsid w:val="3ADD60A0"/>
    <w:rsid w:val="3AED4372"/>
    <w:rsid w:val="3AF76EC4"/>
    <w:rsid w:val="3AF939E6"/>
    <w:rsid w:val="3AFC70A4"/>
    <w:rsid w:val="3B022DF6"/>
    <w:rsid w:val="3B090385"/>
    <w:rsid w:val="3B097F63"/>
    <w:rsid w:val="3B0A7D06"/>
    <w:rsid w:val="3B0E4C11"/>
    <w:rsid w:val="3B0E5C87"/>
    <w:rsid w:val="3B2C4D0B"/>
    <w:rsid w:val="3B2E7E60"/>
    <w:rsid w:val="3B327D80"/>
    <w:rsid w:val="3B3F3D7F"/>
    <w:rsid w:val="3B533060"/>
    <w:rsid w:val="3B5A47F6"/>
    <w:rsid w:val="3B5B71E1"/>
    <w:rsid w:val="3B6250D3"/>
    <w:rsid w:val="3B712243"/>
    <w:rsid w:val="3B716585"/>
    <w:rsid w:val="3B755930"/>
    <w:rsid w:val="3B7B5B51"/>
    <w:rsid w:val="3B7D0902"/>
    <w:rsid w:val="3B8678F0"/>
    <w:rsid w:val="3B8904AD"/>
    <w:rsid w:val="3B916775"/>
    <w:rsid w:val="3B930395"/>
    <w:rsid w:val="3BA4204F"/>
    <w:rsid w:val="3BA52495"/>
    <w:rsid w:val="3BA647E5"/>
    <w:rsid w:val="3BC11E65"/>
    <w:rsid w:val="3BC5295D"/>
    <w:rsid w:val="3BC64942"/>
    <w:rsid w:val="3BC74755"/>
    <w:rsid w:val="3BCA7D10"/>
    <w:rsid w:val="3BCE41A1"/>
    <w:rsid w:val="3BCF2A47"/>
    <w:rsid w:val="3BD754AB"/>
    <w:rsid w:val="3BD9307C"/>
    <w:rsid w:val="3BDA3F02"/>
    <w:rsid w:val="3BDF30CD"/>
    <w:rsid w:val="3BE332E8"/>
    <w:rsid w:val="3BEC42B0"/>
    <w:rsid w:val="3BEE20AD"/>
    <w:rsid w:val="3BF611D4"/>
    <w:rsid w:val="3BFE3942"/>
    <w:rsid w:val="3BFF28F0"/>
    <w:rsid w:val="3C066769"/>
    <w:rsid w:val="3C0736E8"/>
    <w:rsid w:val="3C1F3523"/>
    <w:rsid w:val="3C223741"/>
    <w:rsid w:val="3C2C2BC7"/>
    <w:rsid w:val="3C350497"/>
    <w:rsid w:val="3C35539E"/>
    <w:rsid w:val="3C387F83"/>
    <w:rsid w:val="3C4646ED"/>
    <w:rsid w:val="3C495640"/>
    <w:rsid w:val="3C4B4359"/>
    <w:rsid w:val="3C4D7FAE"/>
    <w:rsid w:val="3C511A11"/>
    <w:rsid w:val="3C5E15A8"/>
    <w:rsid w:val="3C5F7C3C"/>
    <w:rsid w:val="3C602AD5"/>
    <w:rsid w:val="3C667A3B"/>
    <w:rsid w:val="3C687B68"/>
    <w:rsid w:val="3C74573B"/>
    <w:rsid w:val="3C7600D8"/>
    <w:rsid w:val="3C796211"/>
    <w:rsid w:val="3C7E78D2"/>
    <w:rsid w:val="3C8531B9"/>
    <w:rsid w:val="3C853A03"/>
    <w:rsid w:val="3C87265A"/>
    <w:rsid w:val="3C8E08C8"/>
    <w:rsid w:val="3C8E1B1B"/>
    <w:rsid w:val="3C904DB5"/>
    <w:rsid w:val="3C937DB3"/>
    <w:rsid w:val="3C9657A2"/>
    <w:rsid w:val="3C973538"/>
    <w:rsid w:val="3C9961B6"/>
    <w:rsid w:val="3C9E5CAF"/>
    <w:rsid w:val="3CA236C8"/>
    <w:rsid w:val="3CA735A5"/>
    <w:rsid w:val="3CA863B8"/>
    <w:rsid w:val="3CB15835"/>
    <w:rsid w:val="3CB44EA4"/>
    <w:rsid w:val="3CB555A3"/>
    <w:rsid w:val="3CBC4D3F"/>
    <w:rsid w:val="3CD24E6E"/>
    <w:rsid w:val="3CD55257"/>
    <w:rsid w:val="3CD71391"/>
    <w:rsid w:val="3CD957EC"/>
    <w:rsid w:val="3CDA4E84"/>
    <w:rsid w:val="3CDB416D"/>
    <w:rsid w:val="3CE014FF"/>
    <w:rsid w:val="3CE06114"/>
    <w:rsid w:val="3CE70A03"/>
    <w:rsid w:val="3CE90CFD"/>
    <w:rsid w:val="3CE96CE5"/>
    <w:rsid w:val="3CF54806"/>
    <w:rsid w:val="3D0330A6"/>
    <w:rsid w:val="3D064FAF"/>
    <w:rsid w:val="3D091250"/>
    <w:rsid w:val="3D0932D7"/>
    <w:rsid w:val="3D0A3C15"/>
    <w:rsid w:val="3D0B3156"/>
    <w:rsid w:val="3D0F442D"/>
    <w:rsid w:val="3D2121BC"/>
    <w:rsid w:val="3D215B16"/>
    <w:rsid w:val="3D234C3A"/>
    <w:rsid w:val="3D2821F8"/>
    <w:rsid w:val="3D2B1F38"/>
    <w:rsid w:val="3D2D1A7E"/>
    <w:rsid w:val="3D314D0F"/>
    <w:rsid w:val="3D40327F"/>
    <w:rsid w:val="3D4806F1"/>
    <w:rsid w:val="3D4B4349"/>
    <w:rsid w:val="3D517FEE"/>
    <w:rsid w:val="3D53573E"/>
    <w:rsid w:val="3D5665D0"/>
    <w:rsid w:val="3D591D28"/>
    <w:rsid w:val="3D5B6C93"/>
    <w:rsid w:val="3D6002E1"/>
    <w:rsid w:val="3D63113D"/>
    <w:rsid w:val="3D6708E2"/>
    <w:rsid w:val="3D6A062D"/>
    <w:rsid w:val="3D6F1276"/>
    <w:rsid w:val="3D830205"/>
    <w:rsid w:val="3D8E5A96"/>
    <w:rsid w:val="3D8F3587"/>
    <w:rsid w:val="3D9218E8"/>
    <w:rsid w:val="3D9539A9"/>
    <w:rsid w:val="3D986911"/>
    <w:rsid w:val="3D9D07AF"/>
    <w:rsid w:val="3D9D0E34"/>
    <w:rsid w:val="3DA05561"/>
    <w:rsid w:val="3DBD60C8"/>
    <w:rsid w:val="3DBF3EF4"/>
    <w:rsid w:val="3DCC64B5"/>
    <w:rsid w:val="3DD20C4F"/>
    <w:rsid w:val="3DD60632"/>
    <w:rsid w:val="3DD94443"/>
    <w:rsid w:val="3DD94D08"/>
    <w:rsid w:val="3DDD7420"/>
    <w:rsid w:val="3DDF25D2"/>
    <w:rsid w:val="3DE70549"/>
    <w:rsid w:val="3DE91902"/>
    <w:rsid w:val="3DE92E29"/>
    <w:rsid w:val="3DEF2C26"/>
    <w:rsid w:val="3DF2301C"/>
    <w:rsid w:val="3E0E6400"/>
    <w:rsid w:val="3E134F8A"/>
    <w:rsid w:val="3E153DE0"/>
    <w:rsid w:val="3E1B1B18"/>
    <w:rsid w:val="3E1D2162"/>
    <w:rsid w:val="3E2152B4"/>
    <w:rsid w:val="3E233528"/>
    <w:rsid w:val="3E256CF2"/>
    <w:rsid w:val="3E3176E8"/>
    <w:rsid w:val="3E480C87"/>
    <w:rsid w:val="3E4870E4"/>
    <w:rsid w:val="3E4A578B"/>
    <w:rsid w:val="3E541C80"/>
    <w:rsid w:val="3E551790"/>
    <w:rsid w:val="3E585518"/>
    <w:rsid w:val="3E5C3485"/>
    <w:rsid w:val="3E6708FC"/>
    <w:rsid w:val="3E6B3E82"/>
    <w:rsid w:val="3E74043F"/>
    <w:rsid w:val="3E743C10"/>
    <w:rsid w:val="3E753921"/>
    <w:rsid w:val="3E7540DA"/>
    <w:rsid w:val="3E82293B"/>
    <w:rsid w:val="3E835362"/>
    <w:rsid w:val="3E852616"/>
    <w:rsid w:val="3E8951E6"/>
    <w:rsid w:val="3E9130DF"/>
    <w:rsid w:val="3E98329D"/>
    <w:rsid w:val="3E9D0999"/>
    <w:rsid w:val="3E9E47CB"/>
    <w:rsid w:val="3EA539B8"/>
    <w:rsid w:val="3EB06D98"/>
    <w:rsid w:val="3EBE5EB9"/>
    <w:rsid w:val="3EBF30AD"/>
    <w:rsid w:val="3EBF797E"/>
    <w:rsid w:val="3EC11005"/>
    <w:rsid w:val="3EC658F3"/>
    <w:rsid w:val="3EC934DD"/>
    <w:rsid w:val="3ECB15D3"/>
    <w:rsid w:val="3EF52052"/>
    <w:rsid w:val="3EF941AA"/>
    <w:rsid w:val="3EFB1E55"/>
    <w:rsid w:val="3EFB6651"/>
    <w:rsid w:val="3EFD1CD5"/>
    <w:rsid w:val="3F091438"/>
    <w:rsid w:val="3F1676AD"/>
    <w:rsid w:val="3F1E534B"/>
    <w:rsid w:val="3F2C1733"/>
    <w:rsid w:val="3F2E4B12"/>
    <w:rsid w:val="3F381811"/>
    <w:rsid w:val="3F3D02EF"/>
    <w:rsid w:val="3F41021B"/>
    <w:rsid w:val="3F470E9D"/>
    <w:rsid w:val="3F4E4CD7"/>
    <w:rsid w:val="3F506CB2"/>
    <w:rsid w:val="3F5142E0"/>
    <w:rsid w:val="3F6B3312"/>
    <w:rsid w:val="3F6C0272"/>
    <w:rsid w:val="3F6C129C"/>
    <w:rsid w:val="3F822C15"/>
    <w:rsid w:val="3F840B49"/>
    <w:rsid w:val="3F8472B1"/>
    <w:rsid w:val="3F877120"/>
    <w:rsid w:val="3F8A2157"/>
    <w:rsid w:val="3F8B516B"/>
    <w:rsid w:val="3F8E29FD"/>
    <w:rsid w:val="3F9174D2"/>
    <w:rsid w:val="3F990CFD"/>
    <w:rsid w:val="3FA40927"/>
    <w:rsid w:val="3FB33162"/>
    <w:rsid w:val="3FB47393"/>
    <w:rsid w:val="3FB87A3A"/>
    <w:rsid w:val="3FBE18F2"/>
    <w:rsid w:val="3FC64F4D"/>
    <w:rsid w:val="3FC90018"/>
    <w:rsid w:val="3FCE3345"/>
    <w:rsid w:val="3FD03FDC"/>
    <w:rsid w:val="3FD079F0"/>
    <w:rsid w:val="3FD91F7F"/>
    <w:rsid w:val="3FDB151F"/>
    <w:rsid w:val="3FDB5E14"/>
    <w:rsid w:val="3FDF3DAB"/>
    <w:rsid w:val="3FE22694"/>
    <w:rsid w:val="3FE23887"/>
    <w:rsid w:val="3FE24122"/>
    <w:rsid w:val="3FE368D6"/>
    <w:rsid w:val="3FE37205"/>
    <w:rsid w:val="3FE50FF8"/>
    <w:rsid w:val="3FE93C21"/>
    <w:rsid w:val="3FED3B1D"/>
    <w:rsid w:val="3FF10D10"/>
    <w:rsid w:val="3FF679E2"/>
    <w:rsid w:val="3FF9421A"/>
    <w:rsid w:val="3FFF7864"/>
    <w:rsid w:val="40046708"/>
    <w:rsid w:val="40061EFF"/>
    <w:rsid w:val="400945DA"/>
    <w:rsid w:val="40125F4E"/>
    <w:rsid w:val="40174B24"/>
    <w:rsid w:val="402E074A"/>
    <w:rsid w:val="402E0DAA"/>
    <w:rsid w:val="402F215F"/>
    <w:rsid w:val="40383CE7"/>
    <w:rsid w:val="40396107"/>
    <w:rsid w:val="403E2970"/>
    <w:rsid w:val="403E5962"/>
    <w:rsid w:val="403F5040"/>
    <w:rsid w:val="4040511E"/>
    <w:rsid w:val="40447090"/>
    <w:rsid w:val="4054685B"/>
    <w:rsid w:val="40547FDF"/>
    <w:rsid w:val="4059516E"/>
    <w:rsid w:val="405A6CB6"/>
    <w:rsid w:val="40690484"/>
    <w:rsid w:val="406B6085"/>
    <w:rsid w:val="4073400C"/>
    <w:rsid w:val="40751B80"/>
    <w:rsid w:val="407642EC"/>
    <w:rsid w:val="40774D23"/>
    <w:rsid w:val="407C64BF"/>
    <w:rsid w:val="408037C2"/>
    <w:rsid w:val="408729B3"/>
    <w:rsid w:val="408B44AF"/>
    <w:rsid w:val="408F75CF"/>
    <w:rsid w:val="409333B4"/>
    <w:rsid w:val="409B6EF9"/>
    <w:rsid w:val="40A645B4"/>
    <w:rsid w:val="40AC5AAD"/>
    <w:rsid w:val="40B17809"/>
    <w:rsid w:val="40B832EE"/>
    <w:rsid w:val="40BC6820"/>
    <w:rsid w:val="40C06F93"/>
    <w:rsid w:val="40C70892"/>
    <w:rsid w:val="40CA5605"/>
    <w:rsid w:val="40CE22CB"/>
    <w:rsid w:val="40D10855"/>
    <w:rsid w:val="40D40399"/>
    <w:rsid w:val="40D80FF9"/>
    <w:rsid w:val="40DF3FE8"/>
    <w:rsid w:val="40E57A41"/>
    <w:rsid w:val="40E800E0"/>
    <w:rsid w:val="40F825C5"/>
    <w:rsid w:val="40FA5D9F"/>
    <w:rsid w:val="40FD5F2E"/>
    <w:rsid w:val="41014044"/>
    <w:rsid w:val="41045078"/>
    <w:rsid w:val="411414A4"/>
    <w:rsid w:val="41147EE1"/>
    <w:rsid w:val="411569D2"/>
    <w:rsid w:val="4116144B"/>
    <w:rsid w:val="411A734A"/>
    <w:rsid w:val="411D1232"/>
    <w:rsid w:val="4123777E"/>
    <w:rsid w:val="413358EA"/>
    <w:rsid w:val="41350C6E"/>
    <w:rsid w:val="41387514"/>
    <w:rsid w:val="4147715D"/>
    <w:rsid w:val="414C257C"/>
    <w:rsid w:val="414F1EFA"/>
    <w:rsid w:val="4154643A"/>
    <w:rsid w:val="41593AB4"/>
    <w:rsid w:val="41622EF5"/>
    <w:rsid w:val="41652382"/>
    <w:rsid w:val="416C7A94"/>
    <w:rsid w:val="416E0CFA"/>
    <w:rsid w:val="41756145"/>
    <w:rsid w:val="41795657"/>
    <w:rsid w:val="41824287"/>
    <w:rsid w:val="41875E3D"/>
    <w:rsid w:val="418A6F67"/>
    <w:rsid w:val="418F4CD2"/>
    <w:rsid w:val="41922210"/>
    <w:rsid w:val="419E72A8"/>
    <w:rsid w:val="41A613EF"/>
    <w:rsid w:val="41AE6B9C"/>
    <w:rsid w:val="41B2669D"/>
    <w:rsid w:val="41B3265C"/>
    <w:rsid w:val="41B54586"/>
    <w:rsid w:val="41BB3285"/>
    <w:rsid w:val="41C2026C"/>
    <w:rsid w:val="41C7037C"/>
    <w:rsid w:val="41C8692D"/>
    <w:rsid w:val="41D1475F"/>
    <w:rsid w:val="41D77181"/>
    <w:rsid w:val="41D91FF4"/>
    <w:rsid w:val="41DD4C4A"/>
    <w:rsid w:val="41DD562D"/>
    <w:rsid w:val="41E374C4"/>
    <w:rsid w:val="41E64518"/>
    <w:rsid w:val="41EC49DC"/>
    <w:rsid w:val="41ED298F"/>
    <w:rsid w:val="41ED3578"/>
    <w:rsid w:val="41F747E9"/>
    <w:rsid w:val="420A0CFD"/>
    <w:rsid w:val="420B64A5"/>
    <w:rsid w:val="4211580D"/>
    <w:rsid w:val="42130627"/>
    <w:rsid w:val="42212E0E"/>
    <w:rsid w:val="423678BA"/>
    <w:rsid w:val="42397F2E"/>
    <w:rsid w:val="42410F20"/>
    <w:rsid w:val="4246522B"/>
    <w:rsid w:val="42484096"/>
    <w:rsid w:val="424E37EF"/>
    <w:rsid w:val="424F3C8B"/>
    <w:rsid w:val="424F5DF9"/>
    <w:rsid w:val="42527EC8"/>
    <w:rsid w:val="42542679"/>
    <w:rsid w:val="425B5727"/>
    <w:rsid w:val="426A46C5"/>
    <w:rsid w:val="42730E7B"/>
    <w:rsid w:val="427D475A"/>
    <w:rsid w:val="4283685A"/>
    <w:rsid w:val="4285390F"/>
    <w:rsid w:val="428B63B9"/>
    <w:rsid w:val="429067F8"/>
    <w:rsid w:val="42944AB0"/>
    <w:rsid w:val="42961BDD"/>
    <w:rsid w:val="429A637D"/>
    <w:rsid w:val="42B3478A"/>
    <w:rsid w:val="42B91838"/>
    <w:rsid w:val="42C33DD1"/>
    <w:rsid w:val="42C35BEA"/>
    <w:rsid w:val="42C477E7"/>
    <w:rsid w:val="42C5595D"/>
    <w:rsid w:val="42CB45D7"/>
    <w:rsid w:val="42D120F3"/>
    <w:rsid w:val="42D95ACF"/>
    <w:rsid w:val="42E059AD"/>
    <w:rsid w:val="42E25729"/>
    <w:rsid w:val="42EA3CD8"/>
    <w:rsid w:val="42F04E2B"/>
    <w:rsid w:val="42F054BC"/>
    <w:rsid w:val="42F31629"/>
    <w:rsid w:val="42F72E13"/>
    <w:rsid w:val="430571CB"/>
    <w:rsid w:val="43211F05"/>
    <w:rsid w:val="432B3FBB"/>
    <w:rsid w:val="433144BB"/>
    <w:rsid w:val="433979BF"/>
    <w:rsid w:val="43397F04"/>
    <w:rsid w:val="433D0B6C"/>
    <w:rsid w:val="43411121"/>
    <w:rsid w:val="43433DC4"/>
    <w:rsid w:val="43473555"/>
    <w:rsid w:val="4348401F"/>
    <w:rsid w:val="434D0A02"/>
    <w:rsid w:val="43574D7F"/>
    <w:rsid w:val="436029CC"/>
    <w:rsid w:val="437019B3"/>
    <w:rsid w:val="437832FA"/>
    <w:rsid w:val="437C7089"/>
    <w:rsid w:val="437D491C"/>
    <w:rsid w:val="4382430D"/>
    <w:rsid w:val="43871B8C"/>
    <w:rsid w:val="43984AE3"/>
    <w:rsid w:val="43AE1218"/>
    <w:rsid w:val="43BC4538"/>
    <w:rsid w:val="43BD1D95"/>
    <w:rsid w:val="43C823AE"/>
    <w:rsid w:val="43D131EE"/>
    <w:rsid w:val="43D42B3C"/>
    <w:rsid w:val="43D535DB"/>
    <w:rsid w:val="43D60AFD"/>
    <w:rsid w:val="43E045B3"/>
    <w:rsid w:val="43E730B2"/>
    <w:rsid w:val="43E9793E"/>
    <w:rsid w:val="43ED4E7A"/>
    <w:rsid w:val="43F17ECF"/>
    <w:rsid w:val="43F83681"/>
    <w:rsid w:val="43F97E7F"/>
    <w:rsid w:val="43FD4A6B"/>
    <w:rsid w:val="44153933"/>
    <w:rsid w:val="44186FB4"/>
    <w:rsid w:val="44302F87"/>
    <w:rsid w:val="44305D42"/>
    <w:rsid w:val="443C6C5F"/>
    <w:rsid w:val="44464408"/>
    <w:rsid w:val="444F73A9"/>
    <w:rsid w:val="445E6F37"/>
    <w:rsid w:val="445F0F0A"/>
    <w:rsid w:val="44600620"/>
    <w:rsid w:val="44735CA4"/>
    <w:rsid w:val="448B76DE"/>
    <w:rsid w:val="44A41488"/>
    <w:rsid w:val="44A61B7D"/>
    <w:rsid w:val="44AB4411"/>
    <w:rsid w:val="44AD2F6E"/>
    <w:rsid w:val="44B164CB"/>
    <w:rsid w:val="44B45D62"/>
    <w:rsid w:val="44B916FB"/>
    <w:rsid w:val="44C06264"/>
    <w:rsid w:val="44C5422D"/>
    <w:rsid w:val="44C70D28"/>
    <w:rsid w:val="44C7541B"/>
    <w:rsid w:val="44CB4501"/>
    <w:rsid w:val="44CF4991"/>
    <w:rsid w:val="44D66ABD"/>
    <w:rsid w:val="44DF5AA3"/>
    <w:rsid w:val="44E27639"/>
    <w:rsid w:val="44EC0B59"/>
    <w:rsid w:val="44EE73C6"/>
    <w:rsid w:val="44F425E8"/>
    <w:rsid w:val="44FB0AAB"/>
    <w:rsid w:val="44FE7520"/>
    <w:rsid w:val="44FF432C"/>
    <w:rsid w:val="450827D9"/>
    <w:rsid w:val="45095FA6"/>
    <w:rsid w:val="451037E7"/>
    <w:rsid w:val="45150B8E"/>
    <w:rsid w:val="451B2D6F"/>
    <w:rsid w:val="452128C8"/>
    <w:rsid w:val="452158E6"/>
    <w:rsid w:val="452169D3"/>
    <w:rsid w:val="45254B09"/>
    <w:rsid w:val="453770D7"/>
    <w:rsid w:val="453D5CD8"/>
    <w:rsid w:val="454579A4"/>
    <w:rsid w:val="45463E47"/>
    <w:rsid w:val="454E01EE"/>
    <w:rsid w:val="454E74E9"/>
    <w:rsid w:val="454F0175"/>
    <w:rsid w:val="45544DAE"/>
    <w:rsid w:val="4556763A"/>
    <w:rsid w:val="4557452C"/>
    <w:rsid w:val="45582161"/>
    <w:rsid w:val="455836BE"/>
    <w:rsid w:val="455A251B"/>
    <w:rsid w:val="455F101C"/>
    <w:rsid w:val="4560097E"/>
    <w:rsid w:val="4562036B"/>
    <w:rsid w:val="45661F45"/>
    <w:rsid w:val="45664011"/>
    <w:rsid w:val="456641C5"/>
    <w:rsid w:val="4568130D"/>
    <w:rsid w:val="456F2394"/>
    <w:rsid w:val="45745297"/>
    <w:rsid w:val="45761CA6"/>
    <w:rsid w:val="457F7241"/>
    <w:rsid w:val="45865C40"/>
    <w:rsid w:val="458B5F79"/>
    <w:rsid w:val="45917DE5"/>
    <w:rsid w:val="45943253"/>
    <w:rsid w:val="459447E3"/>
    <w:rsid w:val="459E0F65"/>
    <w:rsid w:val="45A06348"/>
    <w:rsid w:val="45A72417"/>
    <w:rsid w:val="45AE5AD6"/>
    <w:rsid w:val="45B1572E"/>
    <w:rsid w:val="45B417C5"/>
    <w:rsid w:val="45B83DD8"/>
    <w:rsid w:val="45BA16B6"/>
    <w:rsid w:val="45BE240C"/>
    <w:rsid w:val="45CB4E4B"/>
    <w:rsid w:val="45D168C4"/>
    <w:rsid w:val="45E062D9"/>
    <w:rsid w:val="460D4039"/>
    <w:rsid w:val="46164FE8"/>
    <w:rsid w:val="461D1202"/>
    <w:rsid w:val="4621729C"/>
    <w:rsid w:val="4625135E"/>
    <w:rsid w:val="46350103"/>
    <w:rsid w:val="4635752A"/>
    <w:rsid w:val="463A0427"/>
    <w:rsid w:val="463B1994"/>
    <w:rsid w:val="463C0D8B"/>
    <w:rsid w:val="46431158"/>
    <w:rsid w:val="464D6556"/>
    <w:rsid w:val="46540C55"/>
    <w:rsid w:val="465B03FF"/>
    <w:rsid w:val="465B2D46"/>
    <w:rsid w:val="465B398B"/>
    <w:rsid w:val="46657B79"/>
    <w:rsid w:val="46684ECB"/>
    <w:rsid w:val="46690638"/>
    <w:rsid w:val="46694E9D"/>
    <w:rsid w:val="467044C7"/>
    <w:rsid w:val="46810DE1"/>
    <w:rsid w:val="46816EE8"/>
    <w:rsid w:val="46860AD6"/>
    <w:rsid w:val="46886CDA"/>
    <w:rsid w:val="468B49E1"/>
    <w:rsid w:val="468F4FE1"/>
    <w:rsid w:val="469703B4"/>
    <w:rsid w:val="469E47BC"/>
    <w:rsid w:val="46A033DC"/>
    <w:rsid w:val="46A429AB"/>
    <w:rsid w:val="46A92AFB"/>
    <w:rsid w:val="46B4097D"/>
    <w:rsid w:val="46B80EF1"/>
    <w:rsid w:val="46C33B60"/>
    <w:rsid w:val="46D163D2"/>
    <w:rsid w:val="46E16006"/>
    <w:rsid w:val="46E21D1E"/>
    <w:rsid w:val="46E274CD"/>
    <w:rsid w:val="46E66F1B"/>
    <w:rsid w:val="46E70CF1"/>
    <w:rsid w:val="46F104D4"/>
    <w:rsid w:val="46F23427"/>
    <w:rsid w:val="46FB2F1D"/>
    <w:rsid w:val="46FD6CCE"/>
    <w:rsid w:val="47090033"/>
    <w:rsid w:val="470B6D3D"/>
    <w:rsid w:val="470D3252"/>
    <w:rsid w:val="470E718F"/>
    <w:rsid w:val="471506B5"/>
    <w:rsid w:val="47182C18"/>
    <w:rsid w:val="47183229"/>
    <w:rsid w:val="471847D3"/>
    <w:rsid w:val="472600EF"/>
    <w:rsid w:val="4727580D"/>
    <w:rsid w:val="4727630F"/>
    <w:rsid w:val="47295045"/>
    <w:rsid w:val="472F13B0"/>
    <w:rsid w:val="47322DC7"/>
    <w:rsid w:val="473D186F"/>
    <w:rsid w:val="47482743"/>
    <w:rsid w:val="475326B7"/>
    <w:rsid w:val="475459F0"/>
    <w:rsid w:val="47571889"/>
    <w:rsid w:val="475C0F4C"/>
    <w:rsid w:val="476453C0"/>
    <w:rsid w:val="4773183A"/>
    <w:rsid w:val="477B3775"/>
    <w:rsid w:val="477E2061"/>
    <w:rsid w:val="477F0657"/>
    <w:rsid w:val="477F577E"/>
    <w:rsid w:val="4797736F"/>
    <w:rsid w:val="479A0097"/>
    <w:rsid w:val="47B473B0"/>
    <w:rsid w:val="47B53322"/>
    <w:rsid w:val="47BE79B8"/>
    <w:rsid w:val="47C0798C"/>
    <w:rsid w:val="47C12D95"/>
    <w:rsid w:val="47C3213C"/>
    <w:rsid w:val="47C76D00"/>
    <w:rsid w:val="47D05579"/>
    <w:rsid w:val="47D56B2D"/>
    <w:rsid w:val="47D913D5"/>
    <w:rsid w:val="47DE4F93"/>
    <w:rsid w:val="47EB7DFE"/>
    <w:rsid w:val="47F67657"/>
    <w:rsid w:val="480B5279"/>
    <w:rsid w:val="480F7E0C"/>
    <w:rsid w:val="481514B8"/>
    <w:rsid w:val="481B59A3"/>
    <w:rsid w:val="481F4F22"/>
    <w:rsid w:val="48205CDD"/>
    <w:rsid w:val="48205FFD"/>
    <w:rsid w:val="482463C2"/>
    <w:rsid w:val="482B4DB4"/>
    <w:rsid w:val="482B7947"/>
    <w:rsid w:val="482C4CF8"/>
    <w:rsid w:val="482F09A7"/>
    <w:rsid w:val="483A5E99"/>
    <w:rsid w:val="483F6EBE"/>
    <w:rsid w:val="484710B8"/>
    <w:rsid w:val="4849452E"/>
    <w:rsid w:val="48526965"/>
    <w:rsid w:val="4857169E"/>
    <w:rsid w:val="48596DD5"/>
    <w:rsid w:val="485B2275"/>
    <w:rsid w:val="486E6D6B"/>
    <w:rsid w:val="48723ADC"/>
    <w:rsid w:val="48750194"/>
    <w:rsid w:val="488328BE"/>
    <w:rsid w:val="48873608"/>
    <w:rsid w:val="488B4013"/>
    <w:rsid w:val="488B7F90"/>
    <w:rsid w:val="488E2833"/>
    <w:rsid w:val="489258B8"/>
    <w:rsid w:val="489405C1"/>
    <w:rsid w:val="48952479"/>
    <w:rsid w:val="48975EBB"/>
    <w:rsid w:val="489C0A5D"/>
    <w:rsid w:val="489D317B"/>
    <w:rsid w:val="48A2479C"/>
    <w:rsid w:val="48A24E2C"/>
    <w:rsid w:val="48B01D4B"/>
    <w:rsid w:val="48B32D0E"/>
    <w:rsid w:val="48BB0F66"/>
    <w:rsid w:val="48BE79CB"/>
    <w:rsid w:val="48C674BA"/>
    <w:rsid w:val="48CC3EF3"/>
    <w:rsid w:val="48D57B2F"/>
    <w:rsid w:val="48DC7419"/>
    <w:rsid w:val="48F00298"/>
    <w:rsid w:val="48FF2B10"/>
    <w:rsid w:val="490005A0"/>
    <w:rsid w:val="490233AD"/>
    <w:rsid w:val="490D1B84"/>
    <w:rsid w:val="490E5FC5"/>
    <w:rsid w:val="49160408"/>
    <w:rsid w:val="491F5189"/>
    <w:rsid w:val="4932798E"/>
    <w:rsid w:val="494306E0"/>
    <w:rsid w:val="49441270"/>
    <w:rsid w:val="49493F7B"/>
    <w:rsid w:val="49503345"/>
    <w:rsid w:val="49533F23"/>
    <w:rsid w:val="4955712F"/>
    <w:rsid w:val="49582232"/>
    <w:rsid w:val="495B7AEA"/>
    <w:rsid w:val="49647116"/>
    <w:rsid w:val="49660692"/>
    <w:rsid w:val="49680A0C"/>
    <w:rsid w:val="496F5123"/>
    <w:rsid w:val="49787CFB"/>
    <w:rsid w:val="497B0D27"/>
    <w:rsid w:val="49866CBB"/>
    <w:rsid w:val="498B74EB"/>
    <w:rsid w:val="498F41D6"/>
    <w:rsid w:val="49923963"/>
    <w:rsid w:val="49940E0F"/>
    <w:rsid w:val="499F29E4"/>
    <w:rsid w:val="49A10AAD"/>
    <w:rsid w:val="49A66D15"/>
    <w:rsid w:val="49AB2116"/>
    <w:rsid w:val="49AC26EC"/>
    <w:rsid w:val="49AF35FE"/>
    <w:rsid w:val="49B60AD4"/>
    <w:rsid w:val="49B91E3B"/>
    <w:rsid w:val="49BF34D8"/>
    <w:rsid w:val="49C81580"/>
    <w:rsid w:val="49CB3D5D"/>
    <w:rsid w:val="49CC3779"/>
    <w:rsid w:val="49CE56E8"/>
    <w:rsid w:val="49D1028E"/>
    <w:rsid w:val="49D43A32"/>
    <w:rsid w:val="49D83CE9"/>
    <w:rsid w:val="49DA4B59"/>
    <w:rsid w:val="49E4689C"/>
    <w:rsid w:val="49EA45AE"/>
    <w:rsid w:val="49EC0B2A"/>
    <w:rsid w:val="49EE16CB"/>
    <w:rsid w:val="49EE2296"/>
    <w:rsid w:val="49F159A6"/>
    <w:rsid w:val="4A026B5D"/>
    <w:rsid w:val="4A0527DF"/>
    <w:rsid w:val="4A114650"/>
    <w:rsid w:val="4A150B79"/>
    <w:rsid w:val="4A252DA1"/>
    <w:rsid w:val="4A260288"/>
    <w:rsid w:val="4A316F51"/>
    <w:rsid w:val="4A327669"/>
    <w:rsid w:val="4A382E43"/>
    <w:rsid w:val="4A46013A"/>
    <w:rsid w:val="4A4C2286"/>
    <w:rsid w:val="4A505CC6"/>
    <w:rsid w:val="4A5423D6"/>
    <w:rsid w:val="4A5C3776"/>
    <w:rsid w:val="4A5C6A69"/>
    <w:rsid w:val="4A652E0A"/>
    <w:rsid w:val="4A6813ED"/>
    <w:rsid w:val="4A6B3825"/>
    <w:rsid w:val="4A6E4788"/>
    <w:rsid w:val="4A840D85"/>
    <w:rsid w:val="4A8A20EB"/>
    <w:rsid w:val="4A8B1A53"/>
    <w:rsid w:val="4A9C546F"/>
    <w:rsid w:val="4AA06031"/>
    <w:rsid w:val="4AA738AE"/>
    <w:rsid w:val="4AAA5A6A"/>
    <w:rsid w:val="4AAC7D33"/>
    <w:rsid w:val="4AB46E96"/>
    <w:rsid w:val="4AB55E29"/>
    <w:rsid w:val="4ABC6C24"/>
    <w:rsid w:val="4AC44EEC"/>
    <w:rsid w:val="4ACB1108"/>
    <w:rsid w:val="4AD04CA4"/>
    <w:rsid w:val="4AD36894"/>
    <w:rsid w:val="4AE03711"/>
    <w:rsid w:val="4AE66C6E"/>
    <w:rsid w:val="4AEC6B8E"/>
    <w:rsid w:val="4AED5EF0"/>
    <w:rsid w:val="4AF70BD5"/>
    <w:rsid w:val="4AFD229A"/>
    <w:rsid w:val="4B007A10"/>
    <w:rsid w:val="4B093A3F"/>
    <w:rsid w:val="4B0C7F36"/>
    <w:rsid w:val="4B12661A"/>
    <w:rsid w:val="4B190E2A"/>
    <w:rsid w:val="4B223E80"/>
    <w:rsid w:val="4B2245CC"/>
    <w:rsid w:val="4B233870"/>
    <w:rsid w:val="4B297578"/>
    <w:rsid w:val="4B2B0D1E"/>
    <w:rsid w:val="4B2C247C"/>
    <w:rsid w:val="4B2F3DDA"/>
    <w:rsid w:val="4B2F7CF1"/>
    <w:rsid w:val="4B341528"/>
    <w:rsid w:val="4B395B31"/>
    <w:rsid w:val="4B3E6266"/>
    <w:rsid w:val="4B402B47"/>
    <w:rsid w:val="4B417FB5"/>
    <w:rsid w:val="4B4256F9"/>
    <w:rsid w:val="4B461B30"/>
    <w:rsid w:val="4B4D4D38"/>
    <w:rsid w:val="4B55435B"/>
    <w:rsid w:val="4B564646"/>
    <w:rsid w:val="4B574918"/>
    <w:rsid w:val="4B64545A"/>
    <w:rsid w:val="4B6E6D1A"/>
    <w:rsid w:val="4B7A3A2F"/>
    <w:rsid w:val="4B896D16"/>
    <w:rsid w:val="4B9D3374"/>
    <w:rsid w:val="4B9E1A37"/>
    <w:rsid w:val="4BA4219C"/>
    <w:rsid w:val="4BB16B92"/>
    <w:rsid w:val="4BB24776"/>
    <w:rsid w:val="4BB76CFD"/>
    <w:rsid w:val="4BBE45FB"/>
    <w:rsid w:val="4BCF44EF"/>
    <w:rsid w:val="4BD26B95"/>
    <w:rsid w:val="4BD26DC2"/>
    <w:rsid w:val="4BD412D4"/>
    <w:rsid w:val="4BD567FB"/>
    <w:rsid w:val="4BD97877"/>
    <w:rsid w:val="4BEC44F7"/>
    <w:rsid w:val="4BEC4F53"/>
    <w:rsid w:val="4BF34F04"/>
    <w:rsid w:val="4BF53CCF"/>
    <w:rsid w:val="4BF56115"/>
    <w:rsid w:val="4BFB5834"/>
    <w:rsid w:val="4BFC26FF"/>
    <w:rsid w:val="4BFC4BA6"/>
    <w:rsid w:val="4C067052"/>
    <w:rsid w:val="4C161B46"/>
    <w:rsid w:val="4C180317"/>
    <w:rsid w:val="4C1A0749"/>
    <w:rsid w:val="4C275B2B"/>
    <w:rsid w:val="4C2A4666"/>
    <w:rsid w:val="4C2D33C4"/>
    <w:rsid w:val="4C394DF1"/>
    <w:rsid w:val="4C3B2F6D"/>
    <w:rsid w:val="4C41423D"/>
    <w:rsid w:val="4C425FE2"/>
    <w:rsid w:val="4C436993"/>
    <w:rsid w:val="4C4840CF"/>
    <w:rsid w:val="4C5135A0"/>
    <w:rsid w:val="4C580FED"/>
    <w:rsid w:val="4C5B108A"/>
    <w:rsid w:val="4C5D5B21"/>
    <w:rsid w:val="4C5F1EBE"/>
    <w:rsid w:val="4C61306D"/>
    <w:rsid w:val="4C6E00A7"/>
    <w:rsid w:val="4C6E12D9"/>
    <w:rsid w:val="4C705133"/>
    <w:rsid w:val="4C71591A"/>
    <w:rsid w:val="4C717649"/>
    <w:rsid w:val="4C73423D"/>
    <w:rsid w:val="4C743B1B"/>
    <w:rsid w:val="4C780503"/>
    <w:rsid w:val="4C785F94"/>
    <w:rsid w:val="4C7C5AB0"/>
    <w:rsid w:val="4C7E2548"/>
    <w:rsid w:val="4C843A1A"/>
    <w:rsid w:val="4C922A46"/>
    <w:rsid w:val="4C962814"/>
    <w:rsid w:val="4C965008"/>
    <w:rsid w:val="4C9776DD"/>
    <w:rsid w:val="4C9955E7"/>
    <w:rsid w:val="4C9C7AE5"/>
    <w:rsid w:val="4CA325FD"/>
    <w:rsid w:val="4CA5186C"/>
    <w:rsid w:val="4CA55FA3"/>
    <w:rsid w:val="4CAE1178"/>
    <w:rsid w:val="4CB7068F"/>
    <w:rsid w:val="4CB82268"/>
    <w:rsid w:val="4CB9002A"/>
    <w:rsid w:val="4CB901BB"/>
    <w:rsid w:val="4CBB0F74"/>
    <w:rsid w:val="4CBD6C65"/>
    <w:rsid w:val="4CC21F33"/>
    <w:rsid w:val="4CC2288A"/>
    <w:rsid w:val="4CC27BEA"/>
    <w:rsid w:val="4CCA57CC"/>
    <w:rsid w:val="4CD03F90"/>
    <w:rsid w:val="4CD21EE3"/>
    <w:rsid w:val="4CD87C5B"/>
    <w:rsid w:val="4CDE56C3"/>
    <w:rsid w:val="4CE513CE"/>
    <w:rsid w:val="4CE51871"/>
    <w:rsid w:val="4CE60B31"/>
    <w:rsid w:val="4CE76018"/>
    <w:rsid w:val="4CED0B8B"/>
    <w:rsid w:val="4CEE4755"/>
    <w:rsid w:val="4CF07CDD"/>
    <w:rsid w:val="4D084748"/>
    <w:rsid w:val="4D087A54"/>
    <w:rsid w:val="4D0E363D"/>
    <w:rsid w:val="4D121176"/>
    <w:rsid w:val="4D1A1B46"/>
    <w:rsid w:val="4D21745A"/>
    <w:rsid w:val="4D22111B"/>
    <w:rsid w:val="4D2D12D2"/>
    <w:rsid w:val="4D2F579B"/>
    <w:rsid w:val="4D3861C5"/>
    <w:rsid w:val="4D4D0AA0"/>
    <w:rsid w:val="4D514C22"/>
    <w:rsid w:val="4D552029"/>
    <w:rsid w:val="4D59612D"/>
    <w:rsid w:val="4D5A0643"/>
    <w:rsid w:val="4D5A6EAE"/>
    <w:rsid w:val="4D5B1534"/>
    <w:rsid w:val="4D624F0F"/>
    <w:rsid w:val="4D735315"/>
    <w:rsid w:val="4D774773"/>
    <w:rsid w:val="4D867946"/>
    <w:rsid w:val="4D8D7A33"/>
    <w:rsid w:val="4D930B8F"/>
    <w:rsid w:val="4D9A1417"/>
    <w:rsid w:val="4D9B447A"/>
    <w:rsid w:val="4D9E6CF8"/>
    <w:rsid w:val="4DA02985"/>
    <w:rsid w:val="4DA6705A"/>
    <w:rsid w:val="4DAD696C"/>
    <w:rsid w:val="4DBB57EE"/>
    <w:rsid w:val="4DBE2780"/>
    <w:rsid w:val="4DC37997"/>
    <w:rsid w:val="4DCC4262"/>
    <w:rsid w:val="4DD02628"/>
    <w:rsid w:val="4DD543D1"/>
    <w:rsid w:val="4DDC0497"/>
    <w:rsid w:val="4DDD0239"/>
    <w:rsid w:val="4DDF5A09"/>
    <w:rsid w:val="4DEF1235"/>
    <w:rsid w:val="4DF243E6"/>
    <w:rsid w:val="4DF44048"/>
    <w:rsid w:val="4DFA071B"/>
    <w:rsid w:val="4DFA6FBE"/>
    <w:rsid w:val="4DFB5998"/>
    <w:rsid w:val="4DFC2F16"/>
    <w:rsid w:val="4E0106D9"/>
    <w:rsid w:val="4E032492"/>
    <w:rsid w:val="4E03746F"/>
    <w:rsid w:val="4E04215B"/>
    <w:rsid w:val="4E047424"/>
    <w:rsid w:val="4E1734BD"/>
    <w:rsid w:val="4E1816E4"/>
    <w:rsid w:val="4E1A54DB"/>
    <w:rsid w:val="4E23199E"/>
    <w:rsid w:val="4E255448"/>
    <w:rsid w:val="4E287388"/>
    <w:rsid w:val="4E2E0CB1"/>
    <w:rsid w:val="4E331AA7"/>
    <w:rsid w:val="4E347D1F"/>
    <w:rsid w:val="4E38792C"/>
    <w:rsid w:val="4E4909D0"/>
    <w:rsid w:val="4E54690E"/>
    <w:rsid w:val="4E610C60"/>
    <w:rsid w:val="4E65126E"/>
    <w:rsid w:val="4E691535"/>
    <w:rsid w:val="4E713208"/>
    <w:rsid w:val="4E745D50"/>
    <w:rsid w:val="4E7C5CC3"/>
    <w:rsid w:val="4E871C32"/>
    <w:rsid w:val="4E875412"/>
    <w:rsid w:val="4E9D3926"/>
    <w:rsid w:val="4EA23648"/>
    <w:rsid w:val="4EA60D89"/>
    <w:rsid w:val="4EA6741D"/>
    <w:rsid w:val="4EAB5C96"/>
    <w:rsid w:val="4EB73A0E"/>
    <w:rsid w:val="4EBB7265"/>
    <w:rsid w:val="4EBB7C4D"/>
    <w:rsid w:val="4EC30C9B"/>
    <w:rsid w:val="4EC6783F"/>
    <w:rsid w:val="4ECE3E4B"/>
    <w:rsid w:val="4ED23D14"/>
    <w:rsid w:val="4EDB117A"/>
    <w:rsid w:val="4EDE737B"/>
    <w:rsid w:val="4EE0705A"/>
    <w:rsid w:val="4EE109B3"/>
    <w:rsid w:val="4EEB2CB7"/>
    <w:rsid w:val="4EED5914"/>
    <w:rsid w:val="4EFE2303"/>
    <w:rsid w:val="4F0903F4"/>
    <w:rsid w:val="4F104243"/>
    <w:rsid w:val="4F120241"/>
    <w:rsid w:val="4F1A4020"/>
    <w:rsid w:val="4F2B756B"/>
    <w:rsid w:val="4F2D3ABE"/>
    <w:rsid w:val="4F303CF4"/>
    <w:rsid w:val="4F315073"/>
    <w:rsid w:val="4F333E11"/>
    <w:rsid w:val="4F354FE4"/>
    <w:rsid w:val="4F400C4A"/>
    <w:rsid w:val="4F4373A2"/>
    <w:rsid w:val="4F47539C"/>
    <w:rsid w:val="4F477AA0"/>
    <w:rsid w:val="4F4821B4"/>
    <w:rsid w:val="4F4E229D"/>
    <w:rsid w:val="4F516E9A"/>
    <w:rsid w:val="4F597B7E"/>
    <w:rsid w:val="4F5A5908"/>
    <w:rsid w:val="4F5F1098"/>
    <w:rsid w:val="4F630465"/>
    <w:rsid w:val="4F741BFB"/>
    <w:rsid w:val="4F755496"/>
    <w:rsid w:val="4F774F09"/>
    <w:rsid w:val="4F7B1CA7"/>
    <w:rsid w:val="4F7F7564"/>
    <w:rsid w:val="4F85181F"/>
    <w:rsid w:val="4F8546D9"/>
    <w:rsid w:val="4F87601C"/>
    <w:rsid w:val="4F8B495A"/>
    <w:rsid w:val="4F9508F1"/>
    <w:rsid w:val="4F952E20"/>
    <w:rsid w:val="4F9C58CF"/>
    <w:rsid w:val="4F9D4117"/>
    <w:rsid w:val="4FA04BBF"/>
    <w:rsid w:val="4FAE48C0"/>
    <w:rsid w:val="4FAF48E2"/>
    <w:rsid w:val="4FC305EF"/>
    <w:rsid w:val="4FC657DD"/>
    <w:rsid w:val="4FD42093"/>
    <w:rsid w:val="4FD83FA6"/>
    <w:rsid w:val="4FE308D9"/>
    <w:rsid w:val="4FEB001C"/>
    <w:rsid w:val="4FED2ACA"/>
    <w:rsid w:val="4FFC1770"/>
    <w:rsid w:val="50047363"/>
    <w:rsid w:val="50080798"/>
    <w:rsid w:val="500A39B0"/>
    <w:rsid w:val="50136D6F"/>
    <w:rsid w:val="50197868"/>
    <w:rsid w:val="501A7DE8"/>
    <w:rsid w:val="501E39F6"/>
    <w:rsid w:val="502A07B6"/>
    <w:rsid w:val="504356DA"/>
    <w:rsid w:val="5047517F"/>
    <w:rsid w:val="505F2FB8"/>
    <w:rsid w:val="50613E49"/>
    <w:rsid w:val="50671651"/>
    <w:rsid w:val="506F7CC4"/>
    <w:rsid w:val="50742E0D"/>
    <w:rsid w:val="50752A92"/>
    <w:rsid w:val="507A4A96"/>
    <w:rsid w:val="508308BE"/>
    <w:rsid w:val="50863026"/>
    <w:rsid w:val="50885811"/>
    <w:rsid w:val="508E38D1"/>
    <w:rsid w:val="50913B97"/>
    <w:rsid w:val="50930E94"/>
    <w:rsid w:val="509A0A9F"/>
    <w:rsid w:val="509C29BC"/>
    <w:rsid w:val="509F1E7C"/>
    <w:rsid w:val="50A3128B"/>
    <w:rsid w:val="50A362D3"/>
    <w:rsid w:val="50A80465"/>
    <w:rsid w:val="50A979FD"/>
    <w:rsid w:val="50B853C1"/>
    <w:rsid w:val="50BF096A"/>
    <w:rsid w:val="50C36FC9"/>
    <w:rsid w:val="50CA783F"/>
    <w:rsid w:val="50CB5CCD"/>
    <w:rsid w:val="50CF3F00"/>
    <w:rsid w:val="50D6485B"/>
    <w:rsid w:val="50E31903"/>
    <w:rsid w:val="50E92255"/>
    <w:rsid w:val="50EB67EE"/>
    <w:rsid w:val="50F440AD"/>
    <w:rsid w:val="51031428"/>
    <w:rsid w:val="510A2AF0"/>
    <w:rsid w:val="51113981"/>
    <w:rsid w:val="511748A8"/>
    <w:rsid w:val="511F514A"/>
    <w:rsid w:val="51296A39"/>
    <w:rsid w:val="51354618"/>
    <w:rsid w:val="51410C6B"/>
    <w:rsid w:val="514150C8"/>
    <w:rsid w:val="51491AC9"/>
    <w:rsid w:val="514C68AC"/>
    <w:rsid w:val="51567DFA"/>
    <w:rsid w:val="515A3790"/>
    <w:rsid w:val="515B1E51"/>
    <w:rsid w:val="51665833"/>
    <w:rsid w:val="516C709E"/>
    <w:rsid w:val="516D6CF7"/>
    <w:rsid w:val="516F3E7C"/>
    <w:rsid w:val="51745238"/>
    <w:rsid w:val="517B5E44"/>
    <w:rsid w:val="517D3E4B"/>
    <w:rsid w:val="51836D86"/>
    <w:rsid w:val="51837208"/>
    <w:rsid w:val="51882941"/>
    <w:rsid w:val="518C1C52"/>
    <w:rsid w:val="51901BC7"/>
    <w:rsid w:val="5190432E"/>
    <w:rsid w:val="51933881"/>
    <w:rsid w:val="51935F2D"/>
    <w:rsid w:val="51965044"/>
    <w:rsid w:val="519702BA"/>
    <w:rsid w:val="51AC3B11"/>
    <w:rsid w:val="51AE1B32"/>
    <w:rsid w:val="51B41A54"/>
    <w:rsid w:val="51B57C36"/>
    <w:rsid w:val="51C21391"/>
    <w:rsid w:val="51CA7FBA"/>
    <w:rsid w:val="51CB63B0"/>
    <w:rsid w:val="51CB7D56"/>
    <w:rsid w:val="51CC1CB5"/>
    <w:rsid w:val="51DA5AD2"/>
    <w:rsid w:val="51DF2D74"/>
    <w:rsid w:val="51DF491F"/>
    <w:rsid w:val="51DF58C2"/>
    <w:rsid w:val="51E32A27"/>
    <w:rsid w:val="51E50DC3"/>
    <w:rsid w:val="51E71A0B"/>
    <w:rsid w:val="51EF2F39"/>
    <w:rsid w:val="51F40AC1"/>
    <w:rsid w:val="51F75776"/>
    <w:rsid w:val="51FD31C2"/>
    <w:rsid w:val="52014DE7"/>
    <w:rsid w:val="52170C8E"/>
    <w:rsid w:val="52172D73"/>
    <w:rsid w:val="521C1BB7"/>
    <w:rsid w:val="522075B7"/>
    <w:rsid w:val="52240825"/>
    <w:rsid w:val="52266DB0"/>
    <w:rsid w:val="522857A4"/>
    <w:rsid w:val="522A16A1"/>
    <w:rsid w:val="52374C5B"/>
    <w:rsid w:val="523C06A7"/>
    <w:rsid w:val="5246322B"/>
    <w:rsid w:val="52485AE6"/>
    <w:rsid w:val="52551121"/>
    <w:rsid w:val="525915FC"/>
    <w:rsid w:val="525A442F"/>
    <w:rsid w:val="526124F2"/>
    <w:rsid w:val="52654650"/>
    <w:rsid w:val="527200CD"/>
    <w:rsid w:val="52744DB5"/>
    <w:rsid w:val="528161BE"/>
    <w:rsid w:val="52864EFA"/>
    <w:rsid w:val="52891536"/>
    <w:rsid w:val="528A3F05"/>
    <w:rsid w:val="528C507E"/>
    <w:rsid w:val="528D38A2"/>
    <w:rsid w:val="528F3182"/>
    <w:rsid w:val="529F0CBC"/>
    <w:rsid w:val="52A21D46"/>
    <w:rsid w:val="52A4680D"/>
    <w:rsid w:val="52AB707E"/>
    <w:rsid w:val="52B25E32"/>
    <w:rsid w:val="52BB39F8"/>
    <w:rsid w:val="52BB410A"/>
    <w:rsid w:val="52C510AD"/>
    <w:rsid w:val="52D00850"/>
    <w:rsid w:val="52D919DD"/>
    <w:rsid w:val="52DC374E"/>
    <w:rsid w:val="52DD4CEE"/>
    <w:rsid w:val="52DE4512"/>
    <w:rsid w:val="52E23127"/>
    <w:rsid w:val="52E3552C"/>
    <w:rsid w:val="52E6107F"/>
    <w:rsid w:val="52EB6C05"/>
    <w:rsid w:val="52ED227C"/>
    <w:rsid w:val="52F85277"/>
    <w:rsid w:val="53034A3F"/>
    <w:rsid w:val="53090E70"/>
    <w:rsid w:val="530C26CF"/>
    <w:rsid w:val="530C39A9"/>
    <w:rsid w:val="530F649C"/>
    <w:rsid w:val="530F79B3"/>
    <w:rsid w:val="53160D19"/>
    <w:rsid w:val="53170B1A"/>
    <w:rsid w:val="53286DDC"/>
    <w:rsid w:val="53297B51"/>
    <w:rsid w:val="532B6ED8"/>
    <w:rsid w:val="53312C01"/>
    <w:rsid w:val="5341373B"/>
    <w:rsid w:val="53422CA6"/>
    <w:rsid w:val="53455DC6"/>
    <w:rsid w:val="534878E4"/>
    <w:rsid w:val="53506B0A"/>
    <w:rsid w:val="535745C9"/>
    <w:rsid w:val="5357662B"/>
    <w:rsid w:val="5363569C"/>
    <w:rsid w:val="53666EEB"/>
    <w:rsid w:val="536D367E"/>
    <w:rsid w:val="537E0321"/>
    <w:rsid w:val="538026E4"/>
    <w:rsid w:val="538A7202"/>
    <w:rsid w:val="538C2676"/>
    <w:rsid w:val="538F4273"/>
    <w:rsid w:val="53996FA4"/>
    <w:rsid w:val="539C77E3"/>
    <w:rsid w:val="53A36F66"/>
    <w:rsid w:val="53AA36BA"/>
    <w:rsid w:val="53AB512C"/>
    <w:rsid w:val="53B66653"/>
    <w:rsid w:val="53B74098"/>
    <w:rsid w:val="53BA1270"/>
    <w:rsid w:val="53BB1CD7"/>
    <w:rsid w:val="53BD3AEC"/>
    <w:rsid w:val="53CD3347"/>
    <w:rsid w:val="53CE771D"/>
    <w:rsid w:val="53D177CC"/>
    <w:rsid w:val="53D55D03"/>
    <w:rsid w:val="53D82D31"/>
    <w:rsid w:val="53E34A43"/>
    <w:rsid w:val="53EA23BE"/>
    <w:rsid w:val="53EF4371"/>
    <w:rsid w:val="53F50D0F"/>
    <w:rsid w:val="53F72EE6"/>
    <w:rsid w:val="53FE651B"/>
    <w:rsid w:val="54057CD2"/>
    <w:rsid w:val="5406139C"/>
    <w:rsid w:val="54062395"/>
    <w:rsid w:val="541A2B5C"/>
    <w:rsid w:val="541A5DBC"/>
    <w:rsid w:val="543238B6"/>
    <w:rsid w:val="54344000"/>
    <w:rsid w:val="54345F56"/>
    <w:rsid w:val="54382BD0"/>
    <w:rsid w:val="54395C95"/>
    <w:rsid w:val="543C0B5D"/>
    <w:rsid w:val="544203B3"/>
    <w:rsid w:val="54421C02"/>
    <w:rsid w:val="54490915"/>
    <w:rsid w:val="54596724"/>
    <w:rsid w:val="54596B5E"/>
    <w:rsid w:val="545B731A"/>
    <w:rsid w:val="54600235"/>
    <w:rsid w:val="546854D2"/>
    <w:rsid w:val="546B6579"/>
    <w:rsid w:val="547D259B"/>
    <w:rsid w:val="548746EA"/>
    <w:rsid w:val="54882716"/>
    <w:rsid w:val="548916E6"/>
    <w:rsid w:val="548C18A0"/>
    <w:rsid w:val="548C7B1E"/>
    <w:rsid w:val="54987EB4"/>
    <w:rsid w:val="54A43335"/>
    <w:rsid w:val="54AE74FE"/>
    <w:rsid w:val="54C74DD1"/>
    <w:rsid w:val="54CF52AE"/>
    <w:rsid w:val="54D3401B"/>
    <w:rsid w:val="54DA47D3"/>
    <w:rsid w:val="54DD1FFE"/>
    <w:rsid w:val="54E93AE1"/>
    <w:rsid w:val="54EF47BA"/>
    <w:rsid w:val="54F21F36"/>
    <w:rsid w:val="54F56999"/>
    <w:rsid w:val="54F64B02"/>
    <w:rsid w:val="54FC5DA0"/>
    <w:rsid w:val="54FF2ACE"/>
    <w:rsid w:val="550267B4"/>
    <w:rsid w:val="55027F1B"/>
    <w:rsid w:val="5503541D"/>
    <w:rsid w:val="550A6E18"/>
    <w:rsid w:val="551F7746"/>
    <w:rsid w:val="552D4B4A"/>
    <w:rsid w:val="5537153C"/>
    <w:rsid w:val="55383FBA"/>
    <w:rsid w:val="55466E74"/>
    <w:rsid w:val="554971BC"/>
    <w:rsid w:val="554E501A"/>
    <w:rsid w:val="55615215"/>
    <w:rsid w:val="55694BF1"/>
    <w:rsid w:val="556C2384"/>
    <w:rsid w:val="55720FB7"/>
    <w:rsid w:val="55771B91"/>
    <w:rsid w:val="557A5CC0"/>
    <w:rsid w:val="55841348"/>
    <w:rsid w:val="55846615"/>
    <w:rsid w:val="5589426D"/>
    <w:rsid w:val="558F0344"/>
    <w:rsid w:val="559939F5"/>
    <w:rsid w:val="559D0441"/>
    <w:rsid w:val="55A20712"/>
    <w:rsid w:val="55A776D9"/>
    <w:rsid w:val="55A8255E"/>
    <w:rsid w:val="55AB4169"/>
    <w:rsid w:val="55AB5FB6"/>
    <w:rsid w:val="55AD6BA2"/>
    <w:rsid w:val="55BB7356"/>
    <w:rsid w:val="55BE6EC1"/>
    <w:rsid w:val="55C0663A"/>
    <w:rsid w:val="55C549EA"/>
    <w:rsid w:val="55CA1139"/>
    <w:rsid w:val="55CC015B"/>
    <w:rsid w:val="55DC5013"/>
    <w:rsid w:val="55DD6223"/>
    <w:rsid w:val="55DF5660"/>
    <w:rsid w:val="55DF649A"/>
    <w:rsid w:val="55E55896"/>
    <w:rsid w:val="56053E29"/>
    <w:rsid w:val="56080BFB"/>
    <w:rsid w:val="56132E1F"/>
    <w:rsid w:val="56150998"/>
    <w:rsid w:val="56160C41"/>
    <w:rsid w:val="56174573"/>
    <w:rsid w:val="561C6EFC"/>
    <w:rsid w:val="56233901"/>
    <w:rsid w:val="56290166"/>
    <w:rsid w:val="563B17E8"/>
    <w:rsid w:val="564A1510"/>
    <w:rsid w:val="56500799"/>
    <w:rsid w:val="56696596"/>
    <w:rsid w:val="56700A52"/>
    <w:rsid w:val="567154B9"/>
    <w:rsid w:val="56716557"/>
    <w:rsid w:val="56742132"/>
    <w:rsid w:val="567852A8"/>
    <w:rsid w:val="567C0118"/>
    <w:rsid w:val="567F3CA9"/>
    <w:rsid w:val="568B0410"/>
    <w:rsid w:val="568B4C0C"/>
    <w:rsid w:val="568F50F5"/>
    <w:rsid w:val="5691716F"/>
    <w:rsid w:val="56965969"/>
    <w:rsid w:val="56A15C61"/>
    <w:rsid w:val="56A3169B"/>
    <w:rsid w:val="56A34F31"/>
    <w:rsid w:val="56AB1432"/>
    <w:rsid w:val="56AC4506"/>
    <w:rsid w:val="56BD65FA"/>
    <w:rsid w:val="56C03FBD"/>
    <w:rsid w:val="56C06D65"/>
    <w:rsid w:val="56C13995"/>
    <w:rsid w:val="56C54D79"/>
    <w:rsid w:val="56CA310A"/>
    <w:rsid w:val="56CD36C0"/>
    <w:rsid w:val="56CE1BDE"/>
    <w:rsid w:val="56D169D7"/>
    <w:rsid w:val="56D77D97"/>
    <w:rsid w:val="56D872E5"/>
    <w:rsid w:val="56D95FEB"/>
    <w:rsid w:val="56E63E0B"/>
    <w:rsid w:val="56EF6360"/>
    <w:rsid w:val="56F212E0"/>
    <w:rsid w:val="56F27E9D"/>
    <w:rsid w:val="56F36F8A"/>
    <w:rsid w:val="56F41B9A"/>
    <w:rsid w:val="56FC0381"/>
    <w:rsid w:val="56FF5EA4"/>
    <w:rsid w:val="57005967"/>
    <w:rsid w:val="57063D3F"/>
    <w:rsid w:val="570F7491"/>
    <w:rsid w:val="57154DEF"/>
    <w:rsid w:val="571639F4"/>
    <w:rsid w:val="5717056E"/>
    <w:rsid w:val="57262567"/>
    <w:rsid w:val="5728610D"/>
    <w:rsid w:val="57336252"/>
    <w:rsid w:val="57354986"/>
    <w:rsid w:val="57383EBC"/>
    <w:rsid w:val="573A0676"/>
    <w:rsid w:val="573E1FFD"/>
    <w:rsid w:val="57420082"/>
    <w:rsid w:val="574C297C"/>
    <w:rsid w:val="575F6B45"/>
    <w:rsid w:val="57683F03"/>
    <w:rsid w:val="5769371F"/>
    <w:rsid w:val="5777731C"/>
    <w:rsid w:val="57811309"/>
    <w:rsid w:val="57832EF7"/>
    <w:rsid w:val="57854271"/>
    <w:rsid w:val="57911F37"/>
    <w:rsid w:val="579D391A"/>
    <w:rsid w:val="579D79D3"/>
    <w:rsid w:val="57A1299D"/>
    <w:rsid w:val="57A27ADE"/>
    <w:rsid w:val="57A96AF0"/>
    <w:rsid w:val="57B04A1D"/>
    <w:rsid w:val="57BA67D2"/>
    <w:rsid w:val="57BF0D9B"/>
    <w:rsid w:val="57C90D93"/>
    <w:rsid w:val="57C97F63"/>
    <w:rsid w:val="57D03470"/>
    <w:rsid w:val="57D14D8B"/>
    <w:rsid w:val="57D777D6"/>
    <w:rsid w:val="57D87EAB"/>
    <w:rsid w:val="57DB7C9C"/>
    <w:rsid w:val="57DD29F5"/>
    <w:rsid w:val="57E0059A"/>
    <w:rsid w:val="57FA215C"/>
    <w:rsid w:val="57FE7B26"/>
    <w:rsid w:val="58046467"/>
    <w:rsid w:val="580617D1"/>
    <w:rsid w:val="58224EF9"/>
    <w:rsid w:val="58312050"/>
    <w:rsid w:val="58442F2F"/>
    <w:rsid w:val="584B113D"/>
    <w:rsid w:val="585930D1"/>
    <w:rsid w:val="585A7006"/>
    <w:rsid w:val="586E568C"/>
    <w:rsid w:val="587278F0"/>
    <w:rsid w:val="58752067"/>
    <w:rsid w:val="587A2EC4"/>
    <w:rsid w:val="587B4248"/>
    <w:rsid w:val="587D5617"/>
    <w:rsid w:val="588205FD"/>
    <w:rsid w:val="58825792"/>
    <w:rsid w:val="58831952"/>
    <w:rsid w:val="588D4191"/>
    <w:rsid w:val="58942E4D"/>
    <w:rsid w:val="58951FF7"/>
    <w:rsid w:val="58A14F2E"/>
    <w:rsid w:val="58A96BE9"/>
    <w:rsid w:val="58AC0C00"/>
    <w:rsid w:val="58AC437B"/>
    <w:rsid w:val="58AD72A1"/>
    <w:rsid w:val="58B76746"/>
    <w:rsid w:val="58B90DA8"/>
    <w:rsid w:val="58BA3E3D"/>
    <w:rsid w:val="58BC4D68"/>
    <w:rsid w:val="58C92FBD"/>
    <w:rsid w:val="58CC0AE1"/>
    <w:rsid w:val="58DB7D34"/>
    <w:rsid w:val="58DC33E9"/>
    <w:rsid w:val="58E10625"/>
    <w:rsid w:val="58E42DB2"/>
    <w:rsid w:val="58EF20EB"/>
    <w:rsid w:val="58EF2FD2"/>
    <w:rsid w:val="59087EF5"/>
    <w:rsid w:val="590A39EF"/>
    <w:rsid w:val="590B0E5A"/>
    <w:rsid w:val="59112803"/>
    <w:rsid w:val="591249CF"/>
    <w:rsid w:val="591A5060"/>
    <w:rsid w:val="591D2A98"/>
    <w:rsid w:val="591D725D"/>
    <w:rsid w:val="592308C6"/>
    <w:rsid w:val="592E629C"/>
    <w:rsid w:val="593226B7"/>
    <w:rsid w:val="59345CF7"/>
    <w:rsid w:val="593533E8"/>
    <w:rsid w:val="59376221"/>
    <w:rsid w:val="593D4F55"/>
    <w:rsid w:val="59404BF0"/>
    <w:rsid w:val="59415731"/>
    <w:rsid w:val="594274CA"/>
    <w:rsid w:val="594448E4"/>
    <w:rsid w:val="59451EBD"/>
    <w:rsid w:val="59504D35"/>
    <w:rsid w:val="595069EE"/>
    <w:rsid w:val="59527E36"/>
    <w:rsid w:val="5964201D"/>
    <w:rsid w:val="59694665"/>
    <w:rsid w:val="597C7E6D"/>
    <w:rsid w:val="597F4317"/>
    <w:rsid w:val="5988795A"/>
    <w:rsid w:val="598940C9"/>
    <w:rsid w:val="598E2C73"/>
    <w:rsid w:val="599923A3"/>
    <w:rsid w:val="599A2ED2"/>
    <w:rsid w:val="599D644B"/>
    <w:rsid w:val="59A32C4D"/>
    <w:rsid w:val="59AD5254"/>
    <w:rsid w:val="59B4371D"/>
    <w:rsid w:val="59BC5540"/>
    <w:rsid w:val="59C321EA"/>
    <w:rsid w:val="59C55125"/>
    <w:rsid w:val="59D06424"/>
    <w:rsid w:val="59F07B50"/>
    <w:rsid w:val="59F44631"/>
    <w:rsid w:val="59F45522"/>
    <w:rsid w:val="59FB2FF9"/>
    <w:rsid w:val="5A0B5A93"/>
    <w:rsid w:val="5A131D5B"/>
    <w:rsid w:val="5A1D4277"/>
    <w:rsid w:val="5A1E35E4"/>
    <w:rsid w:val="5A230F22"/>
    <w:rsid w:val="5A282109"/>
    <w:rsid w:val="5A2E2499"/>
    <w:rsid w:val="5A31562C"/>
    <w:rsid w:val="5A333598"/>
    <w:rsid w:val="5A335E5A"/>
    <w:rsid w:val="5A346A30"/>
    <w:rsid w:val="5A382A92"/>
    <w:rsid w:val="5A3A69A4"/>
    <w:rsid w:val="5A3B3869"/>
    <w:rsid w:val="5A3C37D0"/>
    <w:rsid w:val="5A40537E"/>
    <w:rsid w:val="5A426FC2"/>
    <w:rsid w:val="5A4D785A"/>
    <w:rsid w:val="5A5206BE"/>
    <w:rsid w:val="5A521445"/>
    <w:rsid w:val="5A53068A"/>
    <w:rsid w:val="5A5D403D"/>
    <w:rsid w:val="5A6B2431"/>
    <w:rsid w:val="5A7B095E"/>
    <w:rsid w:val="5A853C29"/>
    <w:rsid w:val="5A865467"/>
    <w:rsid w:val="5A8939C9"/>
    <w:rsid w:val="5A8A182A"/>
    <w:rsid w:val="5A9476A7"/>
    <w:rsid w:val="5A9601AD"/>
    <w:rsid w:val="5A9A02FB"/>
    <w:rsid w:val="5A9D666A"/>
    <w:rsid w:val="5AA04C83"/>
    <w:rsid w:val="5AAF4E95"/>
    <w:rsid w:val="5AB204B6"/>
    <w:rsid w:val="5AB23CEF"/>
    <w:rsid w:val="5AB86AF9"/>
    <w:rsid w:val="5ABB7BAA"/>
    <w:rsid w:val="5ABC0654"/>
    <w:rsid w:val="5AC512E0"/>
    <w:rsid w:val="5AC679DB"/>
    <w:rsid w:val="5ACC1266"/>
    <w:rsid w:val="5ACC6303"/>
    <w:rsid w:val="5AD55242"/>
    <w:rsid w:val="5AE609FD"/>
    <w:rsid w:val="5AE73561"/>
    <w:rsid w:val="5AEB4F7B"/>
    <w:rsid w:val="5AEC521C"/>
    <w:rsid w:val="5AED7A49"/>
    <w:rsid w:val="5AEF6CE1"/>
    <w:rsid w:val="5AF25FB8"/>
    <w:rsid w:val="5AFC2F8F"/>
    <w:rsid w:val="5AFC3831"/>
    <w:rsid w:val="5AFF385D"/>
    <w:rsid w:val="5AFF4B54"/>
    <w:rsid w:val="5B081C2F"/>
    <w:rsid w:val="5B1270FE"/>
    <w:rsid w:val="5B1C5A3E"/>
    <w:rsid w:val="5B2261B6"/>
    <w:rsid w:val="5B2B552F"/>
    <w:rsid w:val="5B3074C2"/>
    <w:rsid w:val="5B3F7863"/>
    <w:rsid w:val="5B410901"/>
    <w:rsid w:val="5B422D37"/>
    <w:rsid w:val="5B465D9E"/>
    <w:rsid w:val="5B471D18"/>
    <w:rsid w:val="5B484ECF"/>
    <w:rsid w:val="5B491C01"/>
    <w:rsid w:val="5B5525B0"/>
    <w:rsid w:val="5B634A65"/>
    <w:rsid w:val="5B6A0109"/>
    <w:rsid w:val="5B6A4F45"/>
    <w:rsid w:val="5B6F3F14"/>
    <w:rsid w:val="5B706D67"/>
    <w:rsid w:val="5B736021"/>
    <w:rsid w:val="5B7C6CD3"/>
    <w:rsid w:val="5B7F55C5"/>
    <w:rsid w:val="5B857C49"/>
    <w:rsid w:val="5B8C21A2"/>
    <w:rsid w:val="5B9309CF"/>
    <w:rsid w:val="5B9344B7"/>
    <w:rsid w:val="5B965AE9"/>
    <w:rsid w:val="5BAD77A9"/>
    <w:rsid w:val="5BB91074"/>
    <w:rsid w:val="5BBC19BB"/>
    <w:rsid w:val="5BC772FE"/>
    <w:rsid w:val="5BCC6320"/>
    <w:rsid w:val="5BCE12F9"/>
    <w:rsid w:val="5BCE6D22"/>
    <w:rsid w:val="5BCF0626"/>
    <w:rsid w:val="5BD070FA"/>
    <w:rsid w:val="5BD071BF"/>
    <w:rsid w:val="5BDA23DD"/>
    <w:rsid w:val="5BDB7C53"/>
    <w:rsid w:val="5BE0577C"/>
    <w:rsid w:val="5BE352BF"/>
    <w:rsid w:val="5BE46513"/>
    <w:rsid w:val="5BEA609B"/>
    <w:rsid w:val="5BEF4AD4"/>
    <w:rsid w:val="5BF22AB2"/>
    <w:rsid w:val="5BFB0EB2"/>
    <w:rsid w:val="5BFB6430"/>
    <w:rsid w:val="5C017D73"/>
    <w:rsid w:val="5C0369E9"/>
    <w:rsid w:val="5C041D25"/>
    <w:rsid w:val="5C0A542C"/>
    <w:rsid w:val="5C0A7A49"/>
    <w:rsid w:val="5C1826B6"/>
    <w:rsid w:val="5C187407"/>
    <w:rsid w:val="5C290A44"/>
    <w:rsid w:val="5C3613E4"/>
    <w:rsid w:val="5C364FBF"/>
    <w:rsid w:val="5C3D15EF"/>
    <w:rsid w:val="5C3D3A95"/>
    <w:rsid w:val="5C3D5CB8"/>
    <w:rsid w:val="5C3E3693"/>
    <w:rsid w:val="5C3F432D"/>
    <w:rsid w:val="5C4A133B"/>
    <w:rsid w:val="5C5336A5"/>
    <w:rsid w:val="5C5809E4"/>
    <w:rsid w:val="5C5A0008"/>
    <w:rsid w:val="5C60420E"/>
    <w:rsid w:val="5C616B60"/>
    <w:rsid w:val="5C6E197E"/>
    <w:rsid w:val="5C74237D"/>
    <w:rsid w:val="5C754EA0"/>
    <w:rsid w:val="5C760962"/>
    <w:rsid w:val="5C7655CF"/>
    <w:rsid w:val="5C76561A"/>
    <w:rsid w:val="5C767CE1"/>
    <w:rsid w:val="5C7E40F6"/>
    <w:rsid w:val="5C8B73C6"/>
    <w:rsid w:val="5C8C1241"/>
    <w:rsid w:val="5C8F3905"/>
    <w:rsid w:val="5C9160BC"/>
    <w:rsid w:val="5C926E4F"/>
    <w:rsid w:val="5C937B2C"/>
    <w:rsid w:val="5C94231B"/>
    <w:rsid w:val="5C9A2E8D"/>
    <w:rsid w:val="5CAD7259"/>
    <w:rsid w:val="5CB5139E"/>
    <w:rsid w:val="5CB72871"/>
    <w:rsid w:val="5CBF374B"/>
    <w:rsid w:val="5CBF4BBA"/>
    <w:rsid w:val="5CC22782"/>
    <w:rsid w:val="5CC30A49"/>
    <w:rsid w:val="5CC843DE"/>
    <w:rsid w:val="5CCB5CF8"/>
    <w:rsid w:val="5CCE52B5"/>
    <w:rsid w:val="5CCE70AC"/>
    <w:rsid w:val="5CD00DF4"/>
    <w:rsid w:val="5CD5593D"/>
    <w:rsid w:val="5CE13401"/>
    <w:rsid w:val="5CEC44A4"/>
    <w:rsid w:val="5CEF604F"/>
    <w:rsid w:val="5CF258F7"/>
    <w:rsid w:val="5D140BD3"/>
    <w:rsid w:val="5D15276E"/>
    <w:rsid w:val="5D1F0DA7"/>
    <w:rsid w:val="5D247D48"/>
    <w:rsid w:val="5D3104B5"/>
    <w:rsid w:val="5D315AB0"/>
    <w:rsid w:val="5D355ED4"/>
    <w:rsid w:val="5D371015"/>
    <w:rsid w:val="5D3B5640"/>
    <w:rsid w:val="5D3B59D4"/>
    <w:rsid w:val="5D444B69"/>
    <w:rsid w:val="5D473E60"/>
    <w:rsid w:val="5D474F51"/>
    <w:rsid w:val="5D5248E2"/>
    <w:rsid w:val="5D56740E"/>
    <w:rsid w:val="5D5C3983"/>
    <w:rsid w:val="5D673057"/>
    <w:rsid w:val="5D682E2E"/>
    <w:rsid w:val="5D69560F"/>
    <w:rsid w:val="5D7A45FB"/>
    <w:rsid w:val="5D805536"/>
    <w:rsid w:val="5D814E39"/>
    <w:rsid w:val="5D8638CB"/>
    <w:rsid w:val="5D8A139A"/>
    <w:rsid w:val="5D8E556D"/>
    <w:rsid w:val="5D991028"/>
    <w:rsid w:val="5D9B782F"/>
    <w:rsid w:val="5DA35812"/>
    <w:rsid w:val="5DA54025"/>
    <w:rsid w:val="5DB0784A"/>
    <w:rsid w:val="5DB36173"/>
    <w:rsid w:val="5DB3731C"/>
    <w:rsid w:val="5DB53AC1"/>
    <w:rsid w:val="5DB61984"/>
    <w:rsid w:val="5DBD3BB6"/>
    <w:rsid w:val="5DBE3C11"/>
    <w:rsid w:val="5DC55674"/>
    <w:rsid w:val="5DC62CDD"/>
    <w:rsid w:val="5DC77EB8"/>
    <w:rsid w:val="5DC847BD"/>
    <w:rsid w:val="5DDC3961"/>
    <w:rsid w:val="5DDF1676"/>
    <w:rsid w:val="5DE7320A"/>
    <w:rsid w:val="5DE836E2"/>
    <w:rsid w:val="5DEA4033"/>
    <w:rsid w:val="5DEF6C7C"/>
    <w:rsid w:val="5DF412CB"/>
    <w:rsid w:val="5E066042"/>
    <w:rsid w:val="5E0D309A"/>
    <w:rsid w:val="5E0D5BE4"/>
    <w:rsid w:val="5E101F41"/>
    <w:rsid w:val="5E112679"/>
    <w:rsid w:val="5E2627F7"/>
    <w:rsid w:val="5E273F9E"/>
    <w:rsid w:val="5E277AC3"/>
    <w:rsid w:val="5E3377E8"/>
    <w:rsid w:val="5E3A264B"/>
    <w:rsid w:val="5E3F7EBC"/>
    <w:rsid w:val="5E4033D5"/>
    <w:rsid w:val="5E413BF1"/>
    <w:rsid w:val="5E4174C4"/>
    <w:rsid w:val="5E422E59"/>
    <w:rsid w:val="5E4C61A9"/>
    <w:rsid w:val="5E4E01B7"/>
    <w:rsid w:val="5E4F61D3"/>
    <w:rsid w:val="5E51632D"/>
    <w:rsid w:val="5E552F87"/>
    <w:rsid w:val="5E6024C8"/>
    <w:rsid w:val="5E6074E7"/>
    <w:rsid w:val="5E645453"/>
    <w:rsid w:val="5E6C74C4"/>
    <w:rsid w:val="5E6F4F39"/>
    <w:rsid w:val="5E6F77A3"/>
    <w:rsid w:val="5E7D20D7"/>
    <w:rsid w:val="5E8A673B"/>
    <w:rsid w:val="5E9B75C8"/>
    <w:rsid w:val="5EAB7331"/>
    <w:rsid w:val="5EAC1A15"/>
    <w:rsid w:val="5EB2105A"/>
    <w:rsid w:val="5EBE48D0"/>
    <w:rsid w:val="5EC02F80"/>
    <w:rsid w:val="5EC26246"/>
    <w:rsid w:val="5EC818C0"/>
    <w:rsid w:val="5EDB64F6"/>
    <w:rsid w:val="5EE14CE8"/>
    <w:rsid w:val="5EE43AF1"/>
    <w:rsid w:val="5EEE4170"/>
    <w:rsid w:val="5EF17545"/>
    <w:rsid w:val="5EFE7B10"/>
    <w:rsid w:val="5F0021F4"/>
    <w:rsid w:val="5F0A138D"/>
    <w:rsid w:val="5F0D0B9A"/>
    <w:rsid w:val="5F0E3D9C"/>
    <w:rsid w:val="5F113D42"/>
    <w:rsid w:val="5F176D82"/>
    <w:rsid w:val="5F1A567F"/>
    <w:rsid w:val="5F2D4F03"/>
    <w:rsid w:val="5F3B165E"/>
    <w:rsid w:val="5F491AE5"/>
    <w:rsid w:val="5F4A67CE"/>
    <w:rsid w:val="5F4E23FF"/>
    <w:rsid w:val="5F5314F3"/>
    <w:rsid w:val="5F5A1822"/>
    <w:rsid w:val="5F5A4A13"/>
    <w:rsid w:val="5F631C79"/>
    <w:rsid w:val="5F6959D6"/>
    <w:rsid w:val="5F702607"/>
    <w:rsid w:val="5F714A1C"/>
    <w:rsid w:val="5F737E11"/>
    <w:rsid w:val="5F75085B"/>
    <w:rsid w:val="5F793A85"/>
    <w:rsid w:val="5F83772E"/>
    <w:rsid w:val="5F8D5C3A"/>
    <w:rsid w:val="5F9119E3"/>
    <w:rsid w:val="5F953372"/>
    <w:rsid w:val="5FA204F7"/>
    <w:rsid w:val="5FAD47A4"/>
    <w:rsid w:val="5FB06D48"/>
    <w:rsid w:val="5FB150A4"/>
    <w:rsid w:val="5FB279E0"/>
    <w:rsid w:val="5FC17019"/>
    <w:rsid w:val="5FC7463E"/>
    <w:rsid w:val="5FD5470A"/>
    <w:rsid w:val="5FE26127"/>
    <w:rsid w:val="5FEB0322"/>
    <w:rsid w:val="5FEF46EB"/>
    <w:rsid w:val="5FF0542C"/>
    <w:rsid w:val="5FF373FB"/>
    <w:rsid w:val="60015D0F"/>
    <w:rsid w:val="600717EC"/>
    <w:rsid w:val="600A0CAE"/>
    <w:rsid w:val="600E2157"/>
    <w:rsid w:val="601142C7"/>
    <w:rsid w:val="60116028"/>
    <w:rsid w:val="60137A51"/>
    <w:rsid w:val="60195648"/>
    <w:rsid w:val="601E48F5"/>
    <w:rsid w:val="601E593F"/>
    <w:rsid w:val="601F359F"/>
    <w:rsid w:val="60200631"/>
    <w:rsid w:val="602161E2"/>
    <w:rsid w:val="602738E3"/>
    <w:rsid w:val="602D5935"/>
    <w:rsid w:val="602E12B7"/>
    <w:rsid w:val="60333414"/>
    <w:rsid w:val="60342A86"/>
    <w:rsid w:val="603551F3"/>
    <w:rsid w:val="604201BF"/>
    <w:rsid w:val="604309D2"/>
    <w:rsid w:val="604460BC"/>
    <w:rsid w:val="604B4235"/>
    <w:rsid w:val="604B7739"/>
    <w:rsid w:val="604C0998"/>
    <w:rsid w:val="604D1245"/>
    <w:rsid w:val="604E4E21"/>
    <w:rsid w:val="6050067F"/>
    <w:rsid w:val="60510F25"/>
    <w:rsid w:val="60550341"/>
    <w:rsid w:val="605536DE"/>
    <w:rsid w:val="605575E7"/>
    <w:rsid w:val="60561739"/>
    <w:rsid w:val="60564647"/>
    <w:rsid w:val="605A0E2C"/>
    <w:rsid w:val="605A43E6"/>
    <w:rsid w:val="605A4D42"/>
    <w:rsid w:val="605E5DB2"/>
    <w:rsid w:val="60603A27"/>
    <w:rsid w:val="60716CB2"/>
    <w:rsid w:val="60736074"/>
    <w:rsid w:val="60754E4C"/>
    <w:rsid w:val="607A569F"/>
    <w:rsid w:val="60891364"/>
    <w:rsid w:val="60896214"/>
    <w:rsid w:val="608B37B5"/>
    <w:rsid w:val="608D403E"/>
    <w:rsid w:val="609056B3"/>
    <w:rsid w:val="609A6330"/>
    <w:rsid w:val="609C1AE6"/>
    <w:rsid w:val="60B52E87"/>
    <w:rsid w:val="60BF7D70"/>
    <w:rsid w:val="60C44437"/>
    <w:rsid w:val="60CB5F4A"/>
    <w:rsid w:val="60D11BBB"/>
    <w:rsid w:val="60DB417E"/>
    <w:rsid w:val="60E052A6"/>
    <w:rsid w:val="60E17E42"/>
    <w:rsid w:val="60E671B3"/>
    <w:rsid w:val="60E74EE1"/>
    <w:rsid w:val="60F109B4"/>
    <w:rsid w:val="60F91133"/>
    <w:rsid w:val="60FD4E13"/>
    <w:rsid w:val="610032AB"/>
    <w:rsid w:val="610E4991"/>
    <w:rsid w:val="610E4A71"/>
    <w:rsid w:val="611A3D19"/>
    <w:rsid w:val="611C41B3"/>
    <w:rsid w:val="611F4F14"/>
    <w:rsid w:val="61214346"/>
    <w:rsid w:val="61214FC1"/>
    <w:rsid w:val="612558BF"/>
    <w:rsid w:val="61272D8A"/>
    <w:rsid w:val="612A75E2"/>
    <w:rsid w:val="612C3A61"/>
    <w:rsid w:val="612C6DE2"/>
    <w:rsid w:val="612D68E0"/>
    <w:rsid w:val="61325EE3"/>
    <w:rsid w:val="61352C88"/>
    <w:rsid w:val="61420774"/>
    <w:rsid w:val="61451855"/>
    <w:rsid w:val="61457179"/>
    <w:rsid w:val="615A75AD"/>
    <w:rsid w:val="61635978"/>
    <w:rsid w:val="61671168"/>
    <w:rsid w:val="616C0CC6"/>
    <w:rsid w:val="61712E3F"/>
    <w:rsid w:val="61915609"/>
    <w:rsid w:val="61942FD3"/>
    <w:rsid w:val="61981BA1"/>
    <w:rsid w:val="61A70786"/>
    <w:rsid w:val="61A93B7A"/>
    <w:rsid w:val="61AE557C"/>
    <w:rsid w:val="61B16F43"/>
    <w:rsid w:val="61B65859"/>
    <w:rsid w:val="61C14805"/>
    <w:rsid w:val="61C25A81"/>
    <w:rsid w:val="61C31992"/>
    <w:rsid w:val="61CA2E57"/>
    <w:rsid w:val="61D435AD"/>
    <w:rsid w:val="61D936C7"/>
    <w:rsid w:val="61D95F0E"/>
    <w:rsid w:val="61DC4126"/>
    <w:rsid w:val="61DD2885"/>
    <w:rsid w:val="61EA30AA"/>
    <w:rsid w:val="61F37231"/>
    <w:rsid w:val="61FB00A2"/>
    <w:rsid w:val="620121B3"/>
    <w:rsid w:val="62017A17"/>
    <w:rsid w:val="62031091"/>
    <w:rsid w:val="620E1681"/>
    <w:rsid w:val="62106A2B"/>
    <w:rsid w:val="621A3F41"/>
    <w:rsid w:val="6229085D"/>
    <w:rsid w:val="62347394"/>
    <w:rsid w:val="6237751F"/>
    <w:rsid w:val="623C19BE"/>
    <w:rsid w:val="62496166"/>
    <w:rsid w:val="624E2483"/>
    <w:rsid w:val="62501E1C"/>
    <w:rsid w:val="625405FF"/>
    <w:rsid w:val="625673C7"/>
    <w:rsid w:val="625A2B04"/>
    <w:rsid w:val="625E4528"/>
    <w:rsid w:val="627B4780"/>
    <w:rsid w:val="627C328E"/>
    <w:rsid w:val="627E47BD"/>
    <w:rsid w:val="628B1D5D"/>
    <w:rsid w:val="62907E00"/>
    <w:rsid w:val="629F45A8"/>
    <w:rsid w:val="62A275A4"/>
    <w:rsid w:val="62AC307F"/>
    <w:rsid w:val="62BC2913"/>
    <w:rsid w:val="62C30F1E"/>
    <w:rsid w:val="62C4536B"/>
    <w:rsid w:val="62C53C7E"/>
    <w:rsid w:val="62CA6D6D"/>
    <w:rsid w:val="62CB2DF0"/>
    <w:rsid w:val="62CE06A7"/>
    <w:rsid w:val="62D6757E"/>
    <w:rsid w:val="62D9452B"/>
    <w:rsid w:val="62DB397A"/>
    <w:rsid w:val="62DD24F2"/>
    <w:rsid w:val="62E27694"/>
    <w:rsid w:val="62E45B94"/>
    <w:rsid w:val="62EF3477"/>
    <w:rsid w:val="62EF7F3B"/>
    <w:rsid w:val="62F01DD0"/>
    <w:rsid w:val="630200AA"/>
    <w:rsid w:val="63035F65"/>
    <w:rsid w:val="63122FA6"/>
    <w:rsid w:val="631746DC"/>
    <w:rsid w:val="63192A54"/>
    <w:rsid w:val="6323422F"/>
    <w:rsid w:val="63240614"/>
    <w:rsid w:val="63280514"/>
    <w:rsid w:val="632A5B99"/>
    <w:rsid w:val="632F253B"/>
    <w:rsid w:val="63327D12"/>
    <w:rsid w:val="6334614F"/>
    <w:rsid w:val="633D2D30"/>
    <w:rsid w:val="634E5812"/>
    <w:rsid w:val="634F6A93"/>
    <w:rsid w:val="63541A57"/>
    <w:rsid w:val="63562E2E"/>
    <w:rsid w:val="63572A1A"/>
    <w:rsid w:val="63593B7B"/>
    <w:rsid w:val="635A5F43"/>
    <w:rsid w:val="636364D6"/>
    <w:rsid w:val="63677F70"/>
    <w:rsid w:val="63757087"/>
    <w:rsid w:val="637848D7"/>
    <w:rsid w:val="638045AD"/>
    <w:rsid w:val="638174AB"/>
    <w:rsid w:val="638D2CBB"/>
    <w:rsid w:val="639322D4"/>
    <w:rsid w:val="63A65898"/>
    <w:rsid w:val="63AD5BBB"/>
    <w:rsid w:val="63B60A1A"/>
    <w:rsid w:val="63BB6256"/>
    <w:rsid w:val="63BD023B"/>
    <w:rsid w:val="63BE603E"/>
    <w:rsid w:val="63C51881"/>
    <w:rsid w:val="63C65F8D"/>
    <w:rsid w:val="63C70D47"/>
    <w:rsid w:val="63C97947"/>
    <w:rsid w:val="63CC1624"/>
    <w:rsid w:val="63D1231A"/>
    <w:rsid w:val="63DA3DC9"/>
    <w:rsid w:val="63E55909"/>
    <w:rsid w:val="63E56ED6"/>
    <w:rsid w:val="63E778F6"/>
    <w:rsid w:val="63E96C94"/>
    <w:rsid w:val="63EE68DF"/>
    <w:rsid w:val="63FB258B"/>
    <w:rsid w:val="63FC4263"/>
    <w:rsid w:val="640346C6"/>
    <w:rsid w:val="64086D9C"/>
    <w:rsid w:val="64113E95"/>
    <w:rsid w:val="64140EFC"/>
    <w:rsid w:val="64157858"/>
    <w:rsid w:val="641B700C"/>
    <w:rsid w:val="641D37D4"/>
    <w:rsid w:val="64232E8B"/>
    <w:rsid w:val="642F0613"/>
    <w:rsid w:val="64410A67"/>
    <w:rsid w:val="644B2041"/>
    <w:rsid w:val="645330B2"/>
    <w:rsid w:val="64543F04"/>
    <w:rsid w:val="64575263"/>
    <w:rsid w:val="646E5B25"/>
    <w:rsid w:val="64793282"/>
    <w:rsid w:val="647C2982"/>
    <w:rsid w:val="648A754D"/>
    <w:rsid w:val="649A7173"/>
    <w:rsid w:val="649D1646"/>
    <w:rsid w:val="64B71C56"/>
    <w:rsid w:val="64C20BF4"/>
    <w:rsid w:val="64C21FD3"/>
    <w:rsid w:val="64C4229C"/>
    <w:rsid w:val="64C54371"/>
    <w:rsid w:val="64C562FA"/>
    <w:rsid w:val="64D31699"/>
    <w:rsid w:val="64DA78FA"/>
    <w:rsid w:val="64DB0264"/>
    <w:rsid w:val="64E06086"/>
    <w:rsid w:val="64E679CE"/>
    <w:rsid w:val="64E90F6D"/>
    <w:rsid w:val="64F954ED"/>
    <w:rsid w:val="65013147"/>
    <w:rsid w:val="65063AEE"/>
    <w:rsid w:val="65121C86"/>
    <w:rsid w:val="65161833"/>
    <w:rsid w:val="65162643"/>
    <w:rsid w:val="65172589"/>
    <w:rsid w:val="651B042F"/>
    <w:rsid w:val="65201101"/>
    <w:rsid w:val="65207CFC"/>
    <w:rsid w:val="65310C5C"/>
    <w:rsid w:val="653445EB"/>
    <w:rsid w:val="653869CC"/>
    <w:rsid w:val="65422864"/>
    <w:rsid w:val="6544444D"/>
    <w:rsid w:val="65492858"/>
    <w:rsid w:val="6550374F"/>
    <w:rsid w:val="65584BB4"/>
    <w:rsid w:val="655E2D5F"/>
    <w:rsid w:val="65632139"/>
    <w:rsid w:val="656A7868"/>
    <w:rsid w:val="65726D45"/>
    <w:rsid w:val="657E20E8"/>
    <w:rsid w:val="658A7F34"/>
    <w:rsid w:val="65967969"/>
    <w:rsid w:val="659803C0"/>
    <w:rsid w:val="65A17A52"/>
    <w:rsid w:val="65A626A5"/>
    <w:rsid w:val="65AF490C"/>
    <w:rsid w:val="65B263BB"/>
    <w:rsid w:val="65B51B3E"/>
    <w:rsid w:val="65BC4C16"/>
    <w:rsid w:val="65C76CF5"/>
    <w:rsid w:val="65CD2924"/>
    <w:rsid w:val="65CD65AB"/>
    <w:rsid w:val="65CF4135"/>
    <w:rsid w:val="65D16E3E"/>
    <w:rsid w:val="65D16FAF"/>
    <w:rsid w:val="65E91177"/>
    <w:rsid w:val="65F6664F"/>
    <w:rsid w:val="660E70DE"/>
    <w:rsid w:val="661B6E6F"/>
    <w:rsid w:val="66222DE5"/>
    <w:rsid w:val="6623734B"/>
    <w:rsid w:val="663A4371"/>
    <w:rsid w:val="663F53FF"/>
    <w:rsid w:val="66462511"/>
    <w:rsid w:val="664B53FD"/>
    <w:rsid w:val="66534A07"/>
    <w:rsid w:val="665679DF"/>
    <w:rsid w:val="66572778"/>
    <w:rsid w:val="66573990"/>
    <w:rsid w:val="665E1C68"/>
    <w:rsid w:val="666373FB"/>
    <w:rsid w:val="66661D88"/>
    <w:rsid w:val="666741C8"/>
    <w:rsid w:val="666809A7"/>
    <w:rsid w:val="666B0DE8"/>
    <w:rsid w:val="666E26B7"/>
    <w:rsid w:val="66754C9D"/>
    <w:rsid w:val="6676633C"/>
    <w:rsid w:val="6677264C"/>
    <w:rsid w:val="668021A3"/>
    <w:rsid w:val="66865186"/>
    <w:rsid w:val="668E7D33"/>
    <w:rsid w:val="668F7E33"/>
    <w:rsid w:val="6692363D"/>
    <w:rsid w:val="66937152"/>
    <w:rsid w:val="669E60F9"/>
    <w:rsid w:val="66AE33D2"/>
    <w:rsid w:val="66B66E3B"/>
    <w:rsid w:val="66B90E8B"/>
    <w:rsid w:val="66BA06A1"/>
    <w:rsid w:val="66BC472A"/>
    <w:rsid w:val="66C368A0"/>
    <w:rsid w:val="66C43A9D"/>
    <w:rsid w:val="66C547F1"/>
    <w:rsid w:val="66C80DE0"/>
    <w:rsid w:val="66E2150E"/>
    <w:rsid w:val="66FE5FC6"/>
    <w:rsid w:val="66FF37A1"/>
    <w:rsid w:val="670548EA"/>
    <w:rsid w:val="670A6EAD"/>
    <w:rsid w:val="670C2789"/>
    <w:rsid w:val="670E6B41"/>
    <w:rsid w:val="671224DA"/>
    <w:rsid w:val="67135CE8"/>
    <w:rsid w:val="67183841"/>
    <w:rsid w:val="671A17F5"/>
    <w:rsid w:val="671B5295"/>
    <w:rsid w:val="671C102E"/>
    <w:rsid w:val="672344E6"/>
    <w:rsid w:val="672802C6"/>
    <w:rsid w:val="672F32E4"/>
    <w:rsid w:val="673C5BA8"/>
    <w:rsid w:val="6740380D"/>
    <w:rsid w:val="67412CAF"/>
    <w:rsid w:val="674B3DFC"/>
    <w:rsid w:val="6757148B"/>
    <w:rsid w:val="675E0B02"/>
    <w:rsid w:val="6768692D"/>
    <w:rsid w:val="676D3D72"/>
    <w:rsid w:val="677418CC"/>
    <w:rsid w:val="677451E9"/>
    <w:rsid w:val="67796DA4"/>
    <w:rsid w:val="677E0BC1"/>
    <w:rsid w:val="677F7DE3"/>
    <w:rsid w:val="67807B06"/>
    <w:rsid w:val="67830BBB"/>
    <w:rsid w:val="67857FEB"/>
    <w:rsid w:val="678B4621"/>
    <w:rsid w:val="6793493E"/>
    <w:rsid w:val="679B1BAB"/>
    <w:rsid w:val="679B67CF"/>
    <w:rsid w:val="67A42DC7"/>
    <w:rsid w:val="67A65C02"/>
    <w:rsid w:val="67A87A4F"/>
    <w:rsid w:val="67AE7E5A"/>
    <w:rsid w:val="67B37438"/>
    <w:rsid w:val="67BD206D"/>
    <w:rsid w:val="67C71C08"/>
    <w:rsid w:val="67C77241"/>
    <w:rsid w:val="67CD7D25"/>
    <w:rsid w:val="67CF5590"/>
    <w:rsid w:val="67D23ED6"/>
    <w:rsid w:val="67D356E5"/>
    <w:rsid w:val="67D94513"/>
    <w:rsid w:val="67DD4541"/>
    <w:rsid w:val="67E31DF6"/>
    <w:rsid w:val="67E5145C"/>
    <w:rsid w:val="67EB71EF"/>
    <w:rsid w:val="67EE18A0"/>
    <w:rsid w:val="67EE7B4F"/>
    <w:rsid w:val="67F2598B"/>
    <w:rsid w:val="67F47BF8"/>
    <w:rsid w:val="68083F0D"/>
    <w:rsid w:val="680846B4"/>
    <w:rsid w:val="68103D52"/>
    <w:rsid w:val="681263E7"/>
    <w:rsid w:val="681323D7"/>
    <w:rsid w:val="68260302"/>
    <w:rsid w:val="68283FB0"/>
    <w:rsid w:val="682B6767"/>
    <w:rsid w:val="68323DB9"/>
    <w:rsid w:val="6835651D"/>
    <w:rsid w:val="68375DE6"/>
    <w:rsid w:val="683931AF"/>
    <w:rsid w:val="683F2F56"/>
    <w:rsid w:val="684429DE"/>
    <w:rsid w:val="684E2C25"/>
    <w:rsid w:val="68572A03"/>
    <w:rsid w:val="68697ABD"/>
    <w:rsid w:val="6871669D"/>
    <w:rsid w:val="687358FF"/>
    <w:rsid w:val="687C53DB"/>
    <w:rsid w:val="688B132E"/>
    <w:rsid w:val="689C02CB"/>
    <w:rsid w:val="689E6B5B"/>
    <w:rsid w:val="689F4B16"/>
    <w:rsid w:val="68A2635F"/>
    <w:rsid w:val="68C53198"/>
    <w:rsid w:val="68C8506C"/>
    <w:rsid w:val="68CA7455"/>
    <w:rsid w:val="68D37E72"/>
    <w:rsid w:val="68D52BAD"/>
    <w:rsid w:val="68D60290"/>
    <w:rsid w:val="68D847D5"/>
    <w:rsid w:val="68D941E6"/>
    <w:rsid w:val="68DA416F"/>
    <w:rsid w:val="68DF6ABD"/>
    <w:rsid w:val="68E859CB"/>
    <w:rsid w:val="68F261C4"/>
    <w:rsid w:val="68F90A16"/>
    <w:rsid w:val="68FD51C6"/>
    <w:rsid w:val="69024D13"/>
    <w:rsid w:val="69043C8B"/>
    <w:rsid w:val="69044B9E"/>
    <w:rsid w:val="6905461C"/>
    <w:rsid w:val="690E3654"/>
    <w:rsid w:val="69123692"/>
    <w:rsid w:val="69127AA2"/>
    <w:rsid w:val="69134A39"/>
    <w:rsid w:val="69161093"/>
    <w:rsid w:val="69173FB1"/>
    <w:rsid w:val="691B703D"/>
    <w:rsid w:val="691C2802"/>
    <w:rsid w:val="691F188A"/>
    <w:rsid w:val="69240989"/>
    <w:rsid w:val="69273D4B"/>
    <w:rsid w:val="692F1854"/>
    <w:rsid w:val="69344497"/>
    <w:rsid w:val="69442B99"/>
    <w:rsid w:val="694D2738"/>
    <w:rsid w:val="694E0A87"/>
    <w:rsid w:val="694E3498"/>
    <w:rsid w:val="694F71B6"/>
    <w:rsid w:val="69525202"/>
    <w:rsid w:val="69531019"/>
    <w:rsid w:val="695F34F0"/>
    <w:rsid w:val="69601BF6"/>
    <w:rsid w:val="6967798C"/>
    <w:rsid w:val="69683E9E"/>
    <w:rsid w:val="69697AC6"/>
    <w:rsid w:val="69706158"/>
    <w:rsid w:val="69723B60"/>
    <w:rsid w:val="69797C2C"/>
    <w:rsid w:val="6992579E"/>
    <w:rsid w:val="6998148C"/>
    <w:rsid w:val="69A92ACE"/>
    <w:rsid w:val="69AB3A29"/>
    <w:rsid w:val="69BB00D0"/>
    <w:rsid w:val="69C52424"/>
    <w:rsid w:val="69CB582D"/>
    <w:rsid w:val="69CC6EAE"/>
    <w:rsid w:val="69D20B2F"/>
    <w:rsid w:val="69D44E13"/>
    <w:rsid w:val="69D65A0A"/>
    <w:rsid w:val="69DD75D6"/>
    <w:rsid w:val="69DE1F88"/>
    <w:rsid w:val="69E713C8"/>
    <w:rsid w:val="69EF56F4"/>
    <w:rsid w:val="69F45E33"/>
    <w:rsid w:val="69F714A8"/>
    <w:rsid w:val="69FC3F74"/>
    <w:rsid w:val="69FC6226"/>
    <w:rsid w:val="6A0A01D8"/>
    <w:rsid w:val="6A0E2ACD"/>
    <w:rsid w:val="6A152E81"/>
    <w:rsid w:val="6A154591"/>
    <w:rsid w:val="6A1B4E7E"/>
    <w:rsid w:val="6A1C08C0"/>
    <w:rsid w:val="6A1D251C"/>
    <w:rsid w:val="6A2173D5"/>
    <w:rsid w:val="6A2518AF"/>
    <w:rsid w:val="6A266CDB"/>
    <w:rsid w:val="6A2C5072"/>
    <w:rsid w:val="6A2F189F"/>
    <w:rsid w:val="6A380C88"/>
    <w:rsid w:val="6A39470C"/>
    <w:rsid w:val="6A3E4890"/>
    <w:rsid w:val="6A4128D5"/>
    <w:rsid w:val="6A417396"/>
    <w:rsid w:val="6A4250B3"/>
    <w:rsid w:val="6A437B33"/>
    <w:rsid w:val="6A4A5DEF"/>
    <w:rsid w:val="6A522184"/>
    <w:rsid w:val="6A534634"/>
    <w:rsid w:val="6A543A36"/>
    <w:rsid w:val="6A582FA3"/>
    <w:rsid w:val="6A78481C"/>
    <w:rsid w:val="6A8276AE"/>
    <w:rsid w:val="6A83031B"/>
    <w:rsid w:val="6A8C7125"/>
    <w:rsid w:val="6A8E453F"/>
    <w:rsid w:val="6A915E68"/>
    <w:rsid w:val="6A954A33"/>
    <w:rsid w:val="6AA02E90"/>
    <w:rsid w:val="6AB76959"/>
    <w:rsid w:val="6AC370CB"/>
    <w:rsid w:val="6AC961C9"/>
    <w:rsid w:val="6ADB413C"/>
    <w:rsid w:val="6AE14240"/>
    <w:rsid w:val="6AE97FBA"/>
    <w:rsid w:val="6AF4616B"/>
    <w:rsid w:val="6AF6348F"/>
    <w:rsid w:val="6AF70BE2"/>
    <w:rsid w:val="6B0113AF"/>
    <w:rsid w:val="6B056318"/>
    <w:rsid w:val="6B073D3C"/>
    <w:rsid w:val="6B0A172F"/>
    <w:rsid w:val="6B106F28"/>
    <w:rsid w:val="6B111F29"/>
    <w:rsid w:val="6B174262"/>
    <w:rsid w:val="6B182D50"/>
    <w:rsid w:val="6B192906"/>
    <w:rsid w:val="6B216297"/>
    <w:rsid w:val="6B2C5E4D"/>
    <w:rsid w:val="6B2C7137"/>
    <w:rsid w:val="6B2D2F2F"/>
    <w:rsid w:val="6B2D5039"/>
    <w:rsid w:val="6B2F4153"/>
    <w:rsid w:val="6B3B2612"/>
    <w:rsid w:val="6B402466"/>
    <w:rsid w:val="6B4717E8"/>
    <w:rsid w:val="6B476458"/>
    <w:rsid w:val="6B4C4626"/>
    <w:rsid w:val="6B6822FA"/>
    <w:rsid w:val="6B684506"/>
    <w:rsid w:val="6B6908C9"/>
    <w:rsid w:val="6B742AD8"/>
    <w:rsid w:val="6B790A8D"/>
    <w:rsid w:val="6B7D2F9C"/>
    <w:rsid w:val="6B851B26"/>
    <w:rsid w:val="6B8D4413"/>
    <w:rsid w:val="6B95406B"/>
    <w:rsid w:val="6B9A3816"/>
    <w:rsid w:val="6B9E62AF"/>
    <w:rsid w:val="6BAB05D2"/>
    <w:rsid w:val="6BAB34AF"/>
    <w:rsid w:val="6BAB4D2D"/>
    <w:rsid w:val="6BAD3144"/>
    <w:rsid w:val="6BB33BAD"/>
    <w:rsid w:val="6BB4301A"/>
    <w:rsid w:val="6BC00C18"/>
    <w:rsid w:val="6BC516F9"/>
    <w:rsid w:val="6BD32DB3"/>
    <w:rsid w:val="6BE17CF3"/>
    <w:rsid w:val="6BE421E1"/>
    <w:rsid w:val="6BE70B94"/>
    <w:rsid w:val="6BE7431E"/>
    <w:rsid w:val="6BEB3E59"/>
    <w:rsid w:val="6BFA4599"/>
    <w:rsid w:val="6C0154AF"/>
    <w:rsid w:val="6C070FC4"/>
    <w:rsid w:val="6C071A85"/>
    <w:rsid w:val="6C09455B"/>
    <w:rsid w:val="6C0B4260"/>
    <w:rsid w:val="6C176E6A"/>
    <w:rsid w:val="6C1C3441"/>
    <w:rsid w:val="6C233020"/>
    <w:rsid w:val="6C2B5262"/>
    <w:rsid w:val="6C301AEE"/>
    <w:rsid w:val="6C343023"/>
    <w:rsid w:val="6C3467B8"/>
    <w:rsid w:val="6C354F34"/>
    <w:rsid w:val="6C4562C0"/>
    <w:rsid w:val="6C493C46"/>
    <w:rsid w:val="6C501A0C"/>
    <w:rsid w:val="6C51118A"/>
    <w:rsid w:val="6C582AE9"/>
    <w:rsid w:val="6C601AD6"/>
    <w:rsid w:val="6C6469C4"/>
    <w:rsid w:val="6C6C54FD"/>
    <w:rsid w:val="6C732F78"/>
    <w:rsid w:val="6C734D54"/>
    <w:rsid w:val="6C7455EB"/>
    <w:rsid w:val="6C7707D8"/>
    <w:rsid w:val="6C780AD8"/>
    <w:rsid w:val="6C7C2179"/>
    <w:rsid w:val="6C7C7353"/>
    <w:rsid w:val="6C7D0BDB"/>
    <w:rsid w:val="6C7F2BB1"/>
    <w:rsid w:val="6C7F3E19"/>
    <w:rsid w:val="6C80574C"/>
    <w:rsid w:val="6C811ADF"/>
    <w:rsid w:val="6C8D0AC1"/>
    <w:rsid w:val="6C8F4943"/>
    <w:rsid w:val="6C9507FC"/>
    <w:rsid w:val="6C9661F4"/>
    <w:rsid w:val="6C977593"/>
    <w:rsid w:val="6C9C6189"/>
    <w:rsid w:val="6C9D647C"/>
    <w:rsid w:val="6CA042C0"/>
    <w:rsid w:val="6CA55D18"/>
    <w:rsid w:val="6CAE0BA9"/>
    <w:rsid w:val="6CAE6274"/>
    <w:rsid w:val="6CB144BD"/>
    <w:rsid w:val="6CB243C5"/>
    <w:rsid w:val="6CB34323"/>
    <w:rsid w:val="6CB345DA"/>
    <w:rsid w:val="6CB562A8"/>
    <w:rsid w:val="6CB8631E"/>
    <w:rsid w:val="6CC23E8D"/>
    <w:rsid w:val="6CCC0A2A"/>
    <w:rsid w:val="6CCD39CC"/>
    <w:rsid w:val="6CD23949"/>
    <w:rsid w:val="6CEE7A11"/>
    <w:rsid w:val="6D0065CD"/>
    <w:rsid w:val="6D09450C"/>
    <w:rsid w:val="6D0D65FD"/>
    <w:rsid w:val="6D0D7762"/>
    <w:rsid w:val="6D1213AB"/>
    <w:rsid w:val="6D186187"/>
    <w:rsid w:val="6D1A0100"/>
    <w:rsid w:val="6D1A6391"/>
    <w:rsid w:val="6D1B6E6A"/>
    <w:rsid w:val="6D1C7DFA"/>
    <w:rsid w:val="6D1F0F69"/>
    <w:rsid w:val="6D1F12A8"/>
    <w:rsid w:val="6D2151E1"/>
    <w:rsid w:val="6D2A13D2"/>
    <w:rsid w:val="6D2D7392"/>
    <w:rsid w:val="6D303BF7"/>
    <w:rsid w:val="6D40512E"/>
    <w:rsid w:val="6D4269E5"/>
    <w:rsid w:val="6D4474A6"/>
    <w:rsid w:val="6D4840BF"/>
    <w:rsid w:val="6D571267"/>
    <w:rsid w:val="6D5B0E7F"/>
    <w:rsid w:val="6D5D0A8A"/>
    <w:rsid w:val="6D5E5492"/>
    <w:rsid w:val="6D613F83"/>
    <w:rsid w:val="6D616681"/>
    <w:rsid w:val="6D690435"/>
    <w:rsid w:val="6D6A56F8"/>
    <w:rsid w:val="6D6D613B"/>
    <w:rsid w:val="6D7A1E47"/>
    <w:rsid w:val="6D7A434C"/>
    <w:rsid w:val="6D7F4B57"/>
    <w:rsid w:val="6D85343A"/>
    <w:rsid w:val="6D8D5B1A"/>
    <w:rsid w:val="6D8E2A8D"/>
    <w:rsid w:val="6D9B2F1F"/>
    <w:rsid w:val="6D9C78FF"/>
    <w:rsid w:val="6DAB328E"/>
    <w:rsid w:val="6DAC1146"/>
    <w:rsid w:val="6DB84034"/>
    <w:rsid w:val="6DC22D4C"/>
    <w:rsid w:val="6DD03F8F"/>
    <w:rsid w:val="6DDA49B3"/>
    <w:rsid w:val="6DE52723"/>
    <w:rsid w:val="6DEE62F1"/>
    <w:rsid w:val="6DF524A4"/>
    <w:rsid w:val="6DFB3364"/>
    <w:rsid w:val="6DFE0D0F"/>
    <w:rsid w:val="6DFF4D27"/>
    <w:rsid w:val="6E0D685F"/>
    <w:rsid w:val="6E0E7A8A"/>
    <w:rsid w:val="6E2208E4"/>
    <w:rsid w:val="6E240088"/>
    <w:rsid w:val="6E296B28"/>
    <w:rsid w:val="6E2C5015"/>
    <w:rsid w:val="6E30703B"/>
    <w:rsid w:val="6E337DF7"/>
    <w:rsid w:val="6E34628A"/>
    <w:rsid w:val="6E357B71"/>
    <w:rsid w:val="6E3609C3"/>
    <w:rsid w:val="6E385B12"/>
    <w:rsid w:val="6E3874A2"/>
    <w:rsid w:val="6E3D3855"/>
    <w:rsid w:val="6E3E7978"/>
    <w:rsid w:val="6E441D36"/>
    <w:rsid w:val="6E462072"/>
    <w:rsid w:val="6E514DEC"/>
    <w:rsid w:val="6E5250E5"/>
    <w:rsid w:val="6E554029"/>
    <w:rsid w:val="6E587679"/>
    <w:rsid w:val="6E5B579F"/>
    <w:rsid w:val="6E6143A7"/>
    <w:rsid w:val="6E63117B"/>
    <w:rsid w:val="6E635CE7"/>
    <w:rsid w:val="6E6375CC"/>
    <w:rsid w:val="6E675837"/>
    <w:rsid w:val="6E694D37"/>
    <w:rsid w:val="6E734DE6"/>
    <w:rsid w:val="6E772130"/>
    <w:rsid w:val="6E775674"/>
    <w:rsid w:val="6E876C22"/>
    <w:rsid w:val="6E8905D2"/>
    <w:rsid w:val="6E8F2182"/>
    <w:rsid w:val="6E8F678A"/>
    <w:rsid w:val="6E9E721A"/>
    <w:rsid w:val="6EA01CC8"/>
    <w:rsid w:val="6EA05B46"/>
    <w:rsid w:val="6EB01D83"/>
    <w:rsid w:val="6EB56AC2"/>
    <w:rsid w:val="6EB60EFF"/>
    <w:rsid w:val="6EB8420B"/>
    <w:rsid w:val="6EBA62E7"/>
    <w:rsid w:val="6EBD38AA"/>
    <w:rsid w:val="6ECE6716"/>
    <w:rsid w:val="6ED16738"/>
    <w:rsid w:val="6ED177EC"/>
    <w:rsid w:val="6EDB2918"/>
    <w:rsid w:val="6EDD6066"/>
    <w:rsid w:val="6EDF4260"/>
    <w:rsid w:val="6EE23F4D"/>
    <w:rsid w:val="6EE4163B"/>
    <w:rsid w:val="6EE87931"/>
    <w:rsid w:val="6EE950B8"/>
    <w:rsid w:val="6EEA3D31"/>
    <w:rsid w:val="6EEF766F"/>
    <w:rsid w:val="6EF008B0"/>
    <w:rsid w:val="6EF35A10"/>
    <w:rsid w:val="6EF36421"/>
    <w:rsid w:val="6EFC77C1"/>
    <w:rsid w:val="6EFD5688"/>
    <w:rsid w:val="6EFE12A9"/>
    <w:rsid w:val="6EFE4072"/>
    <w:rsid w:val="6F054067"/>
    <w:rsid w:val="6F063913"/>
    <w:rsid w:val="6F0E64F3"/>
    <w:rsid w:val="6F103C98"/>
    <w:rsid w:val="6F145464"/>
    <w:rsid w:val="6F183F2F"/>
    <w:rsid w:val="6F1D4F0C"/>
    <w:rsid w:val="6F240AE5"/>
    <w:rsid w:val="6F2B575B"/>
    <w:rsid w:val="6F321CB6"/>
    <w:rsid w:val="6F3262B2"/>
    <w:rsid w:val="6F363635"/>
    <w:rsid w:val="6F3A407C"/>
    <w:rsid w:val="6F3D7DF1"/>
    <w:rsid w:val="6F4609A9"/>
    <w:rsid w:val="6F4A3E94"/>
    <w:rsid w:val="6F4E02C2"/>
    <w:rsid w:val="6F5655C7"/>
    <w:rsid w:val="6F595BDE"/>
    <w:rsid w:val="6F6C23D8"/>
    <w:rsid w:val="6F6D57D4"/>
    <w:rsid w:val="6F8B0CE7"/>
    <w:rsid w:val="6F8B675E"/>
    <w:rsid w:val="6F8F61AF"/>
    <w:rsid w:val="6F963457"/>
    <w:rsid w:val="6F9742E6"/>
    <w:rsid w:val="6FA40A2E"/>
    <w:rsid w:val="6FA44F98"/>
    <w:rsid w:val="6FB011B3"/>
    <w:rsid w:val="6FB2564B"/>
    <w:rsid w:val="6FB27697"/>
    <w:rsid w:val="6FB33BDD"/>
    <w:rsid w:val="6FB86C24"/>
    <w:rsid w:val="6FCC48C1"/>
    <w:rsid w:val="6FCF6B4E"/>
    <w:rsid w:val="6FD10CCA"/>
    <w:rsid w:val="6FD13C7B"/>
    <w:rsid w:val="6FD8368C"/>
    <w:rsid w:val="6FDC7EC7"/>
    <w:rsid w:val="6FE55392"/>
    <w:rsid w:val="6FE73EAB"/>
    <w:rsid w:val="6FE95738"/>
    <w:rsid w:val="6FF42205"/>
    <w:rsid w:val="6FF875DF"/>
    <w:rsid w:val="6FFB3BF1"/>
    <w:rsid w:val="6FFD5A58"/>
    <w:rsid w:val="7002186C"/>
    <w:rsid w:val="70022A3A"/>
    <w:rsid w:val="700B7017"/>
    <w:rsid w:val="700C39AC"/>
    <w:rsid w:val="7011375B"/>
    <w:rsid w:val="70170EC2"/>
    <w:rsid w:val="70180076"/>
    <w:rsid w:val="70252278"/>
    <w:rsid w:val="702F3C57"/>
    <w:rsid w:val="703A1D11"/>
    <w:rsid w:val="703C74F9"/>
    <w:rsid w:val="70403F2D"/>
    <w:rsid w:val="704C5291"/>
    <w:rsid w:val="704F6A9B"/>
    <w:rsid w:val="70536779"/>
    <w:rsid w:val="70567CA2"/>
    <w:rsid w:val="70585751"/>
    <w:rsid w:val="705E3F28"/>
    <w:rsid w:val="70620EBC"/>
    <w:rsid w:val="70680CD3"/>
    <w:rsid w:val="706B4918"/>
    <w:rsid w:val="70715A44"/>
    <w:rsid w:val="7073183C"/>
    <w:rsid w:val="707D398C"/>
    <w:rsid w:val="70834419"/>
    <w:rsid w:val="708557D6"/>
    <w:rsid w:val="708E31D9"/>
    <w:rsid w:val="708F51F3"/>
    <w:rsid w:val="709232CF"/>
    <w:rsid w:val="70960314"/>
    <w:rsid w:val="70960AAF"/>
    <w:rsid w:val="70970BF6"/>
    <w:rsid w:val="70973575"/>
    <w:rsid w:val="70977C16"/>
    <w:rsid w:val="70A10737"/>
    <w:rsid w:val="70AA3920"/>
    <w:rsid w:val="70AB2F78"/>
    <w:rsid w:val="70AC57F5"/>
    <w:rsid w:val="70AF41F7"/>
    <w:rsid w:val="70AF52A7"/>
    <w:rsid w:val="70B9678D"/>
    <w:rsid w:val="70C60045"/>
    <w:rsid w:val="70C605EC"/>
    <w:rsid w:val="70E26927"/>
    <w:rsid w:val="70E9668B"/>
    <w:rsid w:val="70EC7BEB"/>
    <w:rsid w:val="70EF5D64"/>
    <w:rsid w:val="70F333D8"/>
    <w:rsid w:val="70F36813"/>
    <w:rsid w:val="70FC0E30"/>
    <w:rsid w:val="70FD0BEE"/>
    <w:rsid w:val="710D2F2A"/>
    <w:rsid w:val="71182D3B"/>
    <w:rsid w:val="71237C53"/>
    <w:rsid w:val="71252525"/>
    <w:rsid w:val="71257103"/>
    <w:rsid w:val="7141063F"/>
    <w:rsid w:val="71450839"/>
    <w:rsid w:val="71450ED0"/>
    <w:rsid w:val="71472483"/>
    <w:rsid w:val="715A27DA"/>
    <w:rsid w:val="715A797F"/>
    <w:rsid w:val="715B2988"/>
    <w:rsid w:val="715C4340"/>
    <w:rsid w:val="716A5CBC"/>
    <w:rsid w:val="71746709"/>
    <w:rsid w:val="71752A04"/>
    <w:rsid w:val="71845BBE"/>
    <w:rsid w:val="7188715E"/>
    <w:rsid w:val="71975182"/>
    <w:rsid w:val="71AB3050"/>
    <w:rsid w:val="71AE3D10"/>
    <w:rsid w:val="71B817E1"/>
    <w:rsid w:val="71B822AD"/>
    <w:rsid w:val="71BE2EE4"/>
    <w:rsid w:val="71C3251A"/>
    <w:rsid w:val="71C500E8"/>
    <w:rsid w:val="71C664E5"/>
    <w:rsid w:val="71D20AD8"/>
    <w:rsid w:val="71E038DF"/>
    <w:rsid w:val="71E21391"/>
    <w:rsid w:val="71E672E0"/>
    <w:rsid w:val="71E93587"/>
    <w:rsid w:val="71EB7C83"/>
    <w:rsid w:val="71F35DCD"/>
    <w:rsid w:val="71F7120B"/>
    <w:rsid w:val="71FF0D54"/>
    <w:rsid w:val="72080379"/>
    <w:rsid w:val="72094E32"/>
    <w:rsid w:val="720E2E1D"/>
    <w:rsid w:val="721458B6"/>
    <w:rsid w:val="72212C4F"/>
    <w:rsid w:val="72254BB4"/>
    <w:rsid w:val="722A0615"/>
    <w:rsid w:val="722D5269"/>
    <w:rsid w:val="723E1E24"/>
    <w:rsid w:val="72436E90"/>
    <w:rsid w:val="72493D9C"/>
    <w:rsid w:val="724C37BB"/>
    <w:rsid w:val="724D0B3A"/>
    <w:rsid w:val="72520F5F"/>
    <w:rsid w:val="725412BD"/>
    <w:rsid w:val="725653E0"/>
    <w:rsid w:val="72582DF5"/>
    <w:rsid w:val="72633FB6"/>
    <w:rsid w:val="726A1E9B"/>
    <w:rsid w:val="72715E58"/>
    <w:rsid w:val="727732E0"/>
    <w:rsid w:val="727B23A7"/>
    <w:rsid w:val="727E7E97"/>
    <w:rsid w:val="72910E35"/>
    <w:rsid w:val="72911D26"/>
    <w:rsid w:val="72914E55"/>
    <w:rsid w:val="729227EE"/>
    <w:rsid w:val="72993D66"/>
    <w:rsid w:val="729A52D2"/>
    <w:rsid w:val="72AA0BD9"/>
    <w:rsid w:val="72AE48D1"/>
    <w:rsid w:val="72B6002E"/>
    <w:rsid w:val="72B714C2"/>
    <w:rsid w:val="72B7462A"/>
    <w:rsid w:val="72BD1687"/>
    <w:rsid w:val="72BF1168"/>
    <w:rsid w:val="72C8564C"/>
    <w:rsid w:val="72C97B50"/>
    <w:rsid w:val="72CF1E75"/>
    <w:rsid w:val="72D0265E"/>
    <w:rsid w:val="72D1299A"/>
    <w:rsid w:val="72DC4F31"/>
    <w:rsid w:val="72E404DE"/>
    <w:rsid w:val="72ED7BD0"/>
    <w:rsid w:val="72EE0331"/>
    <w:rsid w:val="72EE4192"/>
    <w:rsid w:val="72F05152"/>
    <w:rsid w:val="72FC7339"/>
    <w:rsid w:val="730670C6"/>
    <w:rsid w:val="730A77D9"/>
    <w:rsid w:val="730D09B1"/>
    <w:rsid w:val="7311280E"/>
    <w:rsid w:val="73126A1E"/>
    <w:rsid w:val="73131F37"/>
    <w:rsid w:val="731D721C"/>
    <w:rsid w:val="732255EC"/>
    <w:rsid w:val="73293B95"/>
    <w:rsid w:val="73355594"/>
    <w:rsid w:val="7339596C"/>
    <w:rsid w:val="733C2171"/>
    <w:rsid w:val="733F5774"/>
    <w:rsid w:val="73482D3E"/>
    <w:rsid w:val="73490602"/>
    <w:rsid w:val="7349639F"/>
    <w:rsid w:val="734B04DC"/>
    <w:rsid w:val="734E4E9D"/>
    <w:rsid w:val="7353693C"/>
    <w:rsid w:val="736E7ACD"/>
    <w:rsid w:val="73705558"/>
    <w:rsid w:val="73710472"/>
    <w:rsid w:val="737D7A4C"/>
    <w:rsid w:val="738812A1"/>
    <w:rsid w:val="738A4312"/>
    <w:rsid w:val="738F7562"/>
    <w:rsid w:val="73904277"/>
    <w:rsid w:val="73945844"/>
    <w:rsid w:val="739C6C7C"/>
    <w:rsid w:val="73A378E8"/>
    <w:rsid w:val="73A61A54"/>
    <w:rsid w:val="73AB0302"/>
    <w:rsid w:val="73AE17F0"/>
    <w:rsid w:val="73B06335"/>
    <w:rsid w:val="73B10CD8"/>
    <w:rsid w:val="73C55AFF"/>
    <w:rsid w:val="73CA74D2"/>
    <w:rsid w:val="73D10AE2"/>
    <w:rsid w:val="73D47344"/>
    <w:rsid w:val="73E416FD"/>
    <w:rsid w:val="73E9325B"/>
    <w:rsid w:val="73EA262F"/>
    <w:rsid w:val="73F3284C"/>
    <w:rsid w:val="73F63C31"/>
    <w:rsid w:val="73FB069C"/>
    <w:rsid w:val="74201421"/>
    <w:rsid w:val="7424576E"/>
    <w:rsid w:val="74275679"/>
    <w:rsid w:val="742A3B0F"/>
    <w:rsid w:val="74380A50"/>
    <w:rsid w:val="74397A87"/>
    <w:rsid w:val="743F2CBE"/>
    <w:rsid w:val="74420EEA"/>
    <w:rsid w:val="7445309E"/>
    <w:rsid w:val="744869F8"/>
    <w:rsid w:val="744D6DCC"/>
    <w:rsid w:val="74501792"/>
    <w:rsid w:val="7456647A"/>
    <w:rsid w:val="74585A3C"/>
    <w:rsid w:val="74622D99"/>
    <w:rsid w:val="7463040B"/>
    <w:rsid w:val="746638D4"/>
    <w:rsid w:val="747131D0"/>
    <w:rsid w:val="7471617B"/>
    <w:rsid w:val="747217A9"/>
    <w:rsid w:val="7476138C"/>
    <w:rsid w:val="747906B5"/>
    <w:rsid w:val="74831BE5"/>
    <w:rsid w:val="748403B3"/>
    <w:rsid w:val="74883230"/>
    <w:rsid w:val="748D6BD5"/>
    <w:rsid w:val="74944772"/>
    <w:rsid w:val="749748B1"/>
    <w:rsid w:val="74A758CB"/>
    <w:rsid w:val="74B241C9"/>
    <w:rsid w:val="74C01E69"/>
    <w:rsid w:val="74C21A89"/>
    <w:rsid w:val="74D66077"/>
    <w:rsid w:val="74D761CB"/>
    <w:rsid w:val="74DA4F8A"/>
    <w:rsid w:val="74E316C4"/>
    <w:rsid w:val="74E55A30"/>
    <w:rsid w:val="74E72F97"/>
    <w:rsid w:val="74EF3A1C"/>
    <w:rsid w:val="74F033A3"/>
    <w:rsid w:val="750258B9"/>
    <w:rsid w:val="750B79E6"/>
    <w:rsid w:val="750D45A0"/>
    <w:rsid w:val="751D0FD1"/>
    <w:rsid w:val="751F2967"/>
    <w:rsid w:val="752273FD"/>
    <w:rsid w:val="75266B59"/>
    <w:rsid w:val="75272DDE"/>
    <w:rsid w:val="75287E4B"/>
    <w:rsid w:val="752A2E68"/>
    <w:rsid w:val="752F332C"/>
    <w:rsid w:val="75310B86"/>
    <w:rsid w:val="75330511"/>
    <w:rsid w:val="75332BB3"/>
    <w:rsid w:val="75380807"/>
    <w:rsid w:val="753A0A5A"/>
    <w:rsid w:val="75481DCE"/>
    <w:rsid w:val="755101B2"/>
    <w:rsid w:val="75596F58"/>
    <w:rsid w:val="755D4637"/>
    <w:rsid w:val="755E5429"/>
    <w:rsid w:val="755F16C1"/>
    <w:rsid w:val="75703773"/>
    <w:rsid w:val="75750634"/>
    <w:rsid w:val="7575182F"/>
    <w:rsid w:val="75780DFD"/>
    <w:rsid w:val="75800FF0"/>
    <w:rsid w:val="75823E8D"/>
    <w:rsid w:val="758B1A9B"/>
    <w:rsid w:val="758C441F"/>
    <w:rsid w:val="758C5E51"/>
    <w:rsid w:val="759601BE"/>
    <w:rsid w:val="75986D9F"/>
    <w:rsid w:val="75996DB2"/>
    <w:rsid w:val="759F0D9E"/>
    <w:rsid w:val="75A57EFE"/>
    <w:rsid w:val="75A95D64"/>
    <w:rsid w:val="75AF706E"/>
    <w:rsid w:val="75D54DC4"/>
    <w:rsid w:val="75DB0AF4"/>
    <w:rsid w:val="75DB2ACF"/>
    <w:rsid w:val="75DC18A0"/>
    <w:rsid w:val="75E24D3A"/>
    <w:rsid w:val="75E4312C"/>
    <w:rsid w:val="75E70C0E"/>
    <w:rsid w:val="75E77298"/>
    <w:rsid w:val="75EC301C"/>
    <w:rsid w:val="75EE283C"/>
    <w:rsid w:val="75EE6532"/>
    <w:rsid w:val="75F049D6"/>
    <w:rsid w:val="75F07C10"/>
    <w:rsid w:val="75F55DFC"/>
    <w:rsid w:val="75FC642E"/>
    <w:rsid w:val="76023CB2"/>
    <w:rsid w:val="761E5EFA"/>
    <w:rsid w:val="76200E40"/>
    <w:rsid w:val="762243F3"/>
    <w:rsid w:val="76270671"/>
    <w:rsid w:val="762A443D"/>
    <w:rsid w:val="762F5AE3"/>
    <w:rsid w:val="762F5E7E"/>
    <w:rsid w:val="7633096C"/>
    <w:rsid w:val="764169C9"/>
    <w:rsid w:val="764A676F"/>
    <w:rsid w:val="764D3FFC"/>
    <w:rsid w:val="765A3FA3"/>
    <w:rsid w:val="765B088C"/>
    <w:rsid w:val="765D3EA9"/>
    <w:rsid w:val="765E7D19"/>
    <w:rsid w:val="765F7997"/>
    <w:rsid w:val="76632D99"/>
    <w:rsid w:val="766537D8"/>
    <w:rsid w:val="766614CC"/>
    <w:rsid w:val="766E2225"/>
    <w:rsid w:val="766E238C"/>
    <w:rsid w:val="766E49F2"/>
    <w:rsid w:val="767A6F3D"/>
    <w:rsid w:val="767F7321"/>
    <w:rsid w:val="768D46EE"/>
    <w:rsid w:val="76962961"/>
    <w:rsid w:val="769C4F0B"/>
    <w:rsid w:val="769D2F88"/>
    <w:rsid w:val="76A33604"/>
    <w:rsid w:val="76A51EC7"/>
    <w:rsid w:val="76A62D05"/>
    <w:rsid w:val="76B11DDA"/>
    <w:rsid w:val="76BB6A15"/>
    <w:rsid w:val="76C55FDD"/>
    <w:rsid w:val="76DC05F0"/>
    <w:rsid w:val="76E24350"/>
    <w:rsid w:val="76F325EE"/>
    <w:rsid w:val="76F763C9"/>
    <w:rsid w:val="76FE1F7D"/>
    <w:rsid w:val="770B0812"/>
    <w:rsid w:val="771058E2"/>
    <w:rsid w:val="771848F4"/>
    <w:rsid w:val="771B047D"/>
    <w:rsid w:val="771E6447"/>
    <w:rsid w:val="77236F75"/>
    <w:rsid w:val="772729DD"/>
    <w:rsid w:val="77307A0F"/>
    <w:rsid w:val="77417463"/>
    <w:rsid w:val="77444698"/>
    <w:rsid w:val="774652B8"/>
    <w:rsid w:val="774F5B10"/>
    <w:rsid w:val="77546AE1"/>
    <w:rsid w:val="7758203D"/>
    <w:rsid w:val="77584AA1"/>
    <w:rsid w:val="776210F2"/>
    <w:rsid w:val="77645C07"/>
    <w:rsid w:val="778B4A55"/>
    <w:rsid w:val="77994427"/>
    <w:rsid w:val="77AD04FE"/>
    <w:rsid w:val="77AE56EC"/>
    <w:rsid w:val="77AF1457"/>
    <w:rsid w:val="77B05E45"/>
    <w:rsid w:val="77BA14F9"/>
    <w:rsid w:val="77BC088A"/>
    <w:rsid w:val="77BF1411"/>
    <w:rsid w:val="77C90B46"/>
    <w:rsid w:val="77CE39DE"/>
    <w:rsid w:val="77CE677C"/>
    <w:rsid w:val="77D36E16"/>
    <w:rsid w:val="77D40891"/>
    <w:rsid w:val="77D9310E"/>
    <w:rsid w:val="77DF1FD9"/>
    <w:rsid w:val="77E03564"/>
    <w:rsid w:val="77E043D9"/>
    <w:rsid w:val="77E5495B"/>
    <w:rsid w:val="77ED4121"/>
    <w:rsid w:val="77F5694C"/>
    <w:rsid w:val="78094339"/>
    <w:rsid w:val="780C0D40"/>
    <w:rsid w:val="78134743"/>
    <w:rsid w:val="78153ABD"/>
    <w:rsid w:val="78155DDC"/>
    <w:rsid w:val="78174D62"/>
    <w:rsid w:val="781E74C9"/>
    <w:rsid w:val="781F2FC6"/>
    <w:rsid w:val="7824391C"/>
    <w:rsid w:val="78286E9B"/>
    <w:rsid w:val="78291844"/>
    <w:rsid w:val="782D1C73"/>
    <w:rsid w:val="78323E14"/>
    <w:rsid w:val="78376298"/>
    <w:rsid w:val="7845549B"/>
    <w:rsid w:val="784A16E8"/>
    <w:rsid w:val="784C748E"/>
    <w:rsid w:val="784E2773"/>
    <w:rsid w:val="785E2397"/>
    <w:rsid w:val="7868244C"/>
    <w:rsid w:val="787D0047"/>
    <w:rsid w:val="7895164F"/>
    <w:rsid w:val="789950DC"/>
    <w:rsid w:val="78A22632"/>
    <w:rsid w:val="78A27BBF"/>
    <w:rsid w:val="78A83920"/>
    <w:rsid w:val="78AE522C"/>
    <w:rsid w:val="78B36473"/>
    <w:rsid w:val="78B42500"/>
    <w:rsid w:val="78C130CB"/>
    <w:rsid w:val="78C3104A"/>
    <w:rsid w:val="78C432A4"/>
    <w:rsid w:val="78CD1A6C"/>
    <w:rsid w:val="78CD6748"/>
    <w:rsid w:val="78D0563B"/>
    <w:rsid w:val="78E213C5"/>
    <w:rsid w:val="78E633B5"/>
    <w:rsid w:val="78EB1544"/>
    <w:rsid w:val="78FC0EB3"/>
    <w:rsid w:val="78FE736A"/>
    <w:rsid w:val="79015E3A"/>
    <w:rsid w:val="790244F1"/>
    <w:rsid w:val="790C7C88"/>
    <w:rsid w:val="79185C23"/>
    <w:rsid w:val="791C7F4F"/>
    <w:rsid w:val="79224220"/>
    <w:rsid w:val="79250E1F"/>
    <w:rsid w:val="792629DC"/>
    <w:rsid w:val="79264DBB"/>
    <w:rsid w:val="792E7E85"/>
    <w:rsid w:val="792F302C"/>
    <w:rsid w:val="7930437D"/>
    <w:rsid w:val="79311754"/>
    <w:rsid w:val="793E4688"/>
    <w:rsid w:val="7940005C"/>
    <w:rsid w:val="79434F71"/>
    <w:rsid w:val="79477E0D"/>
    <w:rsid w:val="794B0034"/>
    <w:rsid w:val="79576A47"/>
    <w:rsid w:val="795C2DE3"/>
    <w:rsid w:val="79643570"/>
    <w:rsid w:val="79677DD2"/>
    <w:rsid w:val="79795D95"/>
    <w:rsid w:val="797E1F1B"/>
    <w:rsid w:val="798358E5"/>
    <w:rsid w:val="79842661"/>
    <w:rsid w:val="798B6B21"/>
    <w:rsid w:val="79920822"/>
    <w:rsid w:val="799913C4"/>
    <w:rsid w:val="79997E7E"/>
    <w:rsid w:val="799C7EB5"/>
    <w:rsid w:val="79A152F3"/>
    <w:rsid w:val="79A57900"/>
    <w:rsid w:val="79C30546"/>
    <w:rsid w:val="79C61E28"/>
    <w:rsid w:val="79CB095E"/>
    <w:rsid w:val="79CD5B2F"/>
    <w:rsid w:val="79CE0C4C"/>
    <w:rsid w:val="79CE1405"/>
    <w:rsid w:val="79D46CB3"/>
    <w:rsid w:val="79D5612E"/>
    <w:rsid w:val="79DE2DD0"/>
    <w:rsid w:val="79DF2AA8"/>
    <w:rsid w:val="79E33185"/>
    <w:rsid w:val="79E87DD9"/>
    <w:rsid w:val="79EA6BD1"/>
    <w:rsid w:val="79EE06F2"/>
    <w:rsid w:val="79F97E7D"/>
    <w:rsid w:val="79FE656E"/>
    <w:rsid w:val="7A014F8C"/>
    <w:rsid w:val="7A23584B"/>
    <w:rsid w:val="7A2A1C4C"/>
    <w:rsid w:val="7A3E021D"/>
    <w:rsid w:val="7A3E4967"/>
    <w:rsid w:val="7A45747A"/>
    <w:rsid w:val="7A4621F2"/>
    <w:rsid w:val="7A4915EB"/>
    <w:rsid w:val="7A553486"/>
    <w:rsid w:val="7A5969F3"/>
    <w:rsid w:val="7A5F1DCB"/>
    <w:rsid w:val="7A712378"/>
    <w:rsid w:val="7A792415"/>
    <w:rsid w:val="7A7C76EC"/>
    <w:rsid w:val="7A896BAB"/>
    <w:rsid w:val="7A9527A9"/>
    <w:rsid w:val="7A9D7D60"/>
    <w:rsid w:val="7AA36628"/>
    <w:rsid w:val="7AA51C40"/>
    <w:rsid w:val="7AA96429"/>
    <w:rsid w:val="7AB809D3"/>
    <w:rsid w:val="7ACE588D"/>
    <w:rsid w:val="7ADB2B0C"/>
    <w:rsid w:val="7ADE332D"/>
    <w:rsid w:val="7AE06B0C"/>
    <w:rsid w:val="7AEB5A52"/>
    <w:rsid w:val="7AEB5B8A"/>
    <w:rsid w:val="7AED6C99"/>
    <w:rsid w:val="7AF2503A"/>
    <w:rsid w:val="7AF46971"/>
    <w:rsid w:val="7AF543F9"/>
    <w:rsid w:val="7AF55C4F"/>
    <w:rsid w:val="7AF723D8"/>
    <w:rsid w:val="7AFD3AF9"/>
    <w:rsid w:val="7AFD5700"/>
    <w:rsid w:val="7B03013A"/>
    <w:rsid w:val="7B051760"/>
    <w:rsid w:val="7B061B86"/>
    <w:rsid w:val="7B136BE1"/>
    <w:rsid w:val="7B1B1551"/>
    <w:rsid w:val="7B262DD0"/>
    <w:rsid w:val="7B271D15"/>
    <w:rsid w:val="7B2F019F"/>
    <w:rsid w:val="7B3E4120"/>
    <w:rsid w:val="7B4206D4"/>
    <w:rsid w:val="7B432FC3"/>
    <w:rsid w:val="7B487736"/>
    <w:rsid w:val="7B490530"/>
    <w:rsid w:val="7B4F5DC8"/>
    <w:rsid w:val="7B53755E"/>
    <w:rsid w:val="7B575655"/>
    <w:rsid w:val="7B59667E"/>
    <w:rsid w:val="7B5D235E"/>
    <w:rsid w:val="7B61328B"/>
    <w:rsid w:val="7B652865"/>
    <w:rsid w:val="7B7A61B7"/>
    <w:rsid w:val="7B7C508B"/>
    <w:rsid w:val="7B7D0462"/>
    <w:rsid w:val="7B860807"/>
    <w:rsid w:val="7B866963"/>
    <w:rsid w:val="7B8A4EE2"/>
    <w:rsid w:val="7B903639"/>
    <w:rsid w:val="7BA652BC"/>
    <w:rsid w:val="7BA97890"/>
    <w:rsid w:val="7BAB1E49"/>
    <w:rsid w:val="7BAC0E21"/>
    <w:rsid w:val="7BAE2311"/>
    <w:rsid w:val="7BC13020"/>
    <w:rsid w:val="7BC874EE"/>
    <w:rsid w:val="7BD0008D"/>
    <w:rsid w:val="7BD25128"/>
    <w:rsid w:val="7BDE46FE"/>
    <w:rsid w:val="7BE72C10"/>
    <w:rsid w:val="7BFA4804"/>
    <w:rsid w:val="7C003E60"/>
    <w:rsid w:val="7C004116"/>
    <w:rsid w:val="7C0124C3"/>
    <w:rsid w:val="7C0778FA"/>
    <w:rsid w:val="7C093E0F"/>
    <w:rsid w:val="7C094B2D"/>
    <w:rsid w:val="7C095894"/>
    <w:rsid w:val="7C0E3D46"/>
    <w:rsid w:val="7C11143D"/>
    <w:rsid w:val="7C130C16"/>
    <w:rsid w:val="7C136128"/>
    <w:rsid w:val="7C1733F9"/>
    <w:rsid w:val="7C17503F"/>
    <w:rsid w:val="7C1D7AE1"/>
    <w:rsid w:val="7C1E7B78"/>
    <w:rsid w:val="7C283892"/>
    <w:rsid w:val="7C2D4D9C"/>
    <w:rsid w:val="7C302990"/>
    <w:rsid w:val="7C323159"/>
    <w:rsid w:val="7C330E22"/>
    <w:rsid w:val="7C3534CC"/>
    <w:rsid w:val="7C3745D9"/>
    <w:rsid w:val="7C3E2165"/>
    <w:rsid w:val="7C573BB8"/>
    <w:rsid w:val="7C5C4FD2"/>
    <w:rsid w:val="7C692303"/>
    <w:rsid w:val="7C6B6916"/>
    <w:rsid w:val="7C714E30"/>
    <w:rsid w:val="7C76600C"/>
    <w:rsid w:val="7C831734"/>
    <w:rsid w:val="7C89539D"/>
    <w:rsid w:val="7C896346"/>
    <w:rsid w:val="7C971CA8"/>
    <w:rsid w:val="7CA14B71"/>
    <w:rsid w:val="7CA1778D"/>
    <w:rsid w:val="7CB07B52"/>
    <w:rsid w:val="7CB67F1D"/>
    <w:rsid w:val="7CBB1580"/>
    <w:rsid w:val="7CBB2D0E"/>
    <w:rsid w:val="7CBF7CC1"/>
    <w:rsid w:val="7CC144F7"/>
    <w:rsid w:val="7CC448A5"/>
    <w:rsid w:val="7CCA0B41"/>
    <w:rsid w:val="7CCE7F6D"/>
    <w:rsid w:val="7CD351AD"/>
    <w:rsid w:val="7CD445C5"/>
    <w:rsid w:val="7CD50EB5"/>
    <w:rsid w:val="7CFC5527"/>
    <w:rsid w:val="7CFD0D71"/>
    <w:rsid w:val="7CFF74C1"/>
    <w:rsid w:val="7D095FE4"/>
    <w:rsid w:val="7D0C20D4"/>
    <w:rsid w:val="7D11181D"/>
    <w:rsid w:val="7D143C1B"/>
    <w:rsid w:val="7D152F30"/>
    <w:rsid w:val="7D1C2284"/>
    <w:rsid w:val="7D1C31D9"/>
    <w:rsid w:val="7D3F697C"/>
    <w:rsid w:val="7D426C6B"/>
    <w:rsid w:val="7D4B201D"/>
    <w:rsid w:val="7D537EB5"/>
    <w:rsid w:val="7D541C58"/>
    <w:rsid w:val="7D5F10F0"/>
    <w:rsid w:val="7D641167"/>
    <w:rsid w:val="7D641203"/>
    <w:rsid w:val="7D777364"/>
    <w:rsid w:val="7D7E27C9"/>
    <w:rsid w:val="7D7F4A4A"/>
    <w:rsid w:val="7D806486"/>
    <w:rsid w:val="7D82299A"/>
    <w:rsid w:val="7D8961C4"/>
    <w:rsid w:val="7DA262B2"/>
    <w:rsid w:val="7DA5337E"/>
    <w:rsid w:val="7DA53F69"/>
    <w:rsid w:val="7DAA741B"/>
    <w:rsid w:val="7DB61EB4"/>
    <w:rsid w:val="7DB76BC0"/>
    <w:rsid w:val="7DBF18EC"/>
    <w:rsid w:val="7DBF560E"/>
    <w:rsid w:val="7DC30248"/>
    <w:rsid w:val="7DC5000B"/>
    <w:rsid w:val="7DCA10FE"/>
    <w:rsid w:val="7DCA3E44"/>
    <w:rsid w:val="7DD227F0"/>
    <w:rsid w:val="7DD313DC"/>
    <w:rsid w:val="7DD61496"/>
    <w:rsid w:val="7DE263E0"/>
    <w:rsid w:val="7DE31F91"/>
    <w:rsid w:val="7DE72D0C"/>
    <w:rsid w:val="7DEE69A7"/>
    <w:rsid w:val="7DEE7878"/>
    <w:rsid w:val="7DEF63DC"/>
    <w:rsid w:val="7DF11149"/>
    <w:rsid w:val="7DF14FE1"/>
    <w:rsid w:val="7DF46463"/>
    <w:rsid w:val="7DFA18A4"/>
    <w:rsid w:val="7DFC6332"/>
    <w:rsid w:val="7E01660E"/>
    <w:rsid w:val="7E017E1C"/>
    <w:rsid w:val="7E072E88"/>
    <w:rsid w:val="7E075176"/>
    <w:rsid w:val="7E0B41DB"/>
    <w:rsid w:val="7E1D15AB"/>
    <w:rsid w:val="7E2743CC"/>
    <w:rsid w:val="7E3418B8"/>
    <w:rsid w:val="7E397D41"/>
    <w:rsid w:val="7E3E7496"/>
    <w:rsid w:val="7E3F5FDB"/>
    <w:rsid w:val="7E4F4E64"/>
    <w:rsid w:val="7E525A1C"/>
    <w:rsid w:val="7E5450B3"/>
    <w:rsid w:val="7E557D82"/>
    <w:rsid w:val="7E5D2A27"/>
    <w:rsid w:val="7E712958"/>
    <w:rsid w:val="7E731BE9"/>
    <w:rsid w:val="7E767B00"/>
    <w:rsid w:val="7E777B94"/>
    <w:rsid w:val="7E7B5124"/>
    <w:rsid w:val="7E847137"/>
    <w:rsid w:val="7E886EC1"/>
    <w:rsid w:val="7E9452F4"/>
    <w:rsid w:val="7EA1118F"/>
    <w:rsid w:val="7EA2762E"/>
    <w:rsid w:val="7EAC0925"/>
    <w:rsid w:val="7EB47B35"/>
    <w:rsid w:val="7EB853AD"/>
    <w:rsid w:val="7EB93362"/>
    <w:rsid w:val="7EBA585D"/>
    <w:rsid w:val="7EC13A63"/>
    <w:rsid w:val="7ECF65C7"/>
    <w:rsid w:val="7ED50B25"/>
    <w:rsid w:val="7ED7675F"/>
    <w:rsid w:val="7EDD63F2"/>
    <w:rsid w:val="7EDE1DFC"/>
    <w:rsid w:val="7EE04888"/>
    <w:rsid w:val="7EE21DA7"/>
    <w:rsid w:val="7EE3392C"/>
    <w:rsid w:val="7EE351F4"/>
    <w:rsid w:val="7EE404E4"/>
    <w:rsid w:val="7EE405AD"/>
    <w:rsid w:val="7EE458B3"/>
    <w:rsid w:val="7EE83127"/>
    <w:rsid w:val="7EEE5B3C"/>
    <w:rsid w:val="7EEF4AE5"/>
    <w:rsid w:val="7EF14B88"/>
    <w:rsid w:val="7EF53E72"/>
    <w:rsid w:val="7EF665C5"/>
    <w:rsid w:val="7F023731"/>
    <w:rsid w:val="7F02496C"/>
    <w:rsid w:val="7F050E33"/>
    <w:rsid w:val="7F0A4F90"/>
    <w:rsid w:val="7F0B078E"/>
    <w:rsid w:val="7F0E7573"/>
    <w:rsid w:val="7F1423AA"/>
    <w:rsid w:val="7F172DF0"/>
    <w:rsid w:val="7F1B6015"/>
    <w:rsid w:val="7F2128CB"/>
    <w:rsid w:val="7F24090D"/>
    <w:rsid w:val="7F2879BE"/>
    <w:rsid w:val="7F2B2FAF"/>
    <w:rsid w:val="7F2C2428"/>
    <w:rsid w:val="7F3147AD"/>
    <w:rsid w:val="7F371858"/>
    <w:rsid w:val="7F3A1C4C"/>
    <w:rsid w:val="7F3F2C58"/>
    <w:rsid w:val="7F436082"/>
    <w:rsid w:val="7F452E2A"/>
    <w:rsid w:val="7F46722A"/>
    <w:rsid w:val="7F471748"/>
    <w:rsid w:val="7F4A61F3"/>
    <w:rsid w:val="7F4E07FC"/>
    <w:rsid w:val="7F5028ED"/>
    <w:rsid w:val="7F5A59A3"/>
    <w:rsid w:val="7F5E47A8"/>
    <w:rsid w:val="7F7170EB"/>
    <w:rsid w:val="7F773EF8"/>
    <w:rsid w:val="7F7A58F8"/>
    <w:rsid w:val="7F7C0F31"/>
    <w:rsid w:val="7F8360EF"/>
    <w:rsid w:val="7F900109"/>
    <w:rsid w:val="7F9E26C6"/>
    <w:rsid w:val="7FA41BB2"/>
    <w:rsid w:val="7FA4224D"/>
    <w:rsid w:val="7FAC7F3B"/>
    <w:rsid w:val="7FAD019B"/>
    <w:rsid w:val="7FAE7416"/>
    <w:rsid w:val="7FAF10D6"/>
    <w:rsid w:val="7FAF5395"/>
    <w:rsid w:val="7FC301ED"/>
    <w:rsid w:val="7FCE6996"/>
    <w:rsid w:val="7FD2659B"/>
    <w:rsid w:val="7FD475B2"/>
    <w:rsid w:val="7FEB1BEF"/>
    <w:rsid w:val="7FF02607"/>
    <w:rsid w:val="7FF57BB9"/>
    <w:rsid w:val="7FFA32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qFormat="1" w:uiPriority="0" w:semiHidden="0" w:name="Normal Indent"/>
    <w:lsdException w:uiPriority="0" w:name="footnote text"/>
    <w:lsdException w:qFormat="1" w:uiPriority="0" w:semiHidden="0" w:name="annotation text"/>
    <w:lsdException w:qFormat="1" w:unhideWhenUsed="0" w:uiPriority="0" w:name="header"/>
    <w:lsdException w:qFormat="1" w:unhideWhenUsed="0" w:uiPriority="0" w:semiHidden="0" w:name="footer"/>
    <w:lsdException w:uiPriority="0" w:name="index heading"/>
    <w:lsdException w:qFormat="1" w:uiPriority="35" w:semiHidden="0" w:name="caption"/>
    <w:lsdException w:qFormat="1" w:uiPriority="99" w:semiHidden="0" w:name="table of figures"/>
    <w:lsdException w:uiPriority="0" w:name="envelope address"/>
    <w:lsdException w:uiPriority="0" w:name="envelope return"/>
    <w:lsdException w:uiPriority="0" w:name="footnote reference"/>
    <w:lsdException w:qFormat="1" w:uiPriority="0" w:name="annotation reference"/>
    <w:lsdException w:uiPriority="0" w:name="line number"/>
    <w:lsdException w:qFormat="1" w:unhideWhenUsed="0"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qFormat="1"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qFormat="1" w:uiPriority="0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name="Normal Table"/>
    <w:lsdException w:qFormat="1"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iPriority="99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before="40" w:after="40" w:line="300" w:lineRule="auto"/>
      <w:jc w:val="both"/>
    </w:pPr>
    <w:rPr>
      <w:rFonts w:ascii="Arial" w:hAnsi="Arial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3"/>
    <w:link w:val="38"/>
    <w:qFormat/>
    <w:uiPriority w:val="9"/>
    <w:pPr>
      <w:keepNext/>
      <w:keepLines/>
      <w:numPr>
        <w:ilvl w:val="0"/>
        <w:numId w:val="1"/>
      </w:numPr>
      <w:spacing w:line="360" w:lineRule="auto"/>
      <w:outlineLvl w:val="0"/>
    </w:pPr>
    <w:rPr>
      <w:rFonts w:ascii="宋体"/>
      <w:b/>
      <w:kern w:val="44"/>
      <w:sz w:val="28"/>
    </w:rPr>
  </w:style>
  <w:style w:type="paragraph" w:styleId="4">
    <w:name w:val="heading 2"/>
    <w:basedOn w:val="1"/>
    <w:next w:val="1"/>
    <w:unhideWhenUsed/>
    <w:qFormat/>
    <w:uiPriority w:val="9"/>
    <w:pPr>
      <w:keepNext/>
      <w:keepLines/>
      <w:numPr>
        <w:ilvl w:val="1"/>
        <w:numId w:val="1"/>
      </w:numPr>
      <w:tabs>
        <w:tab w:val="left" w:pos="360"/>
      </w:tabs>
      <w:spacing w:line="360" w:lineRule="auto"/>
      <w:outlineLvl w:val="1"/>
    </w:pPr>
    <w:rPr>
      <w:rFonts w:ascii="宋体"/>
      <w:b/>
      <w:sz w:val="24"/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numPr>
        <w:ilvl w:val="2"/>
        <w:numId w:val="1"/>
      </w:numPr>
      <w:tabs>
        <w:tab w:val="left" w:pos="360"/>
      </w:tabs>
      <w:outlineLvl w:val="2"/>
    </w:pPr>
    <w:rPr>
      <w:rFonts w:ascii="宋体"/>
      <w:b/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numPr>
        <w:ilvl w:val="3"/>
        <w:numId w:val="1"/>
      </w:numPr>
      <w:spacing w:line="360" w:lineRule="auto"/>
      <w:outlineLvl w:val="3"/>
    </w:pPr>
    <w:rPr>
      <w:rFonts w:ascii="宋体"/>
      <w:b/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numPr>
        <w:ilvl w:val="4"/>
        <w:numId w:val="1"/>
      </w:numPr>
      <w:spacing w:line="360" w:lineRule="auto"/>
      <w:outlineLvl w:val="4"/>
    </w:pPr>
    <w:rPr>
      <w:rFonts w:ascii="宋体"/>
      <w:b/>
    </w:rPr>
  </w:style>
  <w:style w:type="character" w:default="1" w:styleId="21">
    <w:name w:val="Default Paragraph Font"/>
    <w:semiHidden/>
    <w:unhideWhenUsed/>
    <w:uiPriority w:val="1"/>
  </w:style>
  <w:style w:type="table" w:default="1" w:styleId="1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Indent"/>
    <w:basedOn w:val="1"/>
    <w:unhideWhenUsed/>
    <w:qFormat/>
    <w:uiPriority w:val="0"/>
    <w:pPr>
      <w:ind w:firstLine="420"/>
    </w:pPr>
  </w:style>
  <w:style w:type="paragraph" w:styleId="8">
    <w:name w:val="caption"/>
    <w:basedOn w:val="1"/>
    <w:next w:val="1"/>
    <w:unhideWhenUsed/>
    <w:qFormat/>
    <w:uiPriority w:val="35"/>
    <w:pPr>
      <w:spacing w:before="60" w:after="0"/>
      <w:jc w:val="center"/>
    </w:pPr>
    <w:rPr>
      <w:rFonts w:ascii="黑体" w:eastAsia="黑体"/>
    </w:rPr>
  </w:style>
  <w:style w:type="paragraph" w:styleId="9">
    <w:name w:val="annotation text"/>
    <w:basedOn w:val="1"/>
    <w:link w:val="32"/>
    <w:unhideWhenUsed/>
    <w:qFormat/>
    <w:uiPriority w:val="0"/>
    <w:pPr>
      <w:jc w:val="left"/>
    </w:pPr>
  </w:style>
  <w:style w:type="paragraph" w:styleId="10">
    <w:name w:val="toc 3"/>
    <w:basedOn w:val="1"/>
    <w:next w:val="1"/>
    <w:unhideWhenUsed/>
    <w:qFormat/>
    <w:uiPriority w:val="39"/>
    <w:pPr>
      <w:tabs>
        <w:tab w:val="left" w:pos="1050"/>
        <w:tab w:val="right" w:leader="dot" w:pos="9060"/>
      </w:tabs>
      <w:spacing w:before="0" w:after="0"/>
      <w:ind w:firstLine="420"/>
      <w:jc w:val="left"/>
    </w:pPr>
    <w:rPr>
      <w:iCs/>
      <w:sz w:val="20"/>
    </w:rPr>
  </w:style>
  <w:style w:type="paragraph" w:styleId="11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1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3">
    <w:name w:val="header"/>
    <w:basedOn w:val="1"/>
    <w:semiHidden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4">
    <w:name w:val="toc 1"/>
    <w:basedOn w:val="1"/>
    <w:next w:val="1"/>
    <w:unhideWhenUsed/>
    <w:qFormat/>
    <w:uiPriority w:val="39"/>
    <w:pPr>
      <w:tabs>
        <w:tab w:val="left" w:pos="315"/>
        <w:tab w:val="right" w:leader="dot" w:pos="9030"/>
      </w:tabs>
      <w:spacing w:before="60" w:after="60"/>
      <w:jc w:val="left"/>
    </w:pPr>
    <w:rPr>
      <w:b/>
      <w:caps/>
      <w:smallCaps/>
      <w:sz w:val="20"/>
    </w:rPr>
  </w:style>
  <w:style w:type="paragraph" w:styleId="15">
    <w:name w:val="table of figures"/>
    <w:basedOn w:val="1"/>
    <w:next w:val="1"/>
    <w:unhideWhenUsed/>
    <w:qFormat/>
    <w:uiPriority w:val="99"/>
    <w:pPr>
      <w:ind w:left="200" w:leftChars="200" w:hanging="200" w:hangingChars="200"/>
    </w:pPr>
  </w:style>
  <w:style w:type="paragraph" w:styleId="16">
    <w:name w:val="toc 2"/>
    <w:basedOn w:val="1"/>
    <w:next w:val="1"/>
    <w:unhideWhenUsed/>
    <w:qFormat/>
    <w:uiPriority w:val="39"/>
    <w:pPr>
      <w:tabs>
        <w:tab w:val="left" w:pos="735"/>
        <w:tab w:val="right" w:leader="dot" w:pos="9030"/>
      </w:tabs>
      <w:spacing w:before="0" w:after="0" w:line="264" w:lineRule="auto"/>
      <w:ind w:left="210"/>
      <w:jc w:val="left"/>
    </w:pPr>
    <w:rPr>
      <w:smallCaps/>
      <w:color w:val="000000"/>
      <w:sz w:val="20"/>
    </w:rPr>
  </w:style>
  <w:style w:type="paragraph" w:styleId="17">
    <w:name w:val="Normal (Web)"/>
    <w:basedOn w:val="1"/>
    <w:unhideWhenUsed/>
    <w:qFormat/>
    <w:uiPriority w:val="0"/>
    <w:pPr>
      <w:spacing w:before="0" w:beforeAutospacing="1" w:after="0" w:afterAutospacing="1"/>
      <w:jc w:val="left"/>
    </w:pPr>
    <w:rPr>
      <w:kern w:val="0"/>
      <w:sz w:val="24"/>
    </w:rPr>
  </w:style>
  <w:style w:type="paragraph" w:styleId="18">
    <w:name w:val="annotation subject"/>
    <w:basedOn w:val="9"/>
    <w:next w:val="9"/>
    <w:link w:val="33"/>
    <w:semiHidden/>
    <w:unhideWhenUsed/>
    <w:qFormat/>
    <w:uiPriority w:val="0"/>
    <w:rPr>
      <w:b/>
      <w:bCs/>
    </w:rPr>
  </w:style>
  <w:style w:type="table" w:styleId="20">
    <w:name w:val="Table Grid"/>
    <w:basedOn w:val="19"/>
    <w:qFormat/>
    <w:uiPriority w:val="0"/>
    <w:pPr>
      <w:widowControl w:val="0"/>
      <w:spacing w:before="40" w:after="40" w:line="300" w:lineRule="auto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2">
    <w:name w:val="page number"/>
    <w:basedOn w:val="21"/>
    <w:semiHidden/>
    <w:qFormat/>
    <w:uiPriority w:val="0"/>
  </w:style>
  <w:style w:type="character" w:styleId="23">
    <w:name w:val="Hyperlink"/>
    <w:basedOn w:val="21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24">
    <w:name w:val="annotation reference"/>
    <w:basedOn w:val="21"/>
    <w:semiHidden/>
    <w:unhideWhenUsed/>
    <w:qFormat/>
    <w:uiPriority w:val="0"/>
    <w:rPr>
      <w:sz w:val="21"/>
      <w:szCs w:val="21"/>
    </w:rPr>
  </w:style>
  <w:style w:type="character" w:customStyle="1" w:styleId="25">
    <w:name w:val="批注框文本 字符"/>
    <w:basedOn w:val="21"/>
    <w:link w:val="11"/>
    <w:semiHidden/>
    <w:qFormat/>
    <w:uiPriority w:val="99"/>
    <w:rPr>
      <w:kern w:val="2"/>
      <w:sz w:val="18"/>
      <w:szCs w:val="18"/>
    </w:rPr>
  </w:style>
  <w:style w:type="paragraph" w:customStyle="1" w:styleId="26">
    <w:name w:val="表格的表头"/>
    <w:basedOn w:val="27"/>
    <w:next w:val="27"/>
    <w:qFormat/>
    <w:uiPriority w:val="0"/>
    <w:pPr>
      <w:spacing w:before="40" w:after="40"/>
      <w:jc w:val="center"/>
    </w:pPr>
  </w:style>
  <w:style w:type="paragraph" w:customStyle="1" w:styleId="27">
    <w:name w:val="表格内"/>
    <w:basedOn w:val="1"/>
    <w:qFormat/>
    <w:uiPriority w:val="0"/>
    <w:pPr>
      <w:spacing w:before="0" w:after="0" w:line="240" w:lineRule="auto"/>
    </w:pPr>
    <w:rPr>
      <w:sz w:val="18"/>
    </w:rPr>
  </w:style>
  <w:style w:type="paragraph" w:customStyle="1" w:styleId="28">
    <w:name w:val="目录"/>
    <w:basedOn w:val="1"/>
    <w:next w:val="1"/>
    <w:qFormat/>
    <w:uiPriority w:val="0"/>
    <w:pPr>
      <w:jc w:val="center"/>
    </w:pPr>
    <w:rPr>
      <w:b/>
      <w:sz w:val="24"/>
    </w:rPr>
  </w:style>
  <w:style w:type="paragraph" w:customStyle="1" w:styleId="29">
    <w:name w:val="Body"/>
    <w:basedOn w:val="1"/>
    <w:qFormat/>
    <w:uiPriority w:val="0"/>
    <w:pPr>
      <w:widowControl/>
      <w:tabs>
        <w:tab w:val="left" w:pos="825"/>
      </w:tabs>
      <w:spacing w:before="0" w:after="0" w:line="288" w:lineRule="auto"/>
      <w:jc w:val="left"/>
    </w:pPr>
    <w:rPr>
      <w:kern w:val="0"/>
      <w:szCs w:val="21"/>
      <w:lang w:eastAsia="en-US"/>
    </w:rPr>
  </w:style>
  <w:style w:type="paragraph" w:customStyle="1" w:styleId="30">
    <w:name w:val="_Style 1"/>
    <w:basedOn w:val="1"/>
    <w:qFormat/>
    <w:uiPriority w:val="34"/>
    <w:pPr>
      <w:ind w:firstLine="420" w:firstLineChars="200"/>
    </w:pPr>
  </w:style>
  <w:style w:type="paragraph" w:customStyle="1" w:styleId="31">
    <w:name w:val="_Style 2"/>
    <w:basedOn w:val="1"/>
    <w:qFormat/>
    <w:uiPriority w:val="34"/>
    <w:pPr>
      <w:ind w:firstLine="420" w:firstLineChars="200"/>
    </w:pPr>
  </w:style>
  <w:style w:type="character" w:customStyle="1" w:styleId="32">
    <w:name w:val="批注文字 字符"/>
    <w:basedOn w:val="21"/>
    <w:link w:val="9"/>
    <w:qFormat/>
    <w:uiPriority w:val="0"/>
    <w:rPr>
      <w:rFonts w:ascii="Arial" w:hAnsi="Arial"/>
      <w:kern w:val="2"/>
      <w:sz w:val="21"/>
      <w:szCs w:val="22"/>
    </w:rPr>
  </w:style>
  <w:style w:type="character" w:customStyle="1" w:styleId="33">
    <w:name w:val="批注主题 字符"/>
    <w:basedOn w:val="32"/>
    <w:link w:val="18"/>
    <w:semiHidden/>
    <w:qFormat/>
    <w:uiPriority w:val="0"/>
    <w:rPr>
      <w:rFonts w:ascii="Arial" w:hAnsi="Arial"/>
      <w:b/>
      <w:bCs/>
      <w:kern w:val="2"/>
      <w:sz w:val="21"/>
      <w:szCs w:val="22"/>
    </w:rPr>
  </w:style>
  <w:style w:type="paragraph" w:styleId="34">
    <w:name w:val="List Paragraph"/>
    <w:basedOn w:val="1"/>
    <w:qFormat/>
    <w:uiPriority w:val="34"/>
    <w:pPr>
      <w:spacing w:before="0" w:after="0" w:line="480" w:lineRule="auto"/>
      <w:ind w:left="845" w:firstLine="420" w:firstLineChars="200"/>
    </w:pPr>
    <w:rPr>
      <w:sz w:val="24"/>
      <w:szCs w:val="20"/>
    </w:rPr>
  </w:style>
  <w:style w:type="character" w:customStyle="1" w:styleId="35">
    <w:name w:val="fontstyle01"/>
    <w:basedOn w:val="21"/>
    <w:qFormat/>
    <w:uiPriority w:val="0"/>
    <w:rPr>
      <w:rFonts w:hint="default" w:ascii="TimesNewRomanPSMT" w:hAnsi="TimesNewRomanPSMT"/>
      <w:color w:val="000000"/>
      <w:sz w:val="24"/>
      <w:szCs w:val="24"/>
    </w:rPr>
  </w:style>
  <w:style w:type="character" w:customStyle="1" w:styleId="36">
    <w:name w:val="fontstyle21"/>
    <w:basedOn w:val="21"/>
    <w:qFormat/>
    <w:uiPriority w:val="0"/>
    <w:rPr>
      <w:rFonts w:hint="default" w:ascii="Wingdings-Regular" w:hAnsi="Wingdings-Regular"/>
      <w:color w:val="000000"/>
      <w:sz w:val="24"/>
      <w:szCs w:val="24"/>
    </w:rPr>
  </w:style>
  <w:style w:type="paragraph" w:customStyle="1" w:styleId="37">
    <w:name w:val="篇章"/>
    <w:basedOn w:val="2"/>
    <w:link w:val="39"/>
    <w:qFormat/>
    <w:uiPriority w:val="0"/>
    <w:pPr>
      <w:numPr>
        <w:numId w:val="2"/>
      </w:numPr>
      <w:tabs>
        <w:tab w:val="clear" w:pos="360"/>
      </w:tabs>
      <w:spacing w:before="340" w:after="330" w:line="578" w:lineRule="auto"/>
      <w:jc w:val="center"/>
    </w:pPr>
    <w:rPr>
      <w:sz w:val="32"/>
      <w:szCs w:val="32"/>
    </w:rPr>
  </w:style>
  <w:style w:type="character" w:customStyle="1" w:styleId="38">
    <w:name w:val="标题 1 字符"/>
    <w:basedOn w:val="21"/>
    <w:link w:val="2"/>
    <w:qFormat/>
    <w:uiPriority w:val="9"/>
    <w:rPr>
      <w:rFonts w:ascii="宋体" w:hAnsi="Arial"/>
      <w:b/>
      <w:kern w:val="44"/>
      <w:sz w:val="28"/>
      <w:szCs w:val="22"/>
    </w:rPr>
  </w:style>
  <w:style w:type="character" w:customStyle="1" w:styleId="39">
    <w:name w:val="篇章 字符"/>
    <w:basedOn w:val="38"/>
    <w:link w:val="37"/>
    <w:qFormat/>
    <w:uiPriority w:val="0"/>
    <w:rPr>
      <w:rFonts w:ascii="宋体" w:hAnsi="Arial"/>
      <w:kern w:val="44"/>
      <w:sz w:val="32"/>
      <w:szCs w:val="32"/>
    </w:rPr>
  </w:style>
  <w:style w:type="paragraph" w:customStyle="1" w:styleId="40">
    <w:name w:val="代码"/>
    <w:basedOn w:val="1"/>
    <w:link w:val="41"/>
    <w:qFormat/>
    <w:uiPriority w:val="0"/>
    <w:pPr>
      <w:shd w:val="clear" w:color="auto" w:fill="D8D8D8" w:themeFill="background1" w:themeFillShade="D9"/>
      <w:spacing w:before="0" w:after="0" w:line="240" w:lineRule="auto"/>
    </w:pPr>
    <w:rPr>
      <w:rFonts w:ascii="Consolas" w:hAnsi="Consolas" w:cs="宋体"/>
      <w:szCs w:val="24"/>
    </w:rPr>
  </w:style>
  <w:style w:type="character" w:customStyle="1" w:styleId="41">
    <w:name w:val="代码 Char"/>
    <w:basedOn w:val="21"/>
    <w:link w:val="40"/>
    <w:qFormat/>
    <w:uiPriority w:val="0"/>
    <w:rPr>
      <w:rFonts w:ascii="Consolas" w:hAnsi="Consolas" w:cs="宋体"/>
      <w:kern w:val="2"/>
      <w:sz w:val="21"/>
      <w:szCs w:val="24"/>
      <w:shd w:val="clear" w:color="auto" w:fill="D8D8D8" w:themeFill="background1" w:themeFillShade="D9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customXml" Target="../customXml/item2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中兴品牌色彩体系">
      <a:dk1>
        <a:srgbClr val="008ED3"/>
      </a:dk1>
      <a:lt1>
        <a:srgbClr val="FFFFFF"/>
      </a:lt1>
      <a:dk2>
        <a:srgbClr val="0067B4"/>
      </a:dk2>
      <a:lt2>
        <a:srgbClr val="58595B"/>
      </a:lt2>
      <a:accent1>
        <a:srgbClr val="FFDE40"/>
      </a:accent1>
      <a:accent2>
        <a:srgbClr val="61CCF0"/>
      </a:accent2>
      <a:accent3>
        <a:srgbClr val="EE3D8A"/>
      </a:accent3>
      <a:accent4>
        <a:srgbClr val="922990"/>
      </a:accent4>
      <a:accent5>
        <a:srgbClr val="8DC642"/>
      </a:accent5>
      <a:accent6>
        <a:srgbClr val="58595B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3074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8DD52B2-B951-4368-860D-C535DBB8C8C3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2008</Words>
  <Characters>11448</Characters>
  <Lines>95</Lines>
  <Paragraphs>26</Paragraphs>
  <TotalTime>351</TotalTime>
  <ScaleCrop>false</ScaleCrop>
  <LinksUpToDate>false</LinksUpToDate>
  <CharactersWithSpaces>13430</CharactersWithSpaces>
  <Application>WPS Office_11.1.0.11115_F1E327BC-269C-435d-A152-05C5408002CA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2018-03-29T07:27:00Z</dcterms:created>
  <dc:creator>Administrator</dc:creator>
  <cp:lastModifiedBy>fjx</cp:lastModifiedBy>
  <dcterms:modified xsi:type="dcterms:W3CDTF">2021-12-21T01:07:52Z</dcterms:modified>
  <cp:revision>560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42C1150F95A14000ABDA086C32064B50</vt:lpwstr>
  </property>
</Properties>
</file>