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Module-1 : IAM Billing Alarm using CloudWatch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How to create AWS Billing Alarm ? Using Cloud Watch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Steps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Go to cons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US"/>
        </w:rPr>
        <w:t>ole then select - CloudWatch in Management &amp; Governance section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Click on Billing in left panel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Create alarm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Check currency, periods,  Select threeshold type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Static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Statically we are setting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Anomaly detection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Amazon CloudWatch Anomaly Detection applies machine-learning algorithms to continuously analyze system and application metrics, determine a normal baseline, and surface anomalies with minimal user intervention. You can use Anomaly Detection to isolate and troubleshoot unexpected changes in your metric behavior. 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Select Static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select greater than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Select next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Select Create new topic not SNS (Simple Notification Service)Topic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Topic Name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Billing alarm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genuine email id so you can validate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Select create topic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 to the email then subscribe that topic request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Then click next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Put Name and description then click next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Preview and create alarm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Now you can see alarm is OK or not ? in left panel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ascii="Arial Black" w:hAnsi="Arial Black" w:cs="Arial Black"/>
        <w:b/>
        <w:bCs/>
        <w:color w:val="FF0000"/>
        <w:sz w:val="22"/>
        <w:szCs w:val="22"/>
        <w:lang w:val="en-US"/>
      </w:rPr>
    </w:pPr>
    <w:r>
      <w:rPr>
        <w:rFonts w:hint="default" w:ascii="Arial Black" w:hAnsi="Arial Black" w:cs="Arial Black"/>
        <w:b/>
        <w:bCs/>
        <w:color w:val="FF0000"/>
        <w:sz w:val="22"/>
        <w:szCs w:val="22"/>
        <w:lang w:val="en-US"/>
      </w:rPr>
      <w:t>NetLeap IT Training &amp; Solutions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b/>
        <w:bCs/>
        <w:color w:val="FF0000"/>
        <w:sz w:val="22"/>
        <w:szCs w:val="22"/>
        <w:lang w:val="en-US"/>
      </w:rPr>
    </w:pPr>
    <w:r>
      <w:rPr>
        <w:rFonts w:hint="default" w:ascii="Times New Roman" w:hAnsi="Times New Roman" w:cs="Times New Roman"/>
        <w:b/>
        <w:bCs/>
        <w:color w:val="FF0000"/>
        <w:sz w:val="22"/>
        <w:szCs w:val="22"/>
        <w:lang w:val="en-US"/>
      </w:rPr>
      <w:tab/>
    </w:r>
    <w:r>
      <w:rPr>
        <w:rFonts w:hint="default" w:ascii="Times New Roman" w:hAnsi="Times New Roman" w:cs="Times New Roman"/>
        <w:b/>
        <w:bCs/>
        <w:color w:val="FF0000"/>
        <w:sz w:val="22"/>
        <w:szCs w:val="22"/>
        <w:lang w:val="en-US"/>
      </w:rPr>
      <w:tab/>
    </w:r>
    <w:r>
      <w:rPr>
        <w:rFonts w:hint="default" w:ascii="Times New Roman" w:hAnsi="Times New Roman" w:cs="Times New Roman"/>
        <w:b/>
        <w:bCs/>
        <w:color w:val="FF0000"/>
        <w:sz w:val="22"/>
        <w:szCs w:val="22"/>
        <w:lang w:val="en-US"/>
      </w:rPr>
      <w:t>www.netleap.co.in</w:t>
    </w:r>
  </w:p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4080510"/>
          <wp:effectExtent l="0" t="0" r="2540" b="15240"/>
          <wp:wrapNone/>
          <wp:docPr id="1" name="WordPictureWatermark76610" descr="FB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76610" descr="FB LOGO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4080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9902B"/>
    <w:multiLevelType w:val="multilevel"/>
    <w:tmpl w:val="211990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86CFC"/>
    <w:rsid w:val="2643356A"/>
    <w:rsid w:val="2AFA4248"/>
    <w:rsid w:val="2D852054"/>
    <w:rsid w:val="45A95662"/>
    <w:rsid w:val="515762CE"/>
    <w:rsid w:val="54156EAA"/>
    <w:rsid w:val="624E7835"/>
    <w:rsid w:val="72DB30CF"/>
    <w:rsid w:val="7BDA64F9"/>
    <w:rsid w:val="7E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864</Characters>
  <Lines>0</Lines>
  <Paragraphs>0</Paragraphs>
  <TotalTime>0</TotalTime>
  <ScaleCrop>false</ScaleCrop>
  <LinksUpToDate>false</LinksUpToDate>
  <CharactersWithSpaces>1100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2020-10-01T15:11:00Z</dcterms:created>
  <dc:creator>Mrunal</dc:creator>
  <cp:lastModifiedBy>Mrunal</cp:lastModifiedBy>
  <dcterms:modified xsi:type="dcterms:W3CDTF">2020-10-21T14:14:34Z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