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8961" w14:textId="77777777" w:rsidR="00FB38F8" w:rsidRDefault="00000000">
      <w:pPr>
        <w:spacing w:before="800" w:after="80"/>
        <w:jc w:val="center"/>
      </w:pPr>
      <w:r>
        <w:rPr>
          <w:b/>
          <w:bCs/>
          <w:color w:val="1E2761"/>
          <w:sz w:val="56"/>
          <w:szCs w:val="56"/>
        </w:rPr>
        <w:t>ClinicFlow</w:t>
      </w:r>
    </w:p>
    <w:p w14:paraId="3910218F" w14:textId="77777777" w:rsidR="00FB38F8" w:rsidRDefault="00000000">
      <w:pPr>
        <w:spacing w:after="40"/>
        <w:jc w:val="center"/>
      </w:pPr>
      <w:r>
        <w:rPr>
          <w:color w:val="028090"/>
          <w:sz w:val="28"/>
          <w:szCs w:val="28"/>
        </w:rPr>
        <w:t>Clinic Appointment and Intake Summary System</w:t>
      </w:r>
    </w:p>
    <w:p w14:paraId="3AE44430" w14:textId="77777777" w:rsidR="00FB38F8" w:rsidRDefault="00000000">
      <w:pPr>
        <w:spacing w:after="400"/>
        <w:jc w:val="center"/>
      </w:pPr>
      <w:r>
        <w:rPr>
          <w:i/>
          <w:iCs/>
          <w:color w:val="5B6B73"/>
          <w:sz w:val="22"/>
          <w:szCs w:val="22"/>
        </w:rPr>
        <w:t>Project Documentation &amp; Report</w:t>
      </w:r>
    </w:p>
    <w:p w14:paraId="6218CC16" w14:textId="36C3C2E7" w:rsidR="00FB38F8" w:rsidRDefault="00000000">
      <w:pPr>
        <w:spacing w:after="40"/>
        <w:jc w:val="center"/>
      </w:pPr>
      <w:r>
        <w:rPr>
          <w:color w:val="5B6B73"/>
        </w:rPr>
        <w:t>Track: SDAI — HIMSHIKHAR 2026, July Cohort</w:t>
      </w:r>
    </w:p>
    <w:p w14:paraId="6C5A6259" w14:textId="77777777" w:rsidR="00FB38F8" w:rsidRDefault="00000000">
      <w:pPr>
        <w:spacing w:after="40"/>
        <w:jc w:val="center"/>
      </w:pPr>
      <w:r>
        <w:rPr>
          <w:color w:val="028090"/>
        </w:rPr>
        <w:t>Live Demo: https://clinicappointment23.netlify.app/</w:t>
      </w:r>
    </w:p>
    <w:p w14:paraId="2A8AE67E" w14:textId="77777777" w:rsidR="00BF2CE5" w:rsidRPr="00BF2CE5" w:rsidRDefault="00000000" w:rsidP="00BF2CE5">
      <w:pPr>
        <w:spacing w:after="40"/>
        <w:jc w:val="center"/>
        <w:rPr>
          <w:i/>
          <w:iCs/>
          <w:color w:val="B00020"/>
        </w:rPr>
      </w:pPr>
      <w:r>
        <w:rPr>
          <w:color w:val="5B6B73"/>
        </w:rPr>
        <w:t xml:space="preserve">Team Member(s): </w:t>
      </w:r>
      <w:r w:rsidR="00BF2CE5" w:rsidRPr="00BF2CE5">
        <w:rPr>
          <w:i/>
          <w:iCs/>
          <w:color w:val="B00020"/>
        </w:rPr>
        <w:t>Divyansh Agarwal(371) . Naman Modi(310) . Aditya Pandit(432) . Devansh Kohli(363)</w:t>
      </w:r>
    </w:p>
    <w:p w14:paraId="627BE1EC" w14:textId="2DB94259" w:rsidR="00FB38F8" w:rsidRDefault="00FB38F8" w:rsidP="00BF2CE5">
      <w:pPr>
        <w:spacing w:after="40"/>
      </w:pPr>
    </w:p>
    <w:p w14:paraId="459702A9" w14:textId="77777777" w:rsidR="00FB38F8" w:rsidRDefault="00000000">
      <w:r>
        <w:br w:type="page"/>
      </w:r>
    </w:p>
    <w:p w14:paraId="4D4DE4C3" w14:textId="77777777" w:rsidR="00FB38F8" w:rsidRDefault="00000000">
      <w:pPr>
        <w:pStyle w:val="Heading1"/>
        <w:spacing w:before="360" w:after="160"/>
      </w:pPr>
      <w:r>
        <w:lastRenderedPageBreak/>
        <w:t>1. Project Overview</w:t>
      </w:r>
    </w:p>
    <w:p w14:paraId="404DDEBD" w14:textId="77777777" w:rsidR="00FB38F8" w:rsidRDefault="00000000">
      <w:pPr>
        <w:spacing w:after="160"/>
      </w:pPr>
      <w:r>
        <w:t>ClinicFlow is a clinic appointment booking and intake management system built for the SDAI Project 03 brief: “Clinic Appointment and Intake Summary System.” Patients book appointment slots and complete a basic intake form; an AI module summarizes each intake for front-desk staff and flags missing information. The system is explicitly restricted to healthcare administration — it does not diagnose conditions or recommend treatment.</w:t>
      </w:r>
    </w:p>
    <w:p w14:paraId="0666C098" w14:textId="77777777" w:rsidR="00FB38F8" w:rsidRDefault="00000000">
      <w:pPr>
        <w:spacing w:after="160"/>
      </w:pPr>
      <w:r>
        <w:t>The project targets a real, common workflow problem: clinic staff spending time manually reading intake forms, chasing missing details, and tracking who still needs a follow-up. ClinicFlow automates the repetitive parts of that workflow while keeping every clinical decision in the hands of staff.</w:t>
      </w:r>
    </w:p>
    <w:p w14:paraId="2EF74915" w14:textId="77777777" w:rsidR="00FB38F8" w:rsidRDefault="00000000">
      <w:pPr>
        <w:pStyle w:val="Heading1"/>
        <w:spacing w:before="360" w:after="160"/>
      </w:pPr>
      <w:r>
        <w:t>2. Real-World Impact</w:t>
      </w:r>
    </w:p>
    <w:p w14:paraId="5FBB7781" w14:textId="77777777" w:rsidR="00FB38F8" w:rsidRDefault="00000000">
      <w:pPr>
        <w:spacing w:after="160"/>
      </w:pPr>
      <w:r>
        <w:t>Front-desk and clinical staff at small-to-medium clinics often manage appointments and intake on paper or in disconnected spreadsheets. This creates three recurring problems that ClinicFlow addresses directly:</w:t>
      </w:r>
    </w:p>
    <w:p w14:paraId="35E477A4" w14:textId="77777777" w:rsidR="00FB38F8" w:rsidRDefault="00000000">
      <w:pPr>
        <w:pStyle w:val="ListParagraph"/>
        <w:numPr>
          <w:ilvl w:val="0"/>
          <w:numId w:val="2"/>
        </w:numPr>
        <w:spacing w:after="80"/>
      </w:pPr>
      <w:r>
        <w:t>Missing information is caught late — often only when the patient is already in the room.</w:t>
      </w:r>
    </w:p>
    <w:p w14:paraId="18CE9803" w14:textId="77777777" w:rsidR="00FB38F8" w:rsidRDefault="00000000">
      <w:pPr>
        <w:pStyle w:val="ListParagraph"/>
        <w:numPr>
          <w:ilvl w:val="0"/>
          <w:numId w:val="2"/>
        </w:numPr>
        <w:spacing w:after="80"/>
      </w:pPr>
      <w:r>
        <w:t>Staff spend time reading and re-reading full intake forms before every visit.</w:t>
      </w:r>
    </w:p>
    <w:p w14:paraId="48AA5EDD" w14:textId="77777777" w:rsidR="00FB38F8" w:rsidRDefault="00000000">
      <w:pPr>
        <w:pStyle w:val="ListParagraph"/>
        <w:numPr>
          <w:ilvl w:val="0"/>
          <w:numId w:val="2"/>
        </w:numPr>
        <w:spacing w:after="80"/>
      </w:pPr>
      <w:r>
        <w:t>Follow-ups (missing documents, unclear answers, callbacks) are easy to lose track of.</w:t>
      </w:r>
    </w:p>
    <w:p w14:paraId="4B0631D4" w14:textId="77777777" w:rsidR="00FB38F8" w:rsidRDefault="00000000">
      <w:pPr>
        <w:spacing w:after="160"/>
      </w:pPr>
      <w:r>
        <w:t>By giving staff a single dashboard with AI-drafted summaries, automatic missing-field flags, and a live follow-up counter, ClinicFlow reduces the manual overhead of intake review without touching any diagnostic or treatment decision.</w:t>
      </w:r>
    </w:p>
    <w:p w14:paraId="47B28149" w14:textId="77777777" w:rsidR="00FB38F8" w:rsidRDefault="00000000">
      <w:pPr>
        <w:pStyle w:val="Heading1"/>
        <w:spacing w:before="360" w:after="160"/>
      </w:pPr>
      <w:r>
        <w:t>3. Problem Statement</w:t>
      </w:r>
    </w:p>
    <w:p w14:paraId="26169D3F" w14:textId="77777777" w:rsidR="00FB38F8" w:rsidRDefault="00000000">
      <w:pPr>
        <w:spacing w:after="160"/>
      </w:pPr>
      <w:r>
        <w:t>Build a working solution for a Clinic Appointment and Intake Summary System that takes patient booking and intake data, processes it through a clear workflow, and produces an actionable output (a summary, a missing-field flag, or a follow-up draft) for clinic staff — without stopping at raw code execution or leaving the user to interpret the output alone.</w:t>
      </w:r>
    </w:p>
    <w:p w14:paraId="4C9B378D" w14:textId="77777777" w:rsidR="00FB38F8" w:rsidRDefault="00000000">
      <w:pPr>
        <w:pStyle w:val="Heading1"/>
        <w:spacing w:before="360" w:after="160"/>
      </w:pPr>
      <w:r>
        <w:t>4. Dataset / Reference Source</w:t>
      </w:r>
    </w:p>
    <w:p w14:paraId="79AF08DE" w14:textId="77777777" w:rsidR="00FB38F8" w:rsidRDefault="00000000">
      <w:pPr>
        <w:spacing w:after="160"/>
      </w:pPr>
      <w:r>
        <w:t>As recommended for this project, no public medical dataset was required. Instead, starter data was created following the suggested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FB38F8" w14:paraId="31DA0CAE" w14:textId="77777777">
        <w:tblPrEx>
          <w:tblCellMar>
            <w:top w:w="0" w:type="dxa"/>
            <w:bottom w:w="0" w:type="dxa"/>
          </w:tblCellMar>
        </w:tblPrEx>
        <w:tc>
          <w:tcPr>
            <w:tcW w:w="3200" w:type="dxa"/>
            <w:shd w:val="clear" w:color="auto" w:fill="1E2761"/>
          </w:tcPr>
          <w:p w14:paraId="4AF41506" w14:textId="77777777" w:rsidR="00FB38F8" w:rsidRDefault="00000000">
            <w:r>
              <w:rPr>
                <w:b/>
                <w:bCs/>
                <w:color w:val="FFFFFF"/>
              </w:rPr>
              <w:t>File</w:t>
            </w:r>
          </w:p>
        </w:tc>
        <w:tc>
          <w:tcPr>
            <w:tcW w:w="5826" w:type="dxa"/>
            <w:shd w:val="clear" w:color="auto" w:fill="1E2761"/>
          </w:tcPr>
          <w:p w14:paraId="10D76212" w14:textId="77777777" w:rsidR="00FB38F8" w:rsidRDefault="00000000">
            <w:r>
              <w:rPr>
                <w:b/>
                <w:bCs/>
                <w:color w:val="FFFFFF"/>
              </w:rPr>
              <w:t>Contents</w:t>
            </w:r>
          </w:p>
        </w:tc>
      </w:tr>
      <w:tr w:rsidR="00FB38F8" w14:paraId="001F4DF3" w14:textId="77777777">
        <w:tblPrEx>
          <w:tblCellMar>
            <w:top w:w="0" w:type="dxa"/>
            <w:bottom w:w="0" w:type="dxa"/>
          </w:tblCellMar>
        </w:tblPrEx>
        <w:tc>
          <w:tcPr>
            <w:tcW w:w="3200" w:type="dxa"/>
          </w:tcPr>
          <w:p w14:paraId="15253546" w14:textId="77777777" w:rsidR="00FB38F8" w:rsidRDefault="00000000">
            <w:r>
              <w:t>patients.csv</w:t>
            </w:r>
          </w:p>
        </w:tc>
        <w:tc>
          <w:tcPr>
            <w:tcW w:w="5826" w:type="dxa"/>
          </w:tcPr>
          <w:p w14:paraId="4F796B89" w14:textId="77777777" w:rsidR="00FB38F8" w:rsidRDefault="00000000">
            <w:r>
              <w:t>Patient identity and contact records</w:t>
            </w:r>
          </w:p>
        </w:tc>
      </w:tr>
      <w:tr w:rsidR="00FB38F8" w14:paraId="1CE73121" w14:textId="77777777">
        <w:tblPrEx>
          <w:tblCellMar>
            <w:top w:w="0" w:type="dxa"/>
            <w:bottom w:w="0" w:type="dxa"/>
          </w:tblCellMar>
        </w:tblPrEx>
        <w:tc>
          <w:tcPr>
            <w:tcW w:w="3200" w:type="dxa"/>
          </w:tcPr>
          <w:p w14:paraId="4BFE1B53" w14:textId="77777777" w:rsidR="00FB38F8" w:rsidRDefault="00000000">
            <w:r>
              <w:t>appointments.csv</w:t>
            </w:r>
          </w:p>
        </w:tc>
        <w:tc>
          <w:tcPr>
            <w:tcW w:w="5826" w:type="dxa"/>
          </w:tcPr>
          <w:p w14:paraId="6E6B13E5" w14:textId="77777777" w:rsidR="00FB38F8" w:rsidRDefault="00000000">
            <w:r>
              <w:t>Appointment slots, date/time, and status</w:t>
            </w:r>
          </w:p>
        </w:tc>
      </w:tr>
      <w:tr w:rsidR="00FB38F8" w14:paraId="5EA1ADD6" w14:textId="77777777">
        <w:tblPrEx>
          <w:tblCellMar>
            <w:top w:w="0" w:type="dxa"/>
            <w:bottom w:w="0" w:type="dxa"/>
          </w:tblCellMar>
        </w:tblPrEx>
        <w:tc>
          <w:tcPr>
            <w:tcW w:w="3200" w:type="dxa"/>
          </w:tcPr>
          <w:p w14:paraId="6C54790E" w14:textId="77777777" w:rsidR="00FB38F8" w:rsidRDefault="00000000">
            <w:r>
              <w:t>intake_forms.csv</w:t>
            </w:r>
          </w:p>
        </w:tc>
        <w:tc>
          <w:tcPr>
            <w:tcW w:w="5826" w:type="dxa"/>
          </w:tcPr>
          <w:p w14:paraId="7FB50585" w14:textId="77777777" w:rsidR="00FB38F8" w:rsidRDefault="00000000">
            <w:r>
              <w:t>Submitted intake form responses per patient</w:t>
            </w:r>
          </w:p>
        </w:tc>
      </w:tr>
      <w:tr w:rsidR="00FB38F8" w14:paraId="07815B64" w14:textId="77777777">
        <w:tblPrEx>
          <w:tblCellMar>
            <w:top w:w="0" w:type="dxa"/>
            <w:bottom w:w="0" w:type="dxa"/>
          </w:tblCellMar>
        </w:tblPrEx>
        <w:tc>
          <w:tcPr>
            <w:tcW w:w="3200" w:type="dxa"/>
          </w:tcPr>
          <w:p w14:paraId="7B96C195" w14:textId="77777777" w:rsidR="00FB38F8" w:rsidRDefault="00000000">
            <w:r>
              <w:t>followups.csv</w:t>
            </w:r>
          </w:p>
        </w:tc>
        <w:tc>
          <w:tcPr>
            <w:tcW w:w="5826" w:type="dxa"/>
          </w:tcPr>
          <w:p w14:paraId="618D5EF9" w14:textId="77777777" w:rsidR="00FB38F8" w:rsidRDefault="00000000">
            <w:r>
              <w:t>Follow-up items flagged by staff or the AI module</w:t>
            </w:r>
          </w:p>
        </w:tc>
      </w:tr>
    </w:tbl>
    <w:p w14:paraId="089BB225" w14:textId="77777777" w:rsidR="00FB38F8" w:rsidRDefault="00FB38F8">
      <w:pPr>
        <w:spacing w:after="160"/>
      </w:pPr>
    </w:p>
    <w:p w14:paraId="580DEC5D" w14:textId="2D815FBC" w:rsidR="00FB38F8" w:rsidRDefault="00000000">
      <w:pPr>
        <w:spacing w:after="160"/>
      </w:pPr>
      <w:r>
        <w:rPr>
          <w:i/>
          <w:iCs/>
          <w:color w:val="B00020"/>
        </w:rPr>
        <w:t>[</w:t>
      </w:r>
      <w:r w:rsidR="00F000D8">
        <w:rPr>
          <w:i/>
          <w:iCs/>
          <w:color w:val="B00020"/>
        </w:rPr>
        <w:t>39 test datasets were created and tested</w:t>
      </w:r>
      <w:r>
        <w:rPr>
          <w:i/>
          <w:iCs/>
          <w:color w:val="B00020"/>
        </w:rPr>
        <w:t>]</w:t>
      </w:r>
    </w:p>
    <w:p w14:paraId="29318B18" w14:textId="77777777" w:rsidR="00FB38F8" w:rsidRDefault="00000000">
      <w:pPr>
        <w:pStyle w:val="Heading1"/>
        <w:spacing w:before="360" w:after="160"/>
      </w:pPr>
      <w:r>
        <w:t>5. Tools and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FB38F8" w14:paraId="682CB6AD" w14:textId="77777777">
        <w:tblPrEx>
          <w:tblCellMar>
            <w:top w:w="0" w:type="dxa"/>
            <w:bottom w:w="0" w:type="dxa"/>
          </w:tblCellMar>
        </w:tblPrEx>
        <w:tc>
          <w:tcPr>
            <w:tcW w:w="3200" w:type="dxa"/>
            <w:shd w:val="clear" w:color="auto" w:fill="1E2761"/>
          </w:tcPr>
          <w:p w14:paraId="6CB1F35B" w14:textId="77777777" w:rsidR="00FB38F8" w:rsidRDefault="00000000">
            <w:r>
              <w:rPr>
                <w:b/>
                <w:bCs/>
                <w:color w:val="FFFFFF"/>
              </w:rPr>
              <w:t>Layer</w:t>
            </w:r>
          </w:p>
        </w:tc>
        <w:tc>
          <w:tcPr>
            <w:tcW w:w="5826" w:type="dxa"/>
            <w:shd w:val="clear" w:color="auto" w:fill="1E2761"/>
          </w:tcPr>
          <w:p w14:paraId="01D1C985" w14:textId="77777777" w:rsidR="00FB38F8" w:rsidRDefault="00000000">
            <w:r>
              <w:rPr>
                <w:b/>
                <w:bCs/>
                <w:color w:val="FFFFFF"/>
              </w:rPr>
              <w:t>Technology</w:t>
            </w:r>
          </w:p>
        </w:tc>
      </w:tr>
      <w:tr w:rsidR="00FB38F8" w14:paraId="7D50F8D8" w14:textId="77777777">
        <w:tblPrEx>
          <w:tblCellMar>
            <w:top w:w="0" w:type="dxa"/>
            <w:bottom w:w="0" w:type="dxa"/>
          </w:tblCellMar>
        </w:tblPrEx>
        <w:tc>
          <w:tcPr>
            <w:tcW w:w="3200" w:type="dxa"/>
          </w:tcPr>
          <w:p w14:paraId="1668F002" w14:textId="77777777" w:rsidR="00FB38F8" w:rsidRDefault="00000000">
            <w:r>
              <w:t>Frontend</w:t>
            </w:r>
          </w:p>
        </w:tc>
        <w:tc>
          <w:tcPr>
            <w:tcW w:w="5826" w:type="dxa"/>
          </w:tcPr>
          <w:p w14:paraId="52CC2915" w14:textId="77777777" w:rsidR="00FB38F8" w:rsidRDefault="00000000">
            <w:r>
              <w:t>HTML, CSS, JavaScript</w:t>
            </w:r>
          </w:p>
        </w:tc>
      </w:tr>
      <w:tr w:rsidR="00FB38F8" w14:paraId="6B4268D6" w14:textId="77777777">
        <w:tblPrEx>
          <w:tblCellMar>
            <w:top w:w="0" w:type="dxa"/>
            <w:bottom w:w="0" w:type="dxa"/>
          </w:tblCellMar>
        </w:tblPrEx>
        <w:tc>
          <w:tcPr>
            <w:tcW w:w="3200" w:type="dxa"/>
          </w:tcPr>
          <w:p w14:paraId="26677E17" w14:textId="77777777" w:rsidR="00FB38F8" w:rsidRDefault="00000000">
            <w:r>
              <w:t>Backend</w:t>
            </w:r>
          </w:p>
        </w:tc>
        <w:tc>
          <w:tcPr>
            <w:tcW w:w="5826" w:type="dxa"/>
          </w:tcPr>
          <w:p w14:paraId="6B5D0980" w14:textId="7FD60B43" w:rsidR="00FB38F8" w:rsidRDefault="00000000">
            <w:r>
              <w:t>[ FastAPI]</w:t>
            </w:r>
          </w:p>
        </w:tc>
      </w:tr>
      <w:tr w:rsidR="00FB38F8" w14:paraId="24906472" w14:textId="77777777">
        <w:tblPrEx>
          <w:tblCellMar>
            <w:top w:w="0" w:type="dxa"/>
            <w:bottom w:w="0" w:type="dxa"/>
          </w:tblCellMar>
        </w:tblPrEx>
        <w:tc>
          <w:tcPr>
            <w:tcW w:w="3200" w:type="dxa"/>
          </w:tcPr>
          <w:p w14:paraId="6DBCC4F6" w14:textId="77777777" w:rsidR="00FB38F8" w:rsidRDefault="00000000">
            <w:r>
              <w:t>Database</w:t>
            </w:r>
          </w:p>
        </w:tc>
        <w:tc>
          <w:tcPr>
            <w:tcW w:w="5826" w:type="dxa"/>
          </w:tcPr>
          <w:p w14:paraId="7DDD0EDE" w14:textId="05DCA5A8" w:rsidR="00FB38F8" w:rsidRDefault="00000000">
            <w:r>
              <w:t>[PostgreSQL]</w:t>
            </w:r>
          </w:p>
        </w:tc>
      </w:tr>
      <w:tr w:rsidR="00FB38F8" w14:paraId="0215D5B5" w14:textId="77777777">
        <w:tblPrEx>
          <w:tblCellMar>
            <w:top w:w="0" w:type="dxa"/>
            <w:bottom w:w="0" w:type="dxa"/>
          </w:tblCellMar>
        </w:tblPrEx>
        <w:tc>
          <w:tcPr>
            <w:tcW w:w="3200" w:type="dxa"/>
          </w:tcPr>
          <w:p w14:paraId="526A1E63" w14:textId="77777777" w:rsidR="00FB38F8" w:rsidRDefault="00000000">
            <w:r>
              <w:t>AI / LLM</w:t>
            </w:r>
          </w:p>
        </w:tc>
        <w:tc>
          <w:tcPr>
            <w:tcW w:w="5826" w:type="dxa"/>
          </w:tcPr>
          <w:p w14:paraId="4C1CA5EA" w14:textId="7B000AAB" w:rsidR="00FB38F8" w:rsidRDefault="00000000">
            <w:r>
              <w:t>[</w:t>
            </w:r>
            <w:r w:rsidR="004C5865">
              <w:t>OPENAI Gemini</w:t>
            </w:r>
            <w:r>
              <w:t>]</w:t>
            </w:r>
          </w:p>
        </w:tc>
      </w:tr>
      <w:tr w:rsidR="00FB38F8" w14:paraId="45C57537" w14:textId="77777777">
        <w:tblPrEx>
          <w:tblCellMar>
            <w:top w:w="0" w:type="dxa"/>
            <w:bottom w:w="0" w:type="dxa"/>
          </w:tblCellMar>
        </w:tblPrEx>
        <w:tc>
          <w:tcPr>
            <w:tcW w:w="3200" w:type="dxa"/>
          </w:tcPr>
          <w:p w14:paraId="1AB4301C" w14:textId="77777777" w:rsidR="00FB38F8" w:rsidRDefault="00000000">
            <w:r>
              <w:t>Hosting</w:t>
            </w:r>
          </w:p>
        </w:tc>
        <w:tc>
          <w:tcPr>
            <w:tcW w:w="5826" w:type="dxa"/>
          </w:tcPr>
          <w:p w14:paraId="0DA67439" w14:textId="22A3AE8E" w:rsidR="00FB38F8" w:rsidRDefault="00000000">
            <w:r>
              <w:t>Netlify (frontend)</w:t>
            </w:r>
            <w:r w:rsidR="004C5865">
              <w:t xml:space="preserve"> Render (backend) Neon (database)</w:t>
            </w:r>
          </w:p>
        </w:tc>
      </w:tr>
      <w:tr w:rsidR="00FB38F8" w14:paraId="4E317205" w14:textId="77777777">
        <w:tblPrEx>
          <w:tblCellMar>
            <w:top w:w="0" w:type="dxa"/>
            <w:bottom w:w="0" w:type="dxa"/>
          </w:tblCellMar>
        </w:tblPrEx>
        <w:tc>
          <w:tcPr>
            <w:tcW w:w="3200" w:type="dxa"/>
          </w:tcPr>
          <w:p w14:paraId="432E95E6" w14:textId="77777777" w:rsidR="00FB38F8" w:rsidRDefault="00000000">
            <w:r>
              <w:t>Version Control</w:t>
            </w:r>
          </w:p>
        </w:tc>
        <w:tc>
          <w:tcPr>
            <w:tcW w:w="5826" w:type="dxa"/>
          </w:tcPr>
          <w:p w14:paraId="6D396701" w14:textId="77777777" w:rsidR="00FB38F8" w:rsidRDefault="00000000">
            <w:r>
              <w:t>GitHub</w:t>
            </w:r>
          </w:p>
        </w:tc>
      </w:tr>
    </w:tbl>
    <w:p w14:paraId="59F00FF1" w14:textId="77777777" w:rsidR="00FB38F8" w:rsidRDefault="00000000">
      <w:pPr>
        <w:pStyle w:val="Heading1"/>
        <w:spacing w:before="360" w:after="160"/>
      </w:pPr>
      <w:r>
        <w:t>6. System Workflow</w:t>
      </w:r>
    </w:p>
    <w:p w14:paraId="69A0807E" w14:textId="77777777" w:rsidR="00FB38F8" w:rsidRDefault="00000000">
      <w:pPr>
        <w:spacing w:after="160"/>
      </w:pPr>
      <w:r>
        <w:lastRenderedPageBreak/>
        <w:t>The system follows a straightforward request → processing → output pipeline:</w:t>
      </w:r>
    </w:p>
    <w:p w14:paraId="4D6E49D9" w14:textId="77777777" w:rsidR="00FB38F8" w:rsidRDefault="00000000">
      <w:pPr>
        <w:pStyle w:val="ListParagraph"/>
        <w:numPr>
          <w:ilvl w:val="0"/>
          <w:numId w:val="2"/>
        </w:numPr>
        <w:spacing w:after="80"/>
      </w:pPr>
      <w:r>
        <w:t>Patient books an appointment and completes the intake form via the Patient Portal.</w:t>
      </w:r>
    </w:p>
    <w:p w14:paraId="1B13EF23" w14:textId="77777777" w:rsidR="00FB38F8" w:rsidRDefault="00000000">
      <w:pPr>
        <w:pStyle w:val="ListParagraph"/>
        <w:numPr>
          <w:ilvl w:val="0"/>
          <w:numId w:val="2"/>
        </w:numPr>
        <w:spacing w:after="80"/>
      </w:pPr>
      <w:r>
        <w:t>The backend API stores the booking and intake data in the database.</w:t>
      </w:r>
    </w:p>
    <w:p w14:paraId="66C9DB5E" w14:textId="77777777" w:rsidR="00FB38F8" w:rsidRDefault="00000000">
      <w:pPr>
        <w:pStyle w:val="ListParagraph"/>
        <w:numPr>
          <w:ilvl w:val="0"/>
          <w:numId w:val="2"/>
        </w:numPr>
        <w:spacing w:after="80"/>
      </w:pPr>
      <w:r>
        <w:t>The AI module receives the intake content and returns a summary, a list of missing fields, and a draft follow-up note where relevant.</w:t>
      </w:r>
    </w:p>
    <w:p w14:paraId="68F19431" w14:textId="77777777" w:rsidR="00FB38F8" w:rsidRDefault="00000000">
      <w:pPr>
        <w:pStyle w:val="ListParagraph"/>
        <w:numPr>
          <w:ilvl w:val="0"/>
          <w:numId w:val="2"/>
        </w:numPr>
        <w:spacing w:after="80"/>
      </w:pPr>
      <w:r>
        <w:t>The Staff Portal Dashboard displays appointments, patient records, AI summaries, and a live Follow-ups counter.</w:t>
      </w:r>
    </w:p>
    <w:p w14:paraId="16CEFCFC" w14:textId="77777777" w:rsidR="00FB38F8" w:rsidRDefault="00000000">
      <w:pPr>
        <w:pStyle w:val="ListParagraph"/>
        <w:numPr>
          <w:ilvl w:val="0"/>
          <w:numId w:val="2"/>
        </w:numPr>
        <w:spacing w:after="80"/>
      </w:pPr>
      <w:r>
        <w:t>Staff review the AI draft (labeled as an administrative draft, not medical advice) and decide the next action.</w:t>
      </w:r>
    </w:p>
    <w:p w14:paraId="1DCC1994" w14:textId="77777777" w:rsidR="00FB38F8" w:rsidRDefault="00000000">
      <w:pPr>
        <w:pStyle w:val="Heading1"/>
        <w:spacing w:before="360" w:after="160"/>
      </w:pPr>
      <w:r>
        <w:t>7. AI / Software Innovation Component</w:t>
      </w:r>
    </w:p>
    <w:p w14:paraId="39FE07ED" w14:textId="77777777" w:rsidR="00FB38F8" w:rsidRDefault="00000000">
      <w:pPr>
        <w:spacing w:after="160"/>
      </w:pPr>
      <w:r>
        <w:t>The AI component performs three specific, bounded tasks rather than open-ended medical reasoning:</w:t>
      </w:r>
    </w:p>
    <w:p w14:paraId="6182DBAC" w14:textId="77777777" w:rsidR="00FB38F8" w:rsidRDefault="00000000">
      <w:pPr>
        <w:pStyle w:val="ListParagraph"/>
        <w:numPr>
          <w:ilvl w:val="0"/>
          <w:numId w:val="2"/>
        </w:numPr>
        <w:spacing w:after="80"/>
      </w:pPr>
      <w:r>
        <w:t>Intake summarization — condenses patient-submitted intake text into a short staff-facing draft.</w:t>
      </w:r>
    </w:p>
    <w:p w14:paraId="743247BF" w14:textId="77777777" w:rsidR="00FB38F8" w:rsidRDefault="00000000">
      <w:pPr>
        <w:pStyle w:val="ListParagraph"/>
        <w:numPr>
          <w:ilvl w:val="0"/>
          <w:numId w:val="2"/>
        </w:numPr>
        <w:spacing w:after="80"/>
      </w:pPr>
      <w:r>
        <w:t>Missing-field detection — checks submitted intake data against required fields and flags gaps.</w:t>
      </w:r>
    </w:p>
    <w:p w14:paraId="47F76AAA" w14:textId="77777777" w:rsidR="00FB38F8" w:rsidRDefault="00000000">
      <w:pPr>
        <w:pStyle w:val="ListParagraph"/>
        <w:numPr>
          <w:ilvl w:val="0"/>
          <w:numId w:val="2"/>
        </w:numPr>
        <w:spacing w:after="80"/>
      </w:pPr>
      <w:r>
        <w:t>Follow-up reminder drafting — generates a short, editable suggested follow-up note.</w:t>
      </w:r>
    </w:p>
    <w:p w14:paraId="79C3D465" w14:textId="77777777" w:rsidR="00FB38F8" w:rsidRDefault="00000000">
      <w:pPr>
        <w:spacing w:after="160"/>
      </w:pPr>
      <w:r>
        <w:t>This scope was chosen deliberately: summarizing, gap-checking, and drafting reminders are administrative, judgment-light tasks well suited to an LLM, while diagnosis and treatment decisions are explicitly kept out of scope and left to clinical staff. Every AI output in the UI carries the disclaimer “AI summaries are administrative drafts only — not medical advice.”</w:t>
      </w:r>
    </w:p>
    <w:p w14:paraId="16845577" w14:textId="77777777" w:rsidR="004C5865" w:rsidRPr="004C5865" w:rsidRDefault="00000000" w:rsidP="004C5865">
      <w:pPr>
        <w:spacing w:after="160"/>
        <w:rPr>
          <w:i/>
          <w:iCs/>
          <w:color w:val="B00020"/>
        </w:rPr>
      </w:pPr>
      <w:r>
        <w:rPr>
          <w:i/>
          <w:iCs/>
          <w:color w:val="B00020"/>
        </w:rPr>
        <w:t>[</w:t>
      </w:r>
      <w:r w:rsidR="004C5865" w:rsidRPr="004C5865">
        <w:rPr>
          <w:i/>
          <w:iCs/>
          <w:color w:val="B00020"/>
        </w:rPr>
        <w:t xml:space="preserve">PROMPT - </w:t>
      </w:r>
    </w:p>
    <w:p w14:paraId="6DCF72EB" w14:textId="77777777" w:rsidR="004C5865" w:rsidRPr="004C5865" w:rsidRDefault="004C5865" w:rsidP="004C5865">
      <w:pPr>
        <w:spacing w:after="160"/>
        <w:rPr>
          <w:i/>
          <w:iCs/>
          <w:color w:val="B00020"/>
        </w:rPr>
      </w:pPr>
      <w:r w:rsidRPr="004C5865">
        <w:rPr>
          <w:i/>
          <w:iCs/>
          <w:color w:val="B00020"/>
        </w:rPr>
        <w:t>You are an administrative intake summarizer for clinic staff.</w:t>
      </w:r>
    </w:p>
    <w:p w14:paraId="4A78A685" w14:textId="77777777" w:rsidR="004C5865" w:rsidRPr="004C5865" w:rsidRDefault="004C5865" w:rsidP="004C5865">
      <w:pPr>
        <w:numPr>
          <w:ilvl w:val="0"/>
          <w:numId w:val="3"/>
        </w:numPr>
        <w:spacing w:after="160"/>
        <w:rPr>
          <w:i/>
          <w:iCs/>
          <w:color w:val="B00020"/>
        </w:rPr>
      </w:pPr>
      <w:r w:rsidRPr="004C5865">
        <w:rPr>
          <w:i/>
          <w:iCs/>
          <w:color w:val="B00020"/>
        </w:rPr>
        <w:t>Summarize only what the patient reported.</w:t>
      </w:r>
    </w:p>
    <w:p w14:paraId="11990D9E" w14:textId="77777777" w:rsidR="004C5865" w:rsidRPr="004C5865" w:rsidRDefault="004C5865" w:rsidP="004C5865">
      <w:pPr>
        <w:numPr>
          <w:ilvl w:val="0"/>
          <w:numId w:val="3"/>
        </w:numPr>
        <w:spacing w:after="160"/>
        <w:rPr>
          <w:i/>
          <w:iCs/>
          <w:color w:val="B00020"/>
        </w:rPr>
      </w:pPr>
      <w:r w:rsidRPr="004C5865">
        <w:rPr>
          <w:i/>
          <w:iCs/>
          <w:color w:val="B00020"/>
        </w:rPr>
        <w:t>Do not diagnose, interpret symptoms, or recommend treatment.</w:t>
      </w:r>
    </w:p>
    <w:p w14:paraId="37AC1CF2" w14:textId="77777777" w:rsidR="004C5865" w:rsidRPr="004C5865" w:rsidRDefault="004C5865" w:rsidP="004C5865">
      <w:pPr>
        <w:numPr>
          <w:ilvl w:val="0"/>
          <w:numId w:val="3"/>
        </w:numPr>
        <w:spacing w:after="160"/>
        <w:rPr>
          <w:i/>
          <w:iCs/>
          <w:color w:val="B00020"/>
        </w:rPr>
      </w:pPr>
      <w:r w:rsidRPr="004C5865">
        <w:rPr>
          <w:i/>
          <w:iCs/>
          <w:color w:val="B00020"/>
        </w:rPr>
        <w:t>Use plain, factual language only.</w:t>
      </w:r>
    </w:p>
    <w:p w14:paraId="68B82252" w14:textId="0CE5E9CB" w:rsidR="00FB38F8" w:rsidRPr="004C5865" w:rsidRDefault="004C5865" w:rsidP="004C5865">
      <w:pPr>
        <w:numPr>
          <w:ilvl w:val="0"/>
          <w:numId w:val="3"/>
        </w:numPr>
        <w:spacing w:after="160"/>
        <w:rPr>
          <w:i/>
          <w:iCs/>
          <w:color w:val="B00020"/>
        </w:rPr>
      </w:pPr>
      <w:r w:rsidRPr="004C5865">
        <w:rPr>
          <w:i/>
          <w:iCs/>
          <w:color w:val="B00020"/>
        </w:rPr>
        <w:t>Never use: diagnose, diagnosis, prescribe, prescription, amoxicillin, treatment, insulin.</w:t>
      </w:r>
      <w:r w:rsidR="00000000" w:rsidRPr="004C5865">
        <w:rPr>
          <w:i/>
          <w:iCs/>
          <w:color w:val="B00020"/>
        </w:rPr>
        <w:t>]</w:t>
      </w:r>
    </w:p>
    <w:p w14:paraId="7B0998E6" w14:textId="77777777" w:rsidR="00FB38F8" w:rsidRDefault="00000000">
      <w:pPr>
        <w:pStyle w:val="Heading1"/>
        <w:spacing w:before="360" w:after="160"/>
      </w:pPr>
      <w:r>
        <w:t>8. Core Modules Built</w:t>
      </w:r>
    </w:p>
    <w:p w14:paraId="3A3BAC16" w14:textId="77777777" w:rsidR="00FB38F8" w:rsidRDefault="00000000">
      <w:pPr>
        <w:pStyle w:val="ListParagraph"/>
        <w:numPr>
          <w:ilvl w:val="0"/>
          <w:numId w:val="2"/>
        </w:numPr>
        <w:spacing w:after="80"/>
      </w:pPr>
      <w:r>
        <w:t>Frontend screens: Patient Portal (Book Appointment), Staff Portal (Dashboard, Appointments, Intake Forms, Follow-ups, Patients)</w:t>
      </w:r>
    </w:p>
    <w:p w14:paraId="1E459DA3" w14:textId="77777777" w:rsidR="00FB38F8" w:rsidRDefault="00000000">
      <w:pPr>
        <w:pStyle w:val="ListParagraph"/>
        <w:numPr>
          <w:ilvl w:val="0"/>
          <w:numId w:val="2"/>
        </w:numPr>
        <w:spacing w:after="80"/>
      </w:pPr>
      <w:r>
        <w:t>Backend APIs connecting frontend actions to the database and AI module</w:t>
      </w:r>
    </w:p>
    <w:p w14:paraId="6FBD414A" w14:textId="77777777" w:rsidR="00FB38F8" w:rsidRDefault="00000000">
      <w:pPr>
        <w:pStyle w:val="ListParagraph"/>
        <w:numPr>
          <w:ilvl w:val="0"/>
          <w:numId w:val="2"/>
        </w:numPr>
        <w:spacing w:after="80"/>
      </w:pPr>
      <w:r>
        <w:t>Database schema for patients, appointments, intake forms, and follow-ups</w:t>
      </w:r>
    </w:p>
    <w:p w14:paraId="4A7EB43C" w14:textId="77777777" w:rsidR="00FB38F8" w:rsidRDefault="00000000">
      <w:pPr>
        <w:pStyle w:val="ListParagraph"/>
        <w:numPr>
          <w:ilvl w:val="0"/>
          <w:numId w:val="2"/>
        </w:numPr>
        <w:spacing w:after="80"/>
      </w:pPr>
      <w:r>
        <w:t>AI module for summarization, missing-field detection, and follow-up drafting</w:t>
      </w:r>
    </w:p>
    <w:p w14:paraId="79D5417A" w14:textId="77777777" w:rsidR="00FB38F8" w:rsidRDefault="00000000">
      <w:pPr>
        <w:pStyle w:val="ListParagraph"/>
        <w:numPr>
          <w:ilvl w:val="0"/>
          <w:numId w:val="2"/>
        </w:numPr>
        <w:spacing w:after="80"/>
      </w:pPr>
      <w:r>
        <w:t>Role/status workflow separating patient-facing and staff-facing views</w:t>
      </w:r>
    </w:p>
    <w:p w14:paraId="053DE3CE" w14:textId="77777777" w:rsidR="00FB38F8" w:rsidRDefault="00000000">
      <w:pPr>
        <w:pStyle w:val="ListParagraph"/>
        <w:numPr>
          <w:ilvl w:val="0"/>
          <w:numId w:val="2"/>
        </w:numPr>
        <w:spacing w:after="80"/>
      </w:pPr>
      <w:r>
        <w:t>Basic tests and this documentation</w:t>
      </w:r>
    </w:p>
    <w:p w14:paraId="3258FA54" w14:textId="77777777" w:rsidR="00FB38F8" w:rsidRDefault="00000000">
      <w:pPr>
        <w:pStyle w:val="Heading1"/>
        <w:spacing w:before="360" w:after="160"/>
      </w:pPr>
      <w:r>
        <w:t>9. Results and Insights</w:t>
      </w:r>
    </w:p>
    <w:p w14:paraId="064E8A2B" w14:textId="77777777" w:rsidR="00F000D8" w:rsidRPr="00F000D8" w:rsidRDefault="00000000" w:rsidP="00F000D8">
      <w:pPr>
        <w:spacing w:after="160"/>
        <w:rPr>
          <w:i/>
          <w:iCs/>
          <w:color w:val="B00020"/>
        </w:rPr>
      </w:pPr>
      <w:r>
        <w:rPr>
          <w:i/>
          <w:iCs/>
          <w:color w:val="B00020"/>
        </w:rPr>
        <w:t>[</w:t>
      </w:r>
      <w:r w:rsidR="00F000D8" w:rsidRPr="00F000D8">
        <w:rPr>
          <w:i/>
          <w:iCs/>
          <w:color w:val="B00020"/>
        </w:rPr>
        <w:t>[39]</w:t>
      </w:r>
    </w:p>
    <w:p w14:paraId="0E17521D" w14:textId="77777777" w:rsidR="00F000D8" w:rsidRPr="00F000D8" w:rsidRDefault="00F000D8" w:rsidP="00F000D8">
      <w:pPr>
        <w:spacing w:after="160"/>
        <w:rPr>
          <w:i/>
          <w:iCs/>
          <w:color w:val="B00020"/>
        </w:rPr>
      </w:pPr>
      <w:r w:rsidRPr="00F000D8">
        <w:rPr>
          <w:i/>
          <w:iCs/>
          <w:color w:val="B00020"/>
        </w:rPr>
        <w:t>test appointments booked</w:t>
      </w:r>
    </w:p>
    <w:p w14:paraId="2FB5E8BF" w14:textId="77777777" w:rsidR="00F000D8" w:rsidRPr="00F000D8" w:rsidRDefault="00F000D8" w:rsidP="00F000D8">
      <w:pPr>
        <w:spacing w:after="160"/>
        <w:rPr>
          <w:i/>
          <w:iCs/>
          <w:color w:val="B00020"/>
        </w:rPr>
      </w:pPr>
      <w:r w:rsidRPr="00F000D8">
        <w:rPr>
          <w:i/>
          <w:iCs/>
          <w:color w:val="B00020"/>
        </w:rPr>
        <w:t>[39]</w:t>
      </w:r>
    </w:p>
    <w:p w14:paraId="70AEA26D" w14:textId="77777777" w:rsidR="00F000D8" w:rsidRPr="00F000D8" w:rsidRDefault="00F000D8" w:rsidP="00F000D8">
      <w:pPr>
        <w:spacing w:after="160"/>
        <w:rPr>
          <w:i/>
          <w:iCs/>
          <w:color w:val="B00020"/>
        </w:rPr>
      </w:pPr>
      <w:r w:rsidRPr="00F000D8">
        <w:rPr>
          <w:i/>
          <w:iCs/>
          <w:color w:val="B00020"/>
        </w:rPr>
        <w:t>intake forms processed</w:t>
      </w:r>
    </w:p>
    <w:p w14:paraId="769A34E4" w14:textId="77777777" w:rsidR="00F000D8" w:rsidRPr="00F000D8" w:rsidRDefault="00F000D8" w:rsidP="00F000D8">
      <w:pPr>
        <w:spacing w:after="160"/>
        <w:rPr>
          <w:i/>
          <w:iCs/>
          <w:color w:val="B00020"/>
        </w:rPr>
      </w:pPr>
      <w:r w:rsidRPr="00F000D8">
        <w:rPr>
          <w:i/>
          <w:iCs/>
          <w:color w:val="B00020"/>
        </w:rPr>
        <w:t>[39]</w:t>
      </w:r>
    </w:p>
    <w:p w14:paraId="14EC146E" w14:textId="77777777" w:rsidR="00F000D8" w:rsidRPr="00F000D8" w:rsidRDefault="00F000D8" w:rsidP="00F000D8">
      <w:pPr>
        <w:spacing w:after="160"/>
        <w:rPr>
          <w:i/>
          <w:iCs/>
          <w:color w:val="B00020"/>
        </w:rPr>
      </w:pPr>
      <w:r w:rsidRPr="00F000D8">
        <w:rPr>
          <w:i/>
          <w:iCs/>
          <w:color w:val="B00020"/>
        </w:rPr>
        <w:t>missing fields correctly flagged</w:t>
      </w:r>
    </w:p>
    <w:p w14:paraId="1A882D9A" w14:textId="1F6942A7" w:rsidR="00FB38F8" w:rsidRPr="00F000D8" w:rsidRDefault="00F000D8">
      <w:pPr>
        <w:spacing w:after="160"/>
        <w:rPr>
          <w:i/>
          <w:iCs/>
          <w:color w:val="B00020"/>
        </w:rPr>
      </w:pPr>
      <w:r w:rsidRPr="00F000D8">
        <w:rPr>
          <w:i/>
          <w:iCs/>
          <w:color w:val="B00020"/>
        </w:rPr>
        <w:lastRenderedPageBreak/>
        <w:t>Validation approach: scenario-based testing with sample patients using complete forms, forms with intentionally missing fields, and short/ambiguous free-text answers.</w:t>
      </w:r>
    </w:p>
    <w:p w14:paraId="754A328D" w14:textId="77777777" w:rsidR="00FB38F8" w:rsidRDefault="00000000">
      <w:pPr>
        <w:pStyle w:val="Heading1"/>
        <w:spacing w:before="360" w:after="160"/>
      </w:pPr>
      <w:r>
        <w:t>10. Evaluation / Validation Method</w:t>
      </w:r>
    </w:p>
    <w:p w14:paraId="3A82419C" w14:textId="77777777" w:rsidR="00FB38F8" w:rsidRDefault="00000000">
      <w:pPr>
        <w:spacing w:after="160"/>
      </w:pPr>
      <w:r>
        <w:t>The workflow was validated using scenario-based testing: sample patients were booked through the Patient Portal with intentionally varied intake data (complete forms, forms with missing required fields, and short/ambiguous free-text answers) to confirm that:</w:t>
      </w:r>
    </w:p>
    <w:p w14:paraId="321BD736" w14:textId="77777777" w:rsidR="00FB38F8" w:rsidRDefault="00000000">
      <w:pPr>
        <w:pStyle w:val="ListParagraph"/>
        <w:numPr>
          <w:ilvl w:val="0"/>
          <w:numId w:val="2"/>
        </w:numPr>
        <w:spacing w:after="80"/>
      </w:pPr>
      <w:r>
        <w:t>Appointments and intake data are correctly stored and retrievable from the Staff Portal</w:t>
      </w:r>
    </w:p>
    <w:p w14:paraId="711C0EC7" w14:textId="77777777" w:rsidR="00FB38F8" w:rsidRDefault="00000000">
      <w:pPr>
        <w:pStyle w:val="ListParagraph"/>
        <w:numPr>
          <w:ilvl w:val="0"/>
          <w:numId w:val="2"/>
        </w:numPr>
        <w:spacing w:after="80"/>
      </w:pPr>
      <w:r>
        <w:t>The AI module produces a summary for each submitted intake form</w:t>
      </w:r>
    </w:p>
    <w:p w14:paraId="5C6FD22A" w14:textId="77777777" w:rsidR="00FB38F8" w:rsidRDefault="00000000">
      <w:pPr>
        <w:pStyle w:val="ListParagraph"/>
        <w:numPr>
          <w:ilvl w:val="0"/>
          <w:numId w:val="2"/>
        </w:numPr>
        <w:spacing w:after="80"/>
      </w:pPr>
      <w:r>
        <w:t>Missing required fields are correctly flagged</w:t>
      </w:r>
    </w:p>
    <w:p w14:paraId="1C24780B" w14:textId="21347798" w:rsidR="00FB38F8" w:rsidRDefault="00000000" w:rsidP="004C5865">
      <w:pPr>
        <w:pStyle w:val="ListParagraph"/>
        <w:numPr>
          <w:ilvl w:val="0"/>
          <w:numId w:val="2"/>
        </w:numPr>
        <w:spacing w:after="80"/>
      </w:pPr>
      <w:r>
        <w:t>The Follow-ups counter updates correctly as items are added or resolved</w:t>
      </w:r>
    </w:p>
    <w:p w14:paraId="3E1E0B8C" w14:textId="77777777" w:rsidR="00FB38F8" w:rsidRDefault="00000000">
      <w:pPr>
        <w:pStyle w:val="Heading1"/>
        <w:spacing w:before="360" w:after="160"/>
      </w:pPr>
      <w:r>
        <w:t>11. Limitations and Responsible Use</w:t>
      </w:r>
    </w:p>
    <w:p w14:paraId="21ADD3A0" w14:textId="77777777" w:rsidR="00FB38F8" w:rsidRDefault="00000000">
      <w:pPr>
        <w:pStyle w:val="ListParagraph"/>
        <w:numPr>
          <w:ilvl w:val="0"/>
          <w:numId w:val="2"/>
        </w:numPr>
        <w:spacing w:after="80"/>
      </w:pPr>
      <w:r>
        <w:t>AI output is an administrative draft only — it does not diagnose and must be reviewed by staff before any action is taken.</w:t>
      </w:r>
    </w:p>
    <w:p w14:paraId="249C6BD5" w14:textId="77777777" w:rsidR="00FB38F8" w:rsidRDefault="00000000">
      <w:pPr>
        <w:pStyle w:val="ListParagraph"/>
        <w:numPr>
          <w:ilvl w:val="0"/>
          <w:numId w:val="2"/>
        </w:numPr>
        <w:spacing w:after="80"/>
      </w:pPr>
      <w:r>
        <w:t>Summary quality depends on the quality of patient-submitted intake text; vague input produces vague summaries.</w:t>
      </w:r>
    </w:p>
    <w:p w14:paraId="1FE18187" w14:textId="77777777" w:rsidR="00FB38F8" w:rsidRDefault="00000000">
      <w:pPr>
        <w:pStyle w:val="ListParagraph"/>
        <w:numPr>
          <w:ilvl w:val="0"/>
          <w:numId w:val="2"/>
        </w:numPr>
        <w:spacing w:after="80"/>
      </w:pPr>
      <w:r>
        <w:t>All data used in development and testing is synthetic — no real patient information was used.</w:t>
      </w:r>
    </w:p>
    <w:p w14:paraId="20AA5178" w14:textId="2C9587E1" w:rsidR="00FB38F8" w:rsidRDefault="00000000" w:rsidP="004C5865">
      <w:pPr>
        <w:pStyle w:val="ListParagraph"/>
        <w:numPr>
          <w:ilvl w:val="0"/>
          <w:numId w:val="2"/>
        </w:numPr>
        <w:spacing w:after="80"/>
      </w:pPr>
      <w:r>
        <w:t>The system does not currently include authentication/role separation between the Patient and Staff Portals.</w:t>
      </w:r>
    </w:p>
    <w:p w14:paraId="410422D0" w14:textId="77777777" w:rsidR="00FB38F8" w:rsidRDefault="00000000">
      <w:pPr>
        <w:pStyle w:val="Heading1"/>
        <w:spacing w:before="360" w:after="160"/>
      </w:pPr>
      <w:r>
        <w:t>12. Future Improvements</w:t>
      </w:r>
    </w:p>
    <w:p w14:paraId="56B86492" w14:textId="77777777" w:rsidR="00FB38F8" w:rsidRDefault="00000000">
      <w:pPr>
        <w:pStyle w:val="ListParagraph"/>
        <w:numPr>
          <w:ilvl w:val="0"/>
          <w:numId w:val="2"/>
        </w:numPr>
        <w:spacing w:after="80"/>
      </w:pPr>
      <w:r>
        <w:t>Add authentication and role-based access control for Patient vs. Staff Portals</w:t>
      </w:r>
    </w:p>
    <w:p w14:paraId="7AF71B2A" w14:textId="77777777" w:rsidR="00FB38F8" w:rsidRDefault="00000000">
      <w:pPr>
        <w:pStyle w:val="ListParagraph"/>
        <w:numPr>
          <w:ilvl w:val="0"/>
          <w:numId w:val="2"/>
        </w:numPr>
        <w:spacing w:after="80"/>
      </w:pPr>
      <w:r>
        <w:t>Add multi-language intake form support</w:t>
      </w:r>
    </w:p>
    <w:p w14:paraId="74DA0A33" w14:textId="77777777" w:rsidR="00FB38F8" w:rsidRDefault="00000000">
      <w:pPr>
        <w:pStyle w:val="ListParagraph"/>
        <w:numPr>
          <w:ilvl w:val="0"/>
          <w:numId w:val="2"/>
        </w:numPr>
        <w:spacing w:after="80"/>
      </w:pPr>
      <w:r>
        <w:t>Add analytics on follow-up completion rates over time</w:t>
      </w:r>
    </w:p>
    <w:p w14:paraId="6BC62EC0" w14:textId="77777777" w:rsidR="00FB38F8" w:rsidRDefault="00000000">
      <w:pPr>
        <w:pStyle w:val="ListParagraph"/>
        <w:numPr>
          <w:ilvl w:val="0"/>
          <w:numId w:val="2"/>
        </w:numPr>
        <w:spacing w:after="80"/>
      </w:pPr>
      <w:r>
        <w:t>Allow staff to give feedback on AI summaries to refine prompt quality</w:t>
      </w:r>
    </w:p>
    <w:p w14:paraId="2CFC6F11" w14:textId="77777777" w:rsidR="00FB38F8" w:rsidRDefault="00000000">
      <w:pPr>
        <w:pStyle w:val="Heading1"/>
        <w:spacing w:before="360" w:after="160"/>
      </w:pPr>
      <w:r>
        <w:t>13. Conclusion</w:t>
      </w:r>
    </w:p>
    <w:p w14:paraId="6B3DA7A1" w14:textId="77777777" w:rsidR="00FB38F8" w:rsidRDefault="00000000">
      <w:pPr>
        <w:spacing w:after="160"/>
      </w:pPr>
      <w:r>
        <w:t>ClinicFlow demonstrates a complete, working pipeline from patient booking through AI-assisted intake review to staff action — built with a deliberately narrow, responsible AI scope. The system reduces administrative overhead for clinic staff while keeping every clinical decision explicitly in human hands.</w:t>
      </w:r>
    </w:p>
    <w:sectPr w:rsidR="00FB38F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208AA"/>
    <w:multiLevelType w:val="hybridMultilevel"/>
    <w:tmpl w:val="14508A58"/>
    <w:lvl w:ilvl="0" w:tplc="B4968AF4">
      <w:start w:val="1"/>
      <w:numFmt w:val="bullet"/>
      <w:lvlText w:val="•"/>
      <w:lvlJc w:val="left"/>
      <w:pPr>
        <w:ind w:left="504" w:hanging="288"/>
      </w:pPr>
    </w:lvl>
    <w:lvl w:ilvl="1" w:tplc="3D6E1E78">
      <w:numFmt w:val="decimal"/>
      <w:lvlText w:val=""/>
      <w:lvlJc w:val="left"/>
    </w:lvl>
    <w:lvl w:ilvl="2" w:tplc="5F361330">
      <w:numFmt w:val="decimal"/>
      <w:lvlText w:val=""/>
      <w:lvlJc w:val="left"/>
    </w:lvl>
    <w:lvl w:ilvl="3" w:tplc="86A61772">
      <w:numFmt w:val="decimal"/>
      <w:lvlText w:val=""/>
      <w:lvlJc w:val="left"/>
    </w:lvl>
    <w:lvl w:ilvl="4" w:tplc="E1B2E6E6">
      <w:numFmt w:val="decimal"/>
      <w:lvlText w:val=""/>
      <w:lvlJc w:val="left"/>
    </w:lvl>
    <w:lvl w:ilvl="5" w:tplc="ACAA6FA4">
      <w:numFmt w:val="decimal"/>
      <w:lvlText w:val=""/>
      <w:lvlJc w:val="left"/>
    </w:lvl>
    <w:lvl w:ilvl="6" w:tplc="6E762A94">
      <w:numFmt w:val="decimal"/>
      <w:lvlText w:val=""/>
      <w:lvlJc w:val="left"/>
    </w:lvl>
    <w:lvl w:ilvl="7" w:tplc="DDB62260">
      <w:numFmt w:val="decimal"/>
      <w:lvlText w:val=""/>
      <w:lvlJc w:val="left"/>
    </w:lvl>
    <w:lvl w:ilvl="8" w:tplc="17A0B328">
      <w:numFmt w:val="decimal"/>
      <w:lvlText w:val=""/>
      <w:lvlJc w:val="left"/>
    </w:lvl>
  </w:abstractNum>
  <w:abstractNum w:abstractNumId="1" w15:restartNumberingAfterBreak="0">
    <w:nsid w:val="72E9227C"/>
    <w:multiLevelType w:val="hybridMultilevel"/>
    <w:tmpl w:val="4B1E17A0"/>
    <w:lvl w:ilvl="0" w:tplc="D8EC54D2">
      <w:start w:val="1"/>
      <w:numFmt w:val="bullet"/>
      <w:lvlText w:val="●"/>
      <w:lvlJc w:val="left"/>
      <w:pPr>
        <w:ind w:left="720" w:hanging="360"/>
      </w:pPr>
    </w:lvl>
    <w:lvl w:ilvl="1" w:tplc="67E88E7A">
      <w:start w:val="1"/>
      <w:numFmt w:val="bullet"/>
      <w:lvlText w:val="○"/>
      <w:lvlJc w:val="left"/>
      <w:pPr>
        <w:ind w:left="1440" w:hanging="360"/>
      </w:pPr>
    </w:lvl>
    <w:lvl w:ilvl="2" w:tplc="6A606CFA">
      <w:start w:val="1"/>
      <w:numFmt w:val="bullet"/>
      <w:lvlText w:val="■"/>
      <w:lvlJc w:val="left"/>
      <w:pPr>
        <w:ind w:left="2160" w:hanging="360"/>
      </w:pPr>
    </w:lvl>
    <w:lvl w:ilvl="3" w:tplc="185007EE">
      <w:start w:val="1"/>
      <w:numFmt w:val="bullet"/>
      <w:lvlText w:val="●"/>
      <w:lvlJc w:val="left"/>
      <w:pPr>
        <w:ind w:left="2880" w:hanging="360"/>
      </w:pPr>
    </w:lvl>
    <w:lvl w:ilvl="4" w:tplc="718ED67E">
      <w:start w:val="1"/>
      <w:numFmt w:val="bullet"/>
      <w:lvlText w:val="○"/>
      <w:lvlJc w:val="left"/>
      <w:pPr>
        <w:ind w:left="3600" w:hanging="360"/>
      </w:pPr>
    </w:lvl>
    <w:lvl w:ilvl="5" w:tplc="616E16A4">
      <w:start w:val="1"/>
      <w:numFmt w:val="bullet"/>
      <w:lvlText w:val="■"/>
      <w:lvlJc w:val="left"/>
      <w:pPr>
        <w:ind w:left="4320" w:hanging="360"/>
      </w:pPr>
    </w:lvl>
    <w:lvl w:ilvl="6" w:tplc="02A25534">
      <w:start w:val="1"/>
      <w:numFmt w:val="bullet"/>
      <w:lvlText w:val="●"/>
      <w:lvlJc w:val="left"/>
      <w:pPr>
        <w:ind w:left="5040" w:hanging="360"/>
      </w:pPr>
    </w:lvl>
    <w:lvl w:ilvl="7" w:tplc="3DCC03EA">
      <w:start w:val="1"/>
      <w:numFmt w:val="bullet"/>
      <w:lvlText w:val="●"/>
      <w:lvlJc w:val="left"/>
      <w:pPr>
        <w:ind w:left="5760" w:hanging="360"/>
      </w:pPr>
    </w:lvl>
    <w:lvl w:ilvl="8" w:tplc="7FF2CD72">
      <w:start w:val="1"/>
      <w:numFmt w:val="bullet"/>
      <w:lvlText w:val="●"/>
      <w:lvlJc w:val="left"/>
      <w:pPr>
        <w:ind w:left="6480" w:hanging="360"/>
      </w:pPr>
    </w:lvl>
  </w:abstractNum>
  <w:abstractNum w:abstractNumId="2" w15:restartNumberingAfterBreak="0">
    <w:nsid w:val="74B505D5"/>
    <w:multiLevelType w:val="multilevel"/>
    <w:tmpl w:val="CA2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95455">
    <w:abstractNumId w:val="1"/>
    <w:lvlOverride w:ilvl="0">
      <w:startOverride w:val="1"/>
    </w:lvlOverride>
  </w:num>
  <w:num w:numId="2" w16cid:durableId="803083916">
    <w:abstractNumId w:val="0"/>
    <w:lvlOverride w:ilvl="0">
      <w:startOverride w:val="1"/>
    </w:lvlOverride>
  </w:num>
  <w:num w:numId="3" w16cid:durableId="227153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8F8"/>
    <w:rsid w:val="00185B81"/>
    <w:rsid w:val="004C5865"/>
    <w:rsid w:val="00BF2CE5"/>
    <w:rsid w:val="00F000D8"/>
    <w:rsid w:val="00FB3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29D23"/>
  <w15:docId w15:val="{0ADEEA89-C700-4DCD-A0E6-C1BB4D88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F2CE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 Agarwal</cp:lastModifiedBy>
  <cp:revision>3</cp:revision>
  <dcterms:created xsi:type="dcterms:W3CDTF">2026-07-10T05:04:00Z</dcterms:created>
  <dcterms:modified xsi:type="dcterms:W3CDTF">2026-07-10T09:48:00Z</dcterms:modified>
</cp:coreProperties>
</file>