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EA0" w:rsidRDefault="002B7EA0" w:rsidP="002B7EA0"/>
    <w:p w:rsidR="002B7EA0" w:rsidRPr="002B7EA0" w:rsidRDefault="002B7EA0" w:rsidP="002B7E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B7EA0"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2B7EA0">
        <w:rPr>
          <w:rFonts w:ascii="Times New Roman" w:hAnsi="Times New Roman" w:cs="Times New Roman"/>
          <w:b/>
          <w:sz w:val="28"/>
          <w:szCs w:val="28"/>
        </w:rPr>
        <w:t xml:space="preserve"> 5</w:t>
      </w:r>
    </w:p>
    <w:p w:rsidR="002B7EA0" w:rsidRDefault="002B7EA0" w:rsidP="002B7EA0"/>
    <w:p w:rsidR="002B7EA0" w:rsidRDefault="002B7EA0" w:rsidP="002B7EA0"/>
    <w:p w:rsidR="002B7EA0" w:rsidRDefault="002B7EA0" w:rsidP="002B7EA0">
      <w:r>
        <w:t>a) Introduction to PROLOG</w:t>
      </w:r>
    </w:p>
    <w:p w:rsidR="002B7EA0" w:rsidRDefault="002B7EA0" w:rsidP="002B7EA0">
      <w:r>
        <w:t>PROLOG (</w:t>
      </w:r>
      <w:proofErr w:type="spellStart"/>
      <w:r>
        <w:t>PROgraming</w:t>
      </w:r>
      <w:proofErr w:type="spellEnd"/>
      <w:r>
        <w:t xml:space="preserve"> in </w:t>
      </w:r>
      <w:proofErr w:type="spellStart"/>
      <w:r>
        <w:t>LOGic</w:t>
      </w:r>
      <w:proofErr w:type="spellEnd"/>
      <w:r>
        <w:t>)</w:t>
      </w:r>
    </w:p>
    <w:p w:rsidR="002B7EA0" w:rsidRDefault="002B7EA0" w:rsidP="002B7EA0">
      <w:r>
        <w:t>• PROLOG is declarative- specify facts and logical relationships</w:t>
      </w:r>
    </w:p>
    <w:p w:rsidR="002B7EA0" w:rsidRDefault="002B7EA0" w:rsidP="002B7EA0">
      <w:r>
        <w:t>• Non-procedural</w:t>
      </w:r>
    </w:p>
    <w:p w:rsidR="002B7EA0" w:rsidRDefault="002B7EA0" w:rsidP="002B7EA0">
      <w:r>
        <w:t>• Data base language with automated search and the ability to follow general rules.</w:t>
      </w:r>
    </w:p>
    <w:p w:rsidR="002B7EA0" w:rsidRDefault="002B7EA0" w:rsidP="002B7EA0">
      <w:r>
        <w:t>• Symbolic - symbols are used to represent object</w:t>
      </w:r>
    </w:p>
    <w:p w:rsidR="002B7EA0" w:rsidRDefault="002B7EA0" w:rsidP="002B7EA0">
      <w:r>
        <w:t>• High level - contains a built-in problem solving mechanism</w:t>
      </w:r>
    </w:p>
    <w:p w:rsidR="002B7EA0" w:rsidRDefault="002B7EA0" w:rsidP="002B7EA0">
      <w:r>
        <w:t>1. PROLOG Programming (When we program in Prolog we need to provide</w:t>
      </w:r>
    </w:p>
    <w:p w:rsidR="002B7EA0" w:rsidRDefault="002B7EA0" w:rsidP="002B7EA0">
      <w:r>
        <w:t>following three things declaring some facts about objects and their relationships.</w:t>
      </w:r>
    </w:p>
    <w:p w:rsidR="002B7EA0" w:rsidRDefault="002B7EA0" w:rsidP="002B7EA0">
      <w:r>
        <w:t>2. Defining some rules about objects and their relationships.</w:t>
      </w:r>
    </w:p>
    <w:p w:rsidR="002B7EA0" w:rsidRDefault="002B7EA0" w:rsidP="002B7EA0">
      <w:r>
        <w:t>3. Asking questions about objects and their relationships.</w:t>
      </w:r>
    </w:p>
    <w:p w:rsidR="002B7EA0" w:rsidRDefault="002B7EA0" w:rsidP="002B7EA0">
      <w:r>
        <w:t>Prolog Syntax</w:t>
      </w:r>
    </w:p>
    <w:p w:rsidR="002B7EA0" w:rsidRDefault="002B7EA0" w:rsidP="002B7EA0">
      <w:r>
        <w:t>Terms:</w:t>
      </w:r>
    </w:p>
    <w:p w:rsidR="002B7EA0" w:rsidRDefault="002B7EA0" w:rsidP="002B7EA0">
      <w:r>
        <w:t>The central data structure in PROLOG is that of a term. There are</w:t>
      </w:r>
    </w:p>
    <w:p w:rsidR="002B7EA0" w:rsidRDefault="002B7EA0" w:rsidP="002B7EA0">
      <w:r>
        <w:t>terms of four kinds:</w:t>
      </w:r>
    </w:p>
    <w:p w:rsidR="002B7EA0" w:rsidRDefault="002B7EA0" w:rsidP="002B7EA0">
      <w:r>
        <w:t>• atoms,</w:t>
      </w:r>
    </w:p>
    <w:p w:rsidR="002B7EA0" w:rsidRDefault="002B7EA0" w:rsidP="002B7EA0">
      <w:r>
        <w:t>• numbers,</w:t>
      </w:r>
    </w:p>
    <w:p w:rsidR="002B7EA0" w:rsidRDefault="002B7EA0" w:rsidP="002B7EA0">
      <w:r>
        <w:t>• variables, and</w:t>
      </w:r>
    </w:p>
    <w:p w:rsidR="002B7EA0" w:rsidRDefault="002B7EA0" w:rsidP="002B7EA0">
      <w:r>
        <w:t>• Compound terms.</w:t>
      </w:r>
    </w:p>
    <w:p w:rsidR="002B7EA0" w:rsidRDefault="002B7EA0" w:rsidP="002B7EA0">
      <w:r>
        <w:t>Atoms and numbers are sometimes grouped together and called atomic terms.</w:t>
      </w:r>
    </w:p>
    <w:p w:rsidR="002B7EA0" w:rsidRDefault="002B7EA0" w:rsidP="002B7EA0">
      <w:r>
        <w:t>Atomic Terms:</w:t>
      </w:r>
    </w:p>
    <w:p w:rsidR="002B7EA0" w:rsidRDefault="002B7EA0" w:rsidP="002B7EA0">
      <w:r>
        <w:t>Atomic terms are usually strings made up of lower- and uppercase letters, digits, and the</w:t>
      </w:r>
    </w:p>
    <w:p w:rsidR="002B7EA0" w:rsidRDefault="002B7EA0" w:rsidP="002B7EA0">
      <w:r>
        <w:t>underscore, starting with a lowercase letter.</w:t>
      </w:r>
    </w:p>
    <w:p w:rsidR="002B7EA0" w:rsidRDefault="002B7EA0" w:rsidP="002B7EA0">
      <w:r>
        <w:t>The following are all valid PROLOG atoms:</w:t>
      </w:r>
    </w:p>
    <w:p w:rsidR="002B7EA0" w:rsidRDefault="002B7EA0" w:rsidP="002B7EA0">
      <w:r>
        <w:t>• elephant,</w:t>
      </w:r>
    </w:p>
    <w:p w:rsidR="002B7EA0" w:rsidRDefault="002B7EA0" w:rsidP="002B7EA0">
      <w:r>
        <w:lastRenderedPageBreak/>
        <w:t>• b,</w:t>
      </w:r>
    </w:p>
    <w:p w:rsidR="002B7EA0" w:rsidRDefault="002B7EA0" w:rsidP="002B7EA0">
      <w:r>
        <w:t xml:space="preserve">• </w:t>
      </w:r>
      <w:proofErr w:type="spellStart"/>
      <w:r>
        <w:t>abcXYZ</w:t>
      </w:r>
      <w:proofErr w:type="spellEnd"/>
      <w:r>
        <w:t>,</w:t>
      </w:r>
    </w:p>
    <w:p w:rsidR="002B7EA0" w:rsidRDefault="002B7EA0" w:rsidP="002B7EA0">
      <w:r>
        <w:t>• x_123,</w:t>
      </w:r>
    </w:p>
    <w:p w:rsidR="002B7EA0" w:rsidRDefault="002B7EA0" w:rsidP="002B7EA0"/>
    <w:p w:rsidR="002B7EA0" w:rsidRDefault="002B7EA0" w:rsidP="002B7EA0">
      <w:r>
        <w:t>Compound Terms:</w:t>
      </w:r>
    </w:p>
    <w:p w:rsidR="002B7EA0" w:rsidRDefault="002B7EA0" w:rsidP="002B7EA0">
      <w:r>
        <w:t>• Compound terms are made up of a PROLOG atom and a number of</w:t>
      </w:r>
    </w:p>
    <w:p w:rsidR="002B7EA0" w:rsidRDefault="002B7EA0" w:rsidP="002B7EA0">
      <w:r>
        <w:t>arguments (PROLOG terms, i.e., atoms, numbers, variables, or other</w:t>
      </w:r>
    </w:p>
    <w:p w:rsidR="002B7EA0" w:rsidRDefault="002B7EA0" w:rsidP="002B7EA0">
      <w:r>
        <w:t>compound terms) enclosed in parentheses and separated by commas.</w:t>
      </w:r>
    </w:p>
    <w:p w:rsidR="002B7EA0" w:rsidRDefault="002B7EA0" w:rsidP="002B7EA0">
      <w:r>
        <w:t>• The following are some examples for compound terms: o</w:t>
      </w:r>
    </w:p>
    <w:p w:rsidR="002B7EA0" w:rsidRDefault="002B7EA0" w:rsidP="002B7EA0">
      <w:proofErr w:type="spellStart"/>
      <w:r>
        <w:t>is_bigger</w:t>
      </w:r>
      <w:proofErr w:type="spellEnd"/>
      <w:r>
        <w:t>(horse, X), f(g(X, _), 7),</w:t>
      </w:r>
    </w:p>
    <w:p w:rsidR="002B7EA0" w:rsidRDefault="002B7EA0" w:rsidP="002B7EA0">
      <w:r>
        <w:t>• The sets of compound terms and atoms together form the set of PROLOG</w:t>
      </w:r>
    </w:p>
    <w:p w:rsidR="002B7EA0" w:rsidRDefault="002B7EA0" w:rsidP="002B7EA0">
      <w:r>
        <w:t>predicates.</w:t>
      </w:r>
    </w:p>
    <w:p w:rsidR="002B7EA0" w:rsidRDefault="002B7EA0" w:rsidP="002B7EA0">
      <w:r>
        <w:t>• A term that doesn’t contain any variables is called a ground term.</w:t>
      </w:r>
    </w:p>
    <w:p w:rsidR="002B7EA0" w:rsidRDefault="002B7EA0" w:rsidP="002B7EA0">
      <w:r>
        <w:t>Variables:</w:t>
      </w:r>
    </w:p>
    <w:p w:rsidR="002B7EA0" w:rsidRDefault="002B7EA0" w:rsidP="002B7EA0">
      <w:r>
        <w:t>Variables are strings of letters, digits, and the underscore, starting with a capital letter or an</w:t>
      </w:r>
    </w:p>
    <w:p w:rsidR="002B7EA0" w:rsidRDefault="002B7EA0" w:rsidP="002B7EA0">
      <w:r>
        <w:t>underscore.</w:t>
      </w:r>
    </w:p>
    <w:p w:rsidR="002B7EA0" w:rsidRDefault="002B7EA0" w:rsidP="002B7EA0">
      <w:r>
        <w:t>Examples:</w:t>
      </w:r>
    </w:p>
    <w:p w:rsidR="002B7EA0" w:rsidRDefault="002B7EA0" w:rsidP="002B7EA0">
      <w:r>
        <w:t>• X,</w:t>
      </w:r>
    </w:p>
    <w:p w:rsidR="002B7EA0" w:rsidRDefault="002B7EA0" w:rsidP="002B7EA0">
      <w:r>
        <w:t>• Elephant,</w:t>
      </w:r>
    </w:p>
    <w:p w:rsidR="002B7EA0" w:rsidRDefault="002B7EA0" w:rsidP="002B7EA0">
      <w:r>
        <w:t>• _4711,</w:t>
      </w:r>
    </w:p>
    <w:p w:rsidR="002B7EA0" w:rsidRDefault="002B7EA0" w:rsidP="002B7EA0">
      <w:r>
        <w:t>• X_1_2,</w:t>
      </w:r>
    </w:p>
    <w:p w:rsidR="002B7EA0" w:rsidRDefault="002B7EA0" w:rsidP="002B7EA0">
      <w:r>
        <w:t xml:space="preserve">• </w:t>
      </w:r>
      <w:proofErr w:type="spellStart"/>
      <w:r>
        <w:t>MyVariable</w:t>
      </w:r>
      <w:proofErr w:type="spellEnd"/>
      <w:r>
        <w:t>,</w:t>
      </w:r>
    </w:p>
    <w:p w:rsidR="002B7EA0" w:rsidRDefault="002B7EA0" w:rsidP="002B7EA0">
      <w:r>
        <w:t>Facts:</w:t>
      </w:r>
    </w:p>
    <w:p w:rsidR="002B7EA0" w:rsidRDefault="002B7EA0" w:rsidP="002B7EA0">
      <w:r>
        <w:t>A fact is a predicate followed by a dot.</w:t>
      </w:r>
    </w:p>
    <w:p w:rsidR="002B7EA0" w:rsidRDefault="002B7EA0" w:rsidP="002B7EA0">
      <w:r>
        <w:t>Examples:</w:t>
      </w:r>
    </w:p>
    <w:p w:rsidR="002B7EA0" w:rsidRDefault="002B7EA0" w:rsidP="002B7EA0">
      <w:r>
        <w:t xml:space="preserve">• </w:t>
      </w:r>
      <w:proofErr w:type="spellStart"/>
      <w:r>
        <w:t>bigger_animal</w:t>
      </w:r>
      <w:proofErr w:type="spellEnd"/>
      <w:r>
        <w:t>(whale).</w:t>
      </w:r>
    </w:p>
    <w:p w:rsidR="002B7EA0" w:rsidRDefault="002B7EA0" w:rsidP="002B7EA0">
      <w:r>
        <w:t xml:space="preserve">• </w:t>
      </w:r>
      <w:proofErr w:type="spellStart"/>
      <w:r>
        <w:t>life_is_beautiful</w:t>
      </w:r>
      <w:proofErr w:type="spellEnd"/>
      <w:r>
        <w:t>.</w:t>
      </w:r>
    </w:p>
    <w:p w:rsidR="002B7EA0" w:rsidRDefault="002B7EA0" w:rsidP="002B7EA0">
      <w:r>
        <w:t>• The intuitive meaning of a fact is that we define a certain instance of a relation as</w:t>
      </w:r>
    </w:p>
    <w:p w:rsidR="002B7EA0" w:rsidRDefault="002B7EA0" w:rsidP="002B7EA0">
      <w:r>
        <w:t>being true.</w:t>
      </w:r>
    </w:p>
    <w:p w:rsidR="002B7EA0" w:rsidRDefault="002B7EA0" w:rsidP="002B7EA0">
      <w:r>
        <w:lastRenderedPageBreak/>
        <w:t>Rules:</w:t>
      </w:r>
    </w:p>
    <w:p w:rsidR="002B7EA0" w:rsidRDefault="002B7EA0" w:rsidP="002B7EA0">
      <w:r>
        <w:t>• A rule consists of a head (a predicate) and a body (a sequence of predicates</w:t>
      </w:r>
    </w:p>
    <w:p w:rsidR="002B7EA0" w:rsidRDefault="002B7EA0" w:rsidP="002B7EA0">
      <w:r>
        <w:t>separated by commas).</w:t>
      </w:r>
    </w:p>
    <w:p w:rsidR="002B7EA0" w:rsidRDefault="002B7EA0" w:rsidP="002B7EA0">
      <w:r>
        <w:t>• Head and body are separated by the sign :- and, like every PROLOG</w:t>
      </w:r>
    </w:p>
    <w:p w:rsidR="002B7EA0" w:rsidRDefault="002B7EA0" w:rsidP="002B7EA0">
      <w:r>
        <w:t>expression, a rule has to be terminated by a dot.</w:t>
      </w:r>
    </w:p>
    <w:p w:rsidR="002B7EA0" w:rsidRDefault="002B7EA0" w:rsidP="002B7EA0">
      <w:r>
        <w:t>Examples:</w:t>
      </w:r>
    </w:p>
    <w:p w:rsidR="002B7EA0" w:rsidRDefault="002B7EA0" w:rsidP="002B7EA0">
      <w:proofErr w:type="spellStart"/>
      <w:r>
        <w:t>is_smaller</w:t>
      </w:r>
      <w:proofErr w:type="spellEnd"/>
      <w:r>
        <w:t xml:space="preserve">(X, Y) :- </w:t>
      </w:r>
      <w:proofErr w:type="spellStart"/>
      <w:r>
        <w:t>is_bigger</w:t>
      </w:r>
      <w:proofErr w:type="spellEnd"/>
      <w:r>
        <w:t>(Y, X).</w:t>
      </w:r>
    </w:p>
    <w:p w:rsidR="002B7EA0" w:rsidRDefault="002B7EA0" w:rsidP="002B7EA0">
      <w:r>
        <w:t>aunt(Aunt, Child) :- sister(Aunt, Parent),parent(Parent, Child).</w:t>
      </w:r>
    </w:p>
    <w:p w:rsidR="002B7EA0" w:rsidRDefault="002B7EA0" w:rsidP="002B7EA0"/>
    <w:p w:rsidR="002B7EA0" w:rsidRDefault="002B7EA0" w:rsidP="002B7EA0">
      <w:r>
        <w:t>• The intuitive meaning of a rule is that the goal expressed by its head is true, if we (or</w:t>
      </w:r>
    </w:p>
    <w:p w:rsidR="002B7EA0" w:rsidRDefault="002B7EA0" w:rsidP="002B7EA0">
      <w:r>
        <w:t>rather the PROLOG system) can show that all of the expressions (</w:t>
      </w:r>
      <w:proofErr w:type="spellStart"/>
      <w:r>
        <w:t>subgoals</w:t>
      </w:r>
      <w:proofErr w:type="spellEnd"/>
      <w:r>
        <w:t>) in the</w:t>
      </w:r>
    </w:p>
    <w:p w:rsidR="002B7EA0" w:rsidRDefault="002B7EA0" w:rsidP="002B7EA0">
      <w:r>
        <w:t>rule’s body are true.</w:t>
      </w:r>
    </w:p>
    <w:p w:rsidR="002B7EA0" w:rsidRDefault="002B7EA0" w:rsidP="002B7EA0">
      <w:r>
        <w:t>Syntax of rule:</w:t>
      </w:r>
    </w:p>
    <w:p w:rsidR="002B7EA0" w:rsidRDefault="002B7EA0" w:rsidP="002B7EA0">
      <w:r>
        <w:t>&amp;</w:t>
      </w:r>
      <w:proofErr w:type="spellStart"/>
      <w:r>
        <w:t>lt;head&amp;gt</w:t>
      </w:r>
      <w:proofErr w:type="spellEnd"/>
      <w:r>
        <w:t>; :- &amp;</w:t>
      </w:r>
      <w:proofErr w:type="spellStart"/>
      <w:r>
        <w:t>lt;body&amp;gt</w:t>
      </w:r>
      <w:proofErr w:type="spellEnd"/>
      <w:r>
        <w:t>;</w:t>
      </w:r>
    </w:p>
    <w:p w:rsidR="002B7EA0" w:rsidRDefault="002B7EA0" w:rsidP="002B7EA0">
      <w:r>
        <w:t>Read :- as if.</w:t>
      </w:r>
    </w:p>
    <w:p w:rsidR="002B7EA0" w:rsidRDefault="002B7EA0" w:rsidP="002B7EA0">
      <w:r>
        <w:t>-&amp;</w:t>
      </w:r>
      <w:proofErr w:type="spellStart"/>
      <w:r>
        <w:t>gt;likes</w:t>
      </w:r>
      <w:proofErr w:type="spellEnd"/>
      <w:r>
        <w:t>(</w:t>
      </w:r>
      <w:proofErr w:type="spellStart"/>
      <w:r>
        <w:t>john,X</w:t>
      </w:r>
      <w:proofErr w:type="spellEnd"/>
      <w:r>
        <w:t>) :- likes(</w:t>
      </w:r>
      <w:proofErr w:type="spellStart"/>
      <w:r>
        <w:t>X,cricket</w:t>
      </w:r>
      <w:proofErr w:type="spellEnd"/>
      <w:r>
        <w:t>).</w:t>
      </w:r>
    </w:p>
    <w:p w:rsidR="002B7EA0" w:rsidRDefault="002B7EA0" w:rsidP="002B7EA0"/>
    <w:p w:rsidR="002B7EA0" w:rsidRDefault="002B7EA0" w:rsidP="002B7EA0">
      <w:r>
        <w:t>~ “John likes X if X likes cricket”.</w:t>
      </w:r>
    </w:p>
    <w:p w:rsidR="002B7EA0" w:rsidRDefault="002B7EA0" w:rsidP="002B7EA0">
      <w:r>
        <w:t>i.e., “John likes anyone who likes cricket“.</w:t>
      </w:r>
    </w:p>
    <w:p w:rsidR="002B7EA0" w:rsidRDefault="002B7EA0" w:rsidP="002B7EA0">
      <w:r>
        <w:t>• Rules always end with’.’</w:t>
      </w:r>
    </w:p>
    <w:p w:rsidR="002B7EA0" w:rsidRDefault="002B7EA0" w:rsidP="002B7EA0">
      <w:r>
        <w:t>Programs and Queries:</w:t>
      </w:r>
    </w:p>
    <w:p w:rsidR="002B7EA0" w:rsidRDefault="002B7EA0" w:rsidP="002B7EA0">
      <w:r>
        <w:t>Programs-</w:t>
      </w:r>
    </w:p>
    <w:p w:rsidR="002B7EA0" w:rsidRDefault="002B7EA0" w:rsidP="002B7EA0">
      <w:r>
        <w:t>A PROLOG program is a sequence of clauses.</w:t>
      </w:r>
    </w:p>
    <w:p w:rsidR="002B7EA0" w:rsidRDefault="002B7EA0" w:rsidP="002B7EA0">
      <w:r>
        <w:t>Queries –</w:t>
      </w:r>
    </w:p>
    <w:p w:rsidR="002B7EA0" w:rsidRDefault="002B7EA0" w:rsidP="002B7EA0">
      <w:r>
        <w:t>• After compilation a PROLOG program is run by submitting queries to the</w:t>
      </w:r>
    </w:p>
    <w:p w:rsidR="002B7EA0" w:rsidRDefault="002B7EA0" w:rsidP="002B7EA0">
      <w:r>
        <w:t>interpreter.</w:t>
      </w:r>
    </w:p>
    <w:p w:rsidR="002B7EA0" w:rsidRDefault="002B7EA0" w:rsidP="002B7EA0">
      <w:r>
        <w:t>• A query has the same structure as the body of a rule, i.e. it is a sequence of</w:t>
      </w:r>
    </w:p>
    <w:p w:rsidR="002B7EA0" w:rsidRDefault="002B7EA0" w:rsidP="002B7EA0">
      <w:r>
        <w:t>predicates separated by commas and terminated by a dot.</w:t>
      </w:r>
    </w:p>
    <w:p w:rsidR="002B7EA0" w:rsidRDefault="002B7EA0" w:rsidP="002B7EA0">
      <w:r>
        <w:t>• They can be entered at the PROLOG prompt, which in most implementations looks</w:t>
      </w:r>
    </w:p>
    <w:p w:rsidR="002B7EA0" w:rsidRDefault="002B7EA0" w:rsidP="002B7EA0">
      <w:r>
        <w:lastRenderedPageBreak/>
        <w:t>something like this: ?-.</w:t>
      </w:r>
    </w:p>
    <w:p w:rsidR="002B7EA0" w:rsidRDefault="002B7EA0" w:rsidP="002B7EA0">
      <w:r>
        <w:t>• When writing about queries we often include the ?.</w:t>
      </w:r>
    </w:p>
    <w:p w:rsidR="002B7EA0" w:rsidRDefault="002B7EA0" w:rsidP="002B7EA0">
      <w:r>
        <w:t>• Examples:</w:t>
      </w:r>
    </w:p>
    <w:p w:rsidR="002B7EA0" w:rsidRDefault="002B7EA0" w:rsidP="002B7EA0">
      <w:r>
        <w:t xml:space="preserve">?- </w:t>
      </w:r>
      <w:proofErr w:type="spellStart"/>
      <w:r>
        <w:t>is_bigger</w:t>
      </w:r>
      <w:proofErr w:type="spellEnd"/>
      <w:r>
        <w:t>(elephant, donkey).</w:t>
      </w:r>
    </w:p>
    <w:p w:rsidR="002B7EA0" w:rsidRDefault="002B7EA0" w:rsidP="002B7EA0">
      <w:r>
        <w:t>?- small(X), green(X), slimy(X).</w:t>
      </w:r>
    </w:p>
    <w:p w:rsidR="002B7EA0" w:rsidRDefault="002B7EA0" w:rsidP="002B7EA0">
      <w:r>
        <w:t>• Intuitively, when submitting a query like the last example, we ask PROLOG</w:t>
      </w:r>
    </w:p>
    <w:p w:rsidR="002B7EA0" w:rsidRDefault="002B7EA0" w:rsidP="002B7EA0">
      <w:r>
        <w:t>whether all its predicates are probably true, or in other words whether there is an X</w:t>
      </w:r>
    </w:p>
    <w:p w:rsidR="002B7EA0" w:rsidRDefault="002B7EA0" w:rsidP="002B7EA0">
      <w:r>
        <w:t>such that small(X), green(X), and slimy(X) are all true.</w:t>
      </w:r>
    </w:p>
    <w:p w:rsidR="002B7EA0" w:rsidRDefault="002B7EA0" w:rsidP="002B7EA0">
      <w:r>
        <w:t>There are two types of queries:</w:t>
      </w:r>
    </w:p>
    <w:p w:rsidR="002B7EA0" w:rsidRDefault="002B7EA0" w:rsidP="002B7EA0">
      <w:r>
        <w:t>1) Ground Query</w:t>
      </w:r>
    </w:p>
    <w:p w:rsidR="002B7EA0" w:rsidRDefault="002B7EA0" w:rsidP="002B7EA0">
      <w:r>
        <w:t>• edge(</w:t>
      </w:r>
      <w:proofErr w:type="spellStart"/>
      <w:r>
        <w:t>a,h</w:t>
      </w:r>
      <w:proofErr w:type="spellEnd"/>
      <w:r>
        <w:t>)</w:t>
      </w:r>
    </w:p>
    <w:p w:rsidR="002B7EA0" w:rsidRDefault="002B7EA0" w:rsidP="002B7EA0">
      <w:r>
        <w:t>• This query is called a ground query because it consists only of value</w:t>
      </w:r>
    </w:p>
    <w:p w:rsidR="002B7EA0" w:rsidRDefault="002B7EA0" w:rsidP="002B7EA0">
      <w:r>
        <w:t>identifier as parameter to the predicate.</w:t>
      </w:r>
    </w:p>
    <w:p w:rsidR="002B7EA0" w:rsidRDefault="002B7EA0" w:rsidP="002B7EA0">
      <w:r>
        <w:t>• A ground query is posed we expect a yes/no answer.</w:t>
      </w:r>
    </w:p>
    <w:p w:rsidR="002B7EA0" w:rsidRDefault="002B7EA0" w:rsidP="002B7EA0"/>
    <w:p w:rsidR="002B7EA0" w:rsidRDefault="002B7EA0" w:rsidP="002B7EA0">
      <w:r>
        <w:t>2) Non-Ground Query</w:t>
      </w:r>
    </w:p>
    <w:p w:rsidR="002B7EA0" w:rsidRDefault="002B7EA0" w:rsidP="002B7EA0">
      <w:r>
        <w:t>They have variables as parameters</w:t>
      </w:r>
    </w:p>
    <w:p w:rsidR="002B7EA0" w:rsidRDefault="002B7EA0" w:rsidP="002B7EA0">
      <w:r>
        <w:t>• edge(</w:t>
      </w:r>
      <w:proofErr w:type="spellStart"/>
      <w:r>
        <w:t>a,X</w:t>
      </w:r>
      <w:proofErr w:type="spellEnd"/>
      <w:r>
        <w:t>)</w:t>
      </w:r>
    </w:p>
    <w:p w:rsidR="002B7EA0" w:rsidRDefault="002B7EA0" w:rsidP="002B7EA0">
      <w:r>
        <w:t>Variables:</w:t>
      </w:r>
    </w:p>
    <w:p w:rsidR="002B7EA0" w:rsidRDefault="002B7EA0" w:rsidP="002B7EA0">
      <w:r>
        <w:t>• Always begin with a capital letter</w:t>
      </w:r>
    </w:p>
    <w:p w:rsidR="002B7EA0" w:rsidRDefault="002B7EA0" w:rsidP="002B7EA0">
      <w:r>
        <w:t>• ?- likes (</w:t>
      </w:r>
      <w:proofErr w:type="spellStart"/>
      <w:r>
        <w:t>john,X</w:t>
      </w:r>
      <w:proofErr w:type="spellEnd"/>
      <w:r>
        <w:t>).</w:t>
      </w:r>
    </w:p>
    <w:p w:rsidR="002B7EA0" w:rsidRDefault="002B7EA0" w:rsidP="002B7EA0">
      <w:r>
        <w:t>• ?- likes (john, Something).</w:t>
      </w:r>
    </w:p>
    <w:p w:rsidR="002B7EA0" w:rsidRDefault="002B7EA0" w:rsidP="002B7EA0">
      <w:r>
        <w:t>• But not</w:t>
      </w:r>
    </w:p>
    <w:p w:rsidR="002B7EA0" w:rsidRDefault="002B7EA0" w:rsidP="002B7EA0">
      <w:r>
        <w:t>• ?- likes (</w:t>
      </w:r>
      <w:proofErr w:type="spellStart"/>
      <w:r>
        <w:t>john,something</w:t>
      </w:r>
      <w:proofErr w:type="spellEnd"/>
      <w:r>
        <w:t>)</w:t>
      </w:r>
    </w:p>
    <w:p w:rsidR="002B7EA0" w:rsidRDefault="002B7EA0" w:rsidP="002B7EA0">
      <w:r>
        <w:t>Install SWI-Prolog:</w:t>
      </w:r>
    </w:p>
    <w:p w:rsidR="002B7EA0" w:rsidRDefault="002B7EA0" w:rsidP="002B7EA0">
      <w:r>
        <w:t>Steps to Compile:</w:t>
      </w:r>
    </w:p>
    <w:p w:rsidR="002B7EA0" w:rsidRDefault="002B7EA0" w:rsidP="002B7EA0">
      <w:r>
        <w:t>1. Open Notepad.</w:t>
      </w:r>
    </w:p>
    <w:p w:rsidR="002B7EA0" w:rsidRDefault="002B7EA0" w:rsidP="002B7EA0">
      <w:r>
        <w:t>2. Write your Facts and Rules and save the file with .</w:t>
      </w:r>
      <w:proofErr w:type="spellStart"/>
      <w:r>
        <w:t>pl</w:t>
      </w:r>
      <w:proofErr w:type="spellEnd"/>
      <w:r>
        <w:t xml:space="preserve"> extension.</w:t>
      </w:r>
    </w:p>
    <w:p w:rsidR="002B7EA0" w:rsidRDefault="002B7EA0" w:rsidP="002B7EA0">
      <w:r>
        <w:t>3. To open the desired file</w:t>
      </w:r>
    </w:p>
    <w:p w:rsidR="002B7EA0" w:rsidRDefault="002B7EA0" w:rsidP="002B7EA0">
      <w:r>
        <w:lastRenderedPageBreak/>
        <w:t>File -&amp;</w:t>
      </w:r>
      <w:proofErr w:type="spellStart"/>
      <w:r>
        <w:t>gt</w:t>
      </w:r>
      <w:proofErr w:type="spellEnd"/>
      <w:r>
        <w:t>; Edit -&amp;</w:t>
      </w:r>
      <w:proofErr w:type="spellStart"/>
      <w:r>
        <w:t>gt</w:t>
      </w:r>
      <w:proofErr w:type="spellEnd"/>
      <w:r>
        <w:t>; Go to the location-&amp;</w:t>
      </w:r>
      <w:proofErr w:type="spellStart"/>
      <w:r>
        <w:t>gt</w:t>
      </w:r>
      <w:proofErr w:type="spellEnd"/>
      <w:r>
        <w:t>; select file -&amp;</w:t>
      </w:r>
      <w:proofErr w:type="spellStart"/>
      <w:r>
        <w:t>gt;Open</w:t>
      </w:r>
      <w:proofErr w:type="spellEnd"/>
    </w:p>
    <w:p w:rsidR="002B7EA0" w:rsidRDefault="002B7EA0" w:rsidP="002B7EA0">
      <w:r>
        <w:t>4. To check the syntax</w:t>
      </w:r>
    </w:p>
    <w:p w:rsidR="002B7EA0" w:rsidRDefault="002B7EA0" w:rsidP="002B7EA0">
      <w:r>
        <w:t>In file editor</w:t>
      </w:r>
    </w:p>
    <w:p w:rsidR="002B7EA0" w:rsidRDefault="002B7EA0" w:rsidP="002B7EA0">
      <w:r>
        <w:t>Compile -&amp;</w:t>
      </w:r>
      <w:proofErr w:type="spellStart"/>
      <w:r>
        <w:t>gt;make</w:t>
      </w:r>
      <w:proofErr w:type="spellEnd"/>
      <w:r>
        <w:t xml:space="preserve"> If</w:t>
      </w:r>
    </w:p>
    <w:p w:rsidR="002B7EA0" w:rsidRDefault="002B7EA0" w:rsidP="002B7EA0">
      <w:r>
        <w:t>no error it will</w:t>
      </w:r>
    </w:p>
    <w:p w:rsidR="002B7EA0" w:rsidRDefault="002B7EA0" w:rsidP="002B7EA0">
      <w:r>
        <w:t>compile</w:t>
      </w:r>
    </w:p>
    <w:p w:rsidR="002B7EA0" w:rsidRDefault="002B7EA0" w:rsidP="002B7EA0">
      <w:r>
        <w:t>5. To fire query</w:t>
      </w:r>
    </w:p>
    <w:p w:rsidR="002B7EA0" w:rsidRDefault="002B7EA0" w:rsidP="002B7EA0">
      <w:r>
        <w:t>In PROLOG editor</w:t>
      </w:r>
    </w:p>
    <w:p w:rsidR="002B7EA0" w:rsidRDefault="002B7EA0" w:rsidP="002B7EA0">
      <w:r>
        <w:t>File -&amp;</w:t>
      </w:r>
      <w:proofErr w:type="spellStart"/>
      <w:r>
        <w:t>gt</w:t>
      </w:r>
      <w:proofErr w:type="spellEnd"/>
      <w:r>
        <w:t>; consult -&amp;</w:t>
      </w:r>
      <w:proofErr w:type="spellStart"/>
      <w:r>
        <w:t>gt</w:t>
      </w:r>
      <w:proofErr w:type="spellEnd"/>
      <w:r>
        <w:t>; select the file name</w:t>
      </w:r>
    </w:p>
    <w:p w:rsidR="002B7EA0" w:rsidRDefault="002B7EA0" w:rsidP="002B7EA0">
      <w:r>
        <w:t>Write the query, do not forget to put full stop (.) If there is more than one answer</w:t>
      </w:r>
    </w:p>
    <w:p w:rsidR="0084321A" w:rsidRPr="002B7EA0" w:rsidRDefault="002B7EA0" w:rsidP="002B7EA0">
      <w:pPr>
        <w:rPr>
          <w:rFonts w:ascii="Times New Roman" w:hAnsi="Times New Roman" w:cs="Times New Roman"/>
        </w:rPr>
      </w:pPr>
      <w:r>
        <w:t>to get use (;)</w:t>
      </w:r>
      <w:bookmarkStart w:id="0" w:name="_GoBack"/>
      <w:bookmarkEnd w:id="0"/>
    </w:p>
    <w:sectPr w:rsidR="0084321A" w:rsidRPr="002B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865" w:rsidRDefault="00512865" w:rsidP="002B7EA0">
      <w:pPr>
        <w:spacing w:after="0" w:line="240" w:lineRule="auto"/>
      </w:pPr>
      <w:r>
        <w:separator/>
      </w:r>
    </w:p>
  </w:endnote>
  <w:endnote w:type="continuationSeparator" w:id="0">
    <w:p w:rsidR="00512865" w:rsidRDefault="00512865" w:rsidP="002B7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865" w:rsidRDefault="00512865" w:rsidP="002B7EA0">
      <w:pPr>
        <w:spacing w:after="0" w:line="240" w:lineRule="auto"/>
      </w:pPr>
      <w:r>
        <w:separator/>
      </w:r>
    </w:p>
  </w:footnote>
  <w:footnote w:type="continuationSeparator" w:id="0">
    <w:p w:rsidR="00512865" w:rsidRDefault="00512865" w:rsidP="002B7E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EA0"/>
    <w:rsid w:val="002B7EA0"/>
    <w:rsid w:val="00512865"/>
    <w:rsid w:val="0084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054C8"/>
  <w15:chartTrackingRefBased/>
  <w15:docId w15:val="{F6DB57B0-48B5-4D78-90D9-0D40A3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EA0"/>
  </w:style>
  <w:style w:type="paragraph" w:styleId="Footer">
    <w:name w:val="footer"/>
    <w:basedOn w:val="Normal"/>
    <w:link w:val="FooterChar"/>
    <w:uiPriority w:val="99"/>
    <w:unhideWhenUsed/>
    <w:rsid w:val="002B7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2026-08-28T09:01:00Z</dcterms:created>
  <dcterms:modified xsi:type="dcterms:W3CDTF">2026-08-28T09:02:00Z</dcterms:modified>
</cp:coreProperties>
</file>