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2053FD">
      <w:pPr>
        <w:pStyle w:val="Title"/>
      </w:pPr>
      <w:r>
        <w:t>OpenText Sample App</w:t>
      </w:r>
    </w:p>
    <w:p w:rsidR="00855982" w:rsidRPr="00855982" w:rsidRDefault="002053FD" w:rsidP="00855982">
      <w:pPr>
        <w:pStyle w:val="Heading1"/>
      </w:pPr>
      <w:r>
        <w:t>Scope Overview</w:t>
      </w:r>
    </w:p>
    <w:p w:rsidR="002053FD" w:rsidRDefault="002053FD" w:rsidP="002053FD">
      <w:r>
        <w:t xml:space="preserve">OpenText Sample App is an application developed according to the specifications provided in the </w:t>
      </w:r>
      <w:hyperlink w:anchor="_Additional_Files" w:history="1">
        <w:r w:rsidRPr="002205CE">
          <w:rPr>
            <w:rStyle w:val="Hyperlink"/>
          </w:rPr>
          <w:t>accompanying document</w:t>
        </w:r>
      </w:hyperlink>
      <w:r>
        <w:t>. It is designed as a Console Application in C#. The function of the app is to monitor a pre-configured folder for existence of an XML file and PDF file. On presence of both, it processes them to send relevant mails and stamps DB audit logs.</w:t>
      </w:r>
    </w:p>
    <w:p w:rsidR="002053FD" w:rsidRPr="00855982" w:rsidRDefault="002053FD" w:rsidP="002053FD">
      <w:pPr>
        <w:pStyle w:val="Heading1"/>
      </w:pPr>
      <w:r>
        <w:t>Tech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2053FD" w:rsidTr="004748AE">
        <w:tc>
          <w:tcPr>
            <w:tcW w:w="2122" w:type="dxa"/>
          </w:tcPr>
          <w:p w:rsidR="002053FD" w:rsidRDefault="002053FD" w:rsidP="002053FD">
            <w:r>
              <w:t>IDE</w:t>
            </w:r>
          </w:p>
        </w:tc>
        <w:tc>
          <w:tcPr>
            <w:tcW w:w="3402" w:type="dxa"/>
          </w:tcPr>
          <w:p w:rsidR="002053FD" w:rsidRDefault="002053FD" w:rsidP="002053FD">
            <w:r>
              <w:t>Visual Studio 2010</w:t>
            </w:r>
          </w:p>
        </w:tc>
      </w:tr>
      <w:tr w:rsidR="00221C62" w:rsidTr="004748AE">
        <w:tc>
          <w:tcPr>
            <w:tcW w:w="2122" w:type="dxa"/>
          </w:tcPr>
          <w:p w:rsidR="00221C62" w:rsidRDefault="00221C62" w:rsidP="002053FD">
            <w:r>
              <w:t>Project Type</w:t>
            </w:r>
          </w:p>
        </w:tc>
        <w:tc>
          <w:tcPr>
            <w:tcW w:w="3402" w:type="dxa"/>
          </w:tcPr>
          <w:p w:rsidR="00221C62" w:rsidRDefault="00221C62" w:rsidP="002053FD">
            <w:r>
              <w:t>Console Application</w:t>
            </w:r>
          </w:p>
        </w:tc>
      </w:tr>
      <w:tr w:rsidR="002053FD" w:rsidTr="004748AE">
        <w:tc>
          <w:tcPr>
            <w:tcW w:w="2122" w:type="dxa"/>
          </w:tcPr>
          <w:p w:rsidR="002053FD" w:rsidRDefault="002053FD" w:rsidP="002053FD">
            <w:r>
              <w:t>Framework</w:t>
            </w:r>
          </w:p>
        </w:tc>
        <w:tc>
          <w:tcPr>
            <w:tcW w:w="3402" w:type="dxa"/>
          </w:tcPr>
          <w:p w:rsidR="002053FD" w:rsidRDefault="002053FD" w:rsidP="002053FD">
            <w:r>
              <w:t>.NET Framework 4.0</w:t>
            </w:r>
          </w:p>
        </w:tc>
      </w:tr>
      <w:tr w:rsidR="002053FD" w:rsidTr="004748AE">
        <w:tc>
          <w:tcPr>
            <w:tcW w:w="2122" w:type="dxa"/>
          </w:tcPr>
          <w:p w:rsidR="002053FD" w:rsidRDefault="002053FD" w:rsidP="002053FD">
            <w:r>
              <w:t>Language</w:t>
            </w:r>
          </w:p>
        </w:tc>
        <w:tc>
          <w:tcPr>
            <w:tcW w:w="3402" w:type="dxa"/>
          </w:tcPr>
          <w:p w:rsidR="002053FD" w:rsidRDefault="002053FD" w:rsidP="002053FD">
            <w:r>
              <w:t>C#</w:t>
            </w:r>
          </w:p>
        </w:tc>
      </w:tr>
      <w:tr w:rsidR="002053FD" w:rsidTr="004748AE">
        <w:tc>
          <w:tcPr>
            <w:tcW w:w="2122" w:type="dxa"/>
          </w:tcPr>
          <w:p w:rsidR="002053FD" w:rsidRDefault="002053FD" w:rsidP="002053FD">
            <w:r>
              <w:t>Database</w:t>
            </w:r>
          </w:p>
        </w:tc>
        <w:tc>
          <w:tcPr>
            <w:tcW w:w="3402" w:type="dxa"/>
          </w:tcPr>
          <w:p w:rsidR="002053FD" w:rsidRDefault="002053FD" w:rsidP="002053FD">
            <w:r>
              <w:t>MS SQL Server</w:t>
            </w:r>
          </w:p>
        </w:tc>
      </w:tr>
    </w:tbl>
    <w:p w:rsidR="002053FD" w:rsidRDefault="002053FD" w:rsidP="002053FD"/>
    <w:p w:rsidR="00221C62" w:rsidRPr="00855982" w:rsidRDefault="00221C62" w:rsidP="00221C62">
      <w:pPr>
        <w:pStyle w:val="Heading1"/>
      </w:pPr>
      <w:r>
        <w:t>Pre-requisites</w:t>
      </w:r>
    </w:p>
    <w:p w:rsidR="00221C62" w:rsidRDefault="00221C62" w:rsidP="00BC2545">
      <w:pPr>
        <w:pStyle w:val="ListParagraph"/>
        <w:numPr>
          <w:ilvl w:val="0"/>
          <w:numId w:val="33"/>
        </w:numPr>
      </w:pPr>
      <w:r>
        <w:t>3 folder</w:t>
      </w:r>
      <w:r w:rsidR="00BC2545">
        <w:t>s</w:t>
      </w:r>
      <w:r>
        <w:t xml:space="preserve"> named as below, to be available in a pre-configured location</w:t>
      </w:r>
    </w:p>
    <w:p w:rsidR="00221C62" w:rsidRDefault="00221C62" w:rsidP="00221C62">
      <w:pPr>
        <w:pStyle w:val="ListParagraph"/>
        <w:numPr>
          <w:ilvl w:val="0"/>
          <w:numId w:val="31"/>
        </w:numPr>
      </w:pPr>
      <w:r w:rsidRPr="00221C62">
        <w:t>NetworkFolder</w:t>
      </w:r>
    </w:p>
    <w:p w:rsidR="00221C62" w:rsidRDefault="00221C62" w:rsidP="00221C62">
      <w:pPr>
        <w:pStyle w:val="ListParagraph"/>
        <w:numPr>
          <w:ilvl w:val="0"/>
          <w:numId w:val="31"/>
        </w:numPr>
      </w:pPr>
      <w:r w:rsidRPr="00221C62">
        <w:t>ErrorFolder</w:t>
      </w:r>
    </w:p>
    <w:p w:rsidR="004748AE" w:rsidRDefault="00221C62" w:rsidP="004748AE">
      <w:pPr>
        <w:pStyle w:val="ListParagraph"/>
        <w:numPr>
          <w:ilvl w:val="0"/>
          <w:numId w:val="31"/>
        </w:numPr>
      </w:pPr>
      <w:r>
        <w:t>ArchiveFolder</w:t>
      </w:r>
    </w:p>
    <w:p w:rsidR="005541F3" w:rsidRDefault="005541F3" w:rsidP="005541F3">
      <w:pPr>
        <w:pStyle w:val="ListParagraph"/>
      </w:pPr>
    </w:p>
    <w:p w:rsidR="00BC2545" w:rsidRDefault="005541F3" w:rsidP="00BC2545">
      <w:pPr>
        <w:pStyle w:val="ListParagraph"/>
        <w:numPr>
          <w:ilvl w:val="0"/>
          <w:numId w:val="33"/>
        </w:numPr>
      </w:pPr>
      <w:r>
        <w:t xml:space="preserve">Scripts to be </w:t>
      </w:r>
      <w:r w:rsidR="009313B2">
        <w:t>executed</w:t>
      </w:r>
      <w:r>
        <w:t xml:space="preserve"> in MS SQL Server (attached below). They comprise of the following</w:t>
      </w:r>
    </w:p>
    <w:p w:rsidR="005541F3" w:rsidRDefault="005541F3" w:rsidP="005541F3">
      <w:pPr>
        <w:pStyle w:val="ListParagraph"/>
        <w:numPr>
          <w:ilvl w:val="1"/>
          <w:numId w:val="33"/>
        </w:numPr>
      </w:pPr>
      <w:r>
        <w:t>Creation of Database, Login and User with the appropriate permissions</w:t>
      </w:r>
    </w:p>
    <w:p w:rsidR="005541F3" w:rsidRDefault="005541F3" w:rsidP="005541F3">
      <w:pPr>
        <w:pStyle w:val="ListParagraph"/>
        <w:numPr>
          <w:ilvl w:val="1"/>
          <w:numId w:val="33"/>
        </w:numPr>
      </w:pPr>
      <w:r>
        <w:t xml:space="preserve">Creation of tables with appropriate constraints to hold the audit log information </w:t>
      </w:r>
    </w:p>
    <w:p w:rsidR="00207892" w:rsidRPr="00855982" w:rsidRDefault="00207892" w:rsidP="00207892">
      <w:pPr>
        <w:pStyle w:val="Heading1"/>
      </w:pPr>
      <w:bookmarkStart w:id="0" w:name="_Additional_Files"/>
      <w:bookmarkEnd w:id="0"/>
      <w:r>
        <w:t>Additional Files</w:t>
      </w:r>
    </w:p>
    <w:p w:rsidR="00207892" w:rsidRDefault="000A0936" w:rsidP="00207892"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Package" ShapeID="_x0000_i1025" DrawAspect="Icon" ObjectID="_1590871584" r:id="rId11"/>
        </w:object>
      </w:r>
      <w:r>
        <w:tab/>
      </w:r>
      <w:r>
        <w:object w:dxaOrig="1536" w:dyaOrig="994">
          <v:shape id="_x0000_i1026" type="#_x0000_t75" style="width:76.5pt;height:49.5pt" o:ole="">
            <v:imagedata r:id="rId12" o:title=""/>
          </v:shape>
          <o:OLEObject Type="Embed" ProgID="Package" ShapeID="_x0000_i1026" DrawAspect="Icon" ObjectID="_1590871585" r:id="rId13"/>
        </w:object>
      </w:r>
    </w:p>
    <w:p w:rsidR="00207892" w:rsidRDefault="00DE6B12" w:rsidP="00207892">
      <w:r>
        <w:object w:dxaOrig="1536" w:dyaOrig="994">
          <v:shape id="_x0000_i1027" type="#_x0000_t75" style="width:76.5pt;height:49.5pt" o:ole="">
            <v:imagedata r:id="rId14" o:title=""/>
          </v:shape>
          <o:OLEObject Type="Embed" ProgID="Package" ShapeID="_x0000_i1027" DrawAspect="Icon" ObjectID="_1590871586" r:id="rId15"/>
        </w:object>
      </w:r>
      <w:r w:rsidR="002205CE">
        <w:object w:dxaOrig="1536" w:dyaOrig="994">
          <v:shape id="_x0000_i1028" type="#_x0000_t75" style="width:76.5pt;height:49.5pt" o:ole="">
            <v:imagedata r:id="rId16" o:title=""/>
          </v:shape>
          <o:OLEObject Type="Embed" ProgID="AcroExch.Document.11" ShapeID="_x0000_i1028" DrawAspect="Icon" ObjectID="_1590871587" r:id="rId17"/>
        </w:object>
      </w:r>
    </w:p>
    <w:p w:rsidR="004748AE" w:rsidRPr="00855982" w:rsidRDefault="004748AE" w:rsidP="004748AE">
      <w:pPr>
        <w:pStyle w:val="Heading1"/>
      </w:pPr>
      <w:r>
        <w:lastRenderedPageBreak/>
        <w:t>Pre-configured values</w:t>
      </w:r>
    </w:p>
    <w:p w:rsidR="004748AE" w:rsidRDefault="004748AE" w:rsidP="004748AE">
      <w:r>
        <w:t>These values are set in the application’s config file</w:t>
      </w:r>
      <w:r w:rsidR="00325886">
        <w:t xml:space="preserve"> [app.config]</w:t>
      </w:r>
      <w:r>
        <w:t>. They can be changed by quite simply editing the config file on request by the client.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0A0936" w:rsidTr="000A0936">
        <w:tc>
          <w:tcPr>
            <w:tcW w:w="3256" w:type="dxa"/>
          </w:tcPr>
          <w:p w:rsidR="000A0936" w:rsidRPr="004748AE" w:rsidRDefault="000A0936" w:rsidP="00474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FolderLocation</w:t>
            </w:r>
          </w:p>
        </w:tc>
        <w:tc>
          <w:tcPr>
            <w:tcW w:w="6095" w:type="dxa"/>
            <w:vMerge w:val="restart"/>
          </w:tcPr>
          <w:p w:rsidR="000A0936" w:rsidRDefault="000A0936" w:rsidP="000A0936">
            <w:r>
              <w:t>Pre-configured folders where the files are placed and where the app will move the files to</w:t>
            </w:r>
          </w:p>
        </w:tc>
      </w:tr>
      <w:tr w:rsidR="000A0936" w:rsidTr="000A0936">
        <w:tc>
          <w:tcPr>
            <w:tcW w:w="3256" w:type="dxa"/>
          </w:tcPr>
          <w:p w:rsidR="000A0936" w:rsidRPr="004748AE" w:rsidRDefault="000A0936" w:rsidP="00474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ErrorFolderLocation</w:t>
            </w:r>
          </w:p>
        </w:tc>
        <w:tc>
          <w:tcPr>
            <w:tcW w:w="6095" w:type="dxa"/>
            <w:vMerge/>
          </w:tcPr>
          <w:p w:rsidR="000A0936" w:rsidRDefault="000A0936" w:rsidP="004748AE"/>
        </w:tc>
      </w:tr>
      <w:tr w:rsidR="000A0936" w:rsidTr="000A0936">
        <w:tc>
          <w:tcPr>
            <w:tcW w:w="3256" w:type="dxa"/>
          </w:tcPr>
          <w:p w:rsidR="000A0936" w:rsidRPr="000A0936" w:rsidRDefault="000A0936" w:rsidP="000A0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ArchiveFolderLocation</w:t>
            </w:r>
          </w:p>
        </w:tc>
        <w:tc>
          <w:tcPr>
            <w:tcW w:w="6095" w:type="dxa"/>
            <w:vMerge/>
          </w:tcPr>
          <w:p w:rsidR="000A0936" w:rsidRDefault="000A0936" w:rsidP="004748AE"/>
        </w:tc>
      </w:tr>
      <w:tr w:rsidR="004748AE" w:rsidTr="000A0936">
        <w:tc>
          <w:tcPr>
            <w:tcW w:w="3256" w:type="dxa"/>
          </w:tcPr>
          <w:p w:rsidR="004748AE" w:rsidRPr="000A0936" w:rsidRDefault="000A0936" w:rsidP="000A0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WaitTime</w:t>
            </w:r>
          </w:p>
        </w:tc>
        <w:tc>
          <w:tcPr>
            <w:tcW w:w="6095" w:type="dxa"/>
          </w:tcPr>
          <w:p w:rsidR="004748AE" w:rsidRDefault="000A0936" w:rsidP="004748AE">
            <w:r>
              <w:t>Number of seconds which the app will wait after reading the existence of an XML file for the existence of a PDF file pair with the same name</w:t>
            </w:r>
          </w:p>
        </w:tc>
      </w:tr>
      <w:tr w:rsidR="004748AE" w:rsidTr="000A0936">
        <w:tc>
          <w:tcPr>
            <w:tcW w:w="3256" w:type="dxa"/>
          </w:tcPr>
          <w:p w:rsidR="004748AE" w:rsidRPr="000A0936" w:rsidRDefault="000A0936" w:rsidP="000A0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XSDFolder</w:t>
            </w:r>
          </w:p>
        </w:tc>
        <w:tc>
          <w:tcPr>
            <w:tcW w:w="6095" w:type="dxa"/>
          </w:tcPr>
          <w:p w:rsidR="004748AE" w:rsidRDefault="000A0936" w:rsidP="004748AE">
            <w:r>
              <w:t>Folder where the Control XSD (against which the XML schema will be validated against) is placed. In the App, the Control XSD is a part of the project solution</w:t>
            </w:r>
          </w:p>
        </w:tc>
      </w:tr>
      <w:tr w:rsidR="004748AE" w:rsidTr="000A0936">
        <w:tc>
          <w:tcPr>
            <w:tcW w:w="3256" w:type="dxa"/>
          </w:tcPr>
          <w:p w:rsidR="004748AE" w:rsidRPr="000A0936" w:rsidRDefault="000A0936" w:rsidP="000A0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EmailToBeSent</w:t>
            </w:r>
          </w:p>
        </w:tc>
        <w:tc>
          <w:tcPr>
            <w:tcW w:w="6095" w:type="dxa"/>
          </w:tcPr>
          <w:p w:rsidR="004748AE" w:rsidRDefault="000A0936" w:rsidP="004748AE">
            <w:r>
              <w:t>Y/N flag denoting whether Email logic is to be executed</w:t>
            </w:r>
          </w:p>
        </w:tc>
      </w:tr>
      <w:tr w:rsidR="004748AE" w:rsidTr="000A0936">
        <w:tc>
          <w:tcPr>
            <w:tcW w:w="3256" w:type="dxa"/>
          </w:tcPr>
          <w:p w:rsidR="004748AE" w:rsidRPr="000A0936" w:rsidRDefault="000A0936" w:rsidP="000A0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DBFillingEnabled</w:t>
            </w:r>
          </w:p>
        </w:tc>
        <w:tc>
          <w:tcPr>
            <w:tcW w:w="6095" w:type="dxa"/>
          </w:tcPr>
          <w:p w:rsidR="004748AE" w:rsidRDefault="000A0936" w:rsidP="000A0936">
            <w:r>
              <w:t>Y/N flag denoting whether DB Audit logging logic is to be executed</w:t>
            </w:r>
          </w:p>
        </w:tc>
      </w:tr>
      <w:tr w:rsidR="004748AE" w:rsidTr="000A0936">
        <w:tc>
          <w:tcPr>
            <w:tcW w:w="3256" w:type="dxa"/>
          </w:tcPr>
          <w:p w:rsidR="004748AE" w:rsidRPr="000A0936" w:rsidRDefault="000A0936" w:rsidP="000A0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Mail.</w:t>
            </w:r>
          </w:p>
        </w:tc>
        <w:tc>
          <w:tcPr>
            <w:tcW w:w="6095" w:type="dxa"/>
          </w:tcPr>
          <w:p w:rsidR="004748AE" w:rsidRDefault="000A0936" w:rsidP="004748AE">
            <w:r>
              <w:t xml:space="preserve">Mail </w:t>
            </w:r>
          </w:p>
        </w:tc>
      </w:tr>
      <w:tr w:rsidR="000A0936" w:rsidTr="000A0936">
        <w:tc>
          <w:tcPr>
            <w:tcW w:w="3256" w:type="dxa"/>
          </w:tcPr>
          <w:p w:rsidR="000A0936" w:rsidRDefault="000A0936" w:rsidP="000A09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ConnectionString</w:t>
            </w:r>
          </w:p>
        </w:tc>
        <w:tc>
          <w:tcPr>
            <w:tcW w:w="6095" w:type="dxa"/>
          </w:tcPr>
          <w:p w:rsidR="000A0936" w:rsidRDefault="000A0936" w:rsidP="004748AE">
            <w:r>
              <w:t>SQL Connection string to connect to SQL Server and database</w:t>
            </w:r>
          </w:p>
        </w:tc>
      </w:tr>
    </w:tbl>
    <w:p w:rsidR="004748AE" w:rsidRPr="00855982" w:rsidRDefault="004748AE" w:rsidP="004748AE">
      <w:pPr>
        <w:pStyle w:val="Heading1"/>
      </w:pPr>
      <w:r>
        <w:t>Functionality</w:t>
      </w:r>
    </w:p>
    <w:p w:rsidR="002053FD" w:rsidRDefault="004748AE" w:rsidP="002053FD">
      <w:r>
        <w:t xml:space="preserve">The App is written as a Console Application. </w:t>
      </w:r>
      <w:r w:rsidR="00115995">
        <w:t>The app, when executed</w:t>
      </w:r>
      <w:r w:rsidR="00A81F66">
        <w:t>,</w:t>
      </w:r>
      <w:r w:rsidR="00115995">
        <w:t xml:space="preserve"> searches in the pre-configured folder &lt;</w:t>
      </w:r>
      <w:r w:rsidR="00A81F66" w:rsidRPr="00A81F66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A81F66">
        <w:rPr>
          <w:rFonts w:ascii="Consolas" w:hAnsi="Consolas" w:cs="Consolas"/>
          <w:color w:val="0000FF"/>
          <w:sz w:val="19"/>
          <w:szCs w:val="19"/>
          <w:lang w:val="en-IN"/>
        </w:rPr>
        <w:t>FolderLocation</w:t>
      </w:r>
      <w:r w:rsidR="00A81F66">
        <w:t xml:space="preserve"> </w:t>
      </w:r>
      <w:r w:rsidR="00115995">
        <w:t xml:space="preserve">&gt; for existence of any XML files. If no XML file is available, it gives back the error that no XML file is available at the given location. If more than 1 XML files are available, the app takes the </w:t>
      </w:r>
      <w:r w:rsidR="00115995" w:rsidRPr="00A81F66">
        <w:rPr>
          <w:u w:val="single"/>
        </w:rPr>
        <w:t>oldest file (based on Date Modified)</w:t>
      </w:r>
      <w:r w:rsidR="00115995">
        <w:t xml:space="preserve"> for processing.</w:t>
      </w:r>
    </w:p>
    <w:p w:rsidR="00115995" w:rsidRDefault="00115995" w:rsidP="002053FD">
      <w:r>
        <w:t>The app now waits for 60 seconds (configurable</w:t>
      </w:r>
      <w:r w:rsidR="00A81F66">
        <w:t xml:space="preserve"> based on &lt;</w:t>
      </w:r>
      <w:r w:rsidR="004E699F" w:rsidRPr="004E699F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4E699F">
        <w:rPr>
          <w:rFonts w:ascii="Consolas" w:hAnsi="Consolas" w:cs="Consolas"/>
          <w:color w:val="0000FF"/>
          <w:sz w:val="19"/>
          <w:szCs w:val="19"/>
          <w:lang w:val="en-IN"/>
        </w:rPr>
        <w:t>WaitTime</w:t>
      </w:r>
      <w:r w:rsidR="004E699F">
        <w:t xml:space="preserve"> </w:t>
      </w:r>
      <w:r w:rsidR="00A81F66">
        <w:t>&gt; key</w:t>
      </w:r>
      <w:r>
        <w:t xml:space="preserve">) before searching for a PDF file with the same filename in the same folder. If no PDF file with the same name is found, the XML </w:t>
      </w:r>
      <w:r w:rsidR="00207892">
        <w:t>file is moved to the pre-configured folder &lt;</w:t>
      </w:r>
      <w:r w:rsidR="00104FA9" w:rsidRPr="00104FA9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104FA9">
        <w:rPr>
          <w:rFonts w:ascii="Consolas" w:hAnsi="Consolas" w:cs="Consolas"/>
          <w:color w:val="0000FF"/>
          <w:sz w:val="19"/>
          <w:szCs w:val="19"/>
          <w:lang w:val="en-IN"/>
        </w:rPr>
        <w:t>ErrorFolderLocation</w:t>
      </w:r>
      <w:r w:rsidR="00104FA9">
        <w:t xml:space="preserve"> </w:t>
      </w:r>
      <w:r w:rsidR="00207892">
        <w:t>&gt; and gives back the error message that no corresponding PDF file is available.</w:t>
      </w:r>
    </w:p>
    <w:p w:rsidR="00B75D20" w:rsidRDefault="00207892" w:rsidP="002053FD">
      <w:r>
        <w:t xml:space="preserve">If the XML and PDF file pair is available, the app then proceeds to validate the XML against a XSD Schema. This Schema structure is </w:t>
      </w:r>
      <w:hyperlink w:anchor="_Additional_Files" w:history="1">
        <w:r w:rsidRPr="00207892">
          <w:rPr>
            <w:rStyle w:val="Hyperlink"/>
          </w:rPr>
          <w:t>attached</w:t>
        </w:r>
      </w:hyperlink>
      <w:r>
        <w:t xml:space="preserve"> as Control.XSD in the ‘</w:t>
      </w:r>
      <w:hyperlink w:anchor="_Additional_Files" w:history="1">
        <w:r w:rsidRPr="00B86BDC">
          <w:rPr>
            <w:rStyle w:val="Hyperlink"/>
          </w:rPr>
          <w:t>Additional Files</w:t>
        </w:r>
      </w:hyperlink>
      <w:r>
        <w:t>’ section above.</w:t>
      </w:r>
    </w:p>
    <w:p w:rsidR="00207892" w:rsidRDefault="00B75D20" w:rsidP="002053FD">
      <w:r>
        <w:t xml:space="preserve">If the XML fails the XSD Schema validation, the app moves the file pair to the </w:t>
      </w:r>
      <w:r w:rsidR="00672F2D">
        <w:t>&lt;</w:t>
      </w:r>
      <w:r w:rsidR="00B319A1" w:rsidRPr="00B319A1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B319A1">
        <w:rPr>
          <w:rFonts w:ascii="Consolas" w:hAnsi="Consolas" w:cs="Consolas"/>
          <w:color w:val="0000FF"/>
          <w:sz w:val="19"/>
          <w:szCs w:val="19"/>
          <w:lang w:val="en-IN"/>
        </w:rPr>
        <w:t>ErrorFolderLocation</w:t>
      </w:r>
      <w:r w:rsidR="00B319A1">
        <w:t xml:space="preserve"> </w:t>
      </w:r>
      <w:r w:rsidR="00672F2D">
        <w:t>&gt;</w:t>
      </w:r>
      <w:r>
        <w:t xml:space="preserve"> and gives back an error stating the error and details like the line number and type of error.</w:t>
      </w:r>
      <w:r w:rsidR="00207892">
        <w:t xml:space="preserve"> </w:t>
      </w:r>
    </w:p>
    <w:p w:rsidR="00BC2545" w:rsidRDefault="00BC2545" w:rsidP="002053FD">
      <w:r>
        <w:t>Once successfully validated against the XSD schema, the app reads the XML data. The data is composed of the following structure</w:t>
      </w:r>
    </w:p>
    <w:p w:rsidR="00BC2545" w:rsidRDefault="00BC2545" w:rsidP="00BC2545">
      <w:pPr>
        <w:pStyle w:val="ListParagraph"/>
        <w:numPr>
          <w:ilvl w:val="0"/>
          <w:numId w:val="32"/>
        </w:numPr>
      </w:pPr>
      <w:r>
        <w:t>Sender</w:t>
      </w:r>
    </w:p>
    <w:p w:rsidR="00BC2545" w:rsidRDefault="00BC2545" w:rsidP="00BC2545">
      <w:pPr>
        <w:pStyle w:val="ListParagraph"/>
        <w:numPr>
          <w:ilvl w:val="0"/>
          <w:numId w:val="32"/>
        </w:numPr>
      </w:pPr>
      <w:r>
        <w:t>Recipients</w:t>
      </w:r>
    </w:p>
    <w:p w:rsidR="00BC2545" w:rsidRDefault="00BC2545" w:rsidP="00BC2545">
      <w:pPr>
        <w:pStyle w:val="ListParagraph"/>
        <w:numPr>
          <w:ilvl w:val="1"/>
          <w:numId w:val="32"/>
        </w:numPr>
      </w:pPr>
      <w:r>
        <w:t>Recipient List</w:t>
      </w:r>
    </w:p>
    <w:p w:rsidR="00BC2545" w:rsidRDefault="00BC2545" w:rsidP="00BC2545">
      <w:pPr>
        <w:pStyle w:val="ListParagraph"/>
        <w:numPr>
          <w:ilvl w:val="0"/>
          <w:numId w:val="32"/>
        </w:numPr>
      </w:pPr>
      <w:r>
        <w:t>Subject</w:t>
      </w:r>
    </w:p>
    <w:p w:rsidR="00BC2545" w:rsidRDefault="00BC2545" w:rsidP="00BC2545">
      <w:pPr>
        <w:pStyle w:val="ListParagraph"/>
        <w:numPr>
          <w:ilvl w:val="0"/>
          <w:numId w:val="32"/>
        </w:numPr>
      </w:pPr>
      <w:r>
        <w:t>Message Body</w:t>
      </w:r>
    </w:p>
    <w:p w:rsidR="005541F3" w:rsidRDefault="005541F3" w:rsidP="005541F3">
      <w:r>
        <w:t xml:space="preserve">Once read, an SMTP protocol in the app delivers a mail </w:t>
      </w:r>
      <w:r w:rsidR="00DE6B12">
        <w:t>with the information as below</w:t>
      </w:r>
    </w:p>
    <w:p w:rsidR="00DE6B12" w:rsidRDefault="00DE6B12" w:rsidP="00DE6B12">
      <w:pPr>
        <w:pStyle w:val="ListParagraph"/>
        <w:numPr>
          <w:ilvl w:val="0"/>
          <w:numId w:val="34"/>
        </w:numPr>
      </w:pPr>
      <w:r>
        <w:lastRenderedPageBreak/>
        <w:t>&lt;Sender&gt; as FROM address</w:t>
      </w:r>
    </w:p>
    <w:p w:rsidR="00DE6B12" w:rsidRDefault="00DE6B12" w:rsidP="00DE6B12">
      <w:pPr>
        <w:pStyle w:val="ListParagraph"/>
        <w:numPr>
          <w:ilvl w:val="0"/>
          <w:numId w:val="34"/>
        </w:numPr>
      </w:pPr>
      <w:r>
        <w:t>&lt;Recipients&gt; as TO addresses</w:t>
      </w:r>
    </w:p>
    <w:p w:rsidR="00BC2545" w:rsidRDefault="00DE6B12" w:rsidP="00BC2545">
      <w:pPr>
        <w:pStyle w:val="ListParagraph"/>
        <w:numPr>
          <w:ilvl w:val="0"/>
          <w:numId w:val="34"/>
        </w:numPr>
      </w:pPr>
      <w:r>
        <w:t>&lt;Subject&gt; as Mail Subject</w:t>
      </w:r>
    </w:p>
    <w:p w:rsidR="00DE6B12" w:rsidRDefault="00DE6B12" w:rsidP="00BC2545">
      <w:pPr>
        <w:pStyle w:val="ListParagraph"/>
        <w:numPr>
          <w:ilvl w:val="0"/>
          <w:numId w:val="34"/>
        </w:numPr>
      </w:pPr>
      <w:r>
        <w:t>&lt;MessageBody&gt; as Mail Body</w:t>
      </w:r>
    </w:p>
    <w:p w:rsidR="00A16500" w:rsidRDefault="00A16500" w:rsidP="00BC2545">
      <w:pPr>
        <w:pStyle w:val="ListParagraph"/>
        <w:numPr>
          <w:ilvl w:val="0"/>
          <w:numId w:val="34"/>
        </w:numPr>
      </w:pPr>
      <w:r>
        <w:t>PDF File as attachment</w:t>
      </w:r>
    </w:p>
    <w:p w:rsidR="00A16500" w:rsidRDefault="00DE6B12" w:rsidP="00DE6B12">
      <w:r>
        <w:t>The SMTP information are configurable and are stored in the config file</w:t>
      </w:r>
      <w:r w:rsidR="00B319A1">
        <w:t xml:space="preserve"> as &lt;</w:t>
      </w:r>
      <w:r w:rsidR="00B319A1" w:rsidRPr="00B319A1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B319A1">
        <w:rPr>
          <w:rFonts w:ascii="Consolas" w:hAnsi="Consolas" w:cs="Consolas"/>
          <w:color w:val="0000FF"/>
          <w:sz w:val="19"/>
          <w:szCs w:val="19"/>
          <w:lang w:val="en-IN"/>
        </w:rPr>
        <w:t>Mail.</w:t>
      </w:r>
      <w:r w:rsidR="00481EA5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B319A1">
        <w:t>&gt;</w:t>
      </w:r>
      <w:r w:rsidR="0091070D">
        <w:t>.</w:t>
      </w:r>
      <w:r>
        <w:t xml:space="preserve"> </w:t>
      </w:r>
      <w:r w:rsidR="0091070D">
        <w:t>These</w:t>
      </w:r>
      <w:r>
        <w:t xml:space="preserve"> can be changed as required. If SMTP information is unavailable, then a flag is available in the config </w:t>
      </w:r>
      <w:r w:rsidR="0091070D">
        <w:t>file &lt;</w:t>
      </w:r>
      <w:r w:rsidR="0091070D" w:rsidRPr="0091070D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91070D">
        <w:rPr>
          <w:rFonts w:ascii="Consolas" w:hAnsi="Consolas" w:cs="Consolas"/>
          <w:color w:val="0000FF"/>
          <w:sz w:val="19"/>
          <w:szCs w:val="19"/>
          <w:lang w:val="en-IN"/>
        </w:rPr>
        <w:t>EmailToBeSent</w:t>
      </w:r>
      <w:r w:rsidR="0091070D">
        <w:t xml:space="preserve"> </w:t>
      </w:r>
      <w:r>
        <w:t>&gt; which can be set to not process the mailing module.</w:t>
      </w:r>
      <w:r w:rsidR="00A16500">
        <w:t xml:space="preserve"> The App shows a message on the status of the mailing.</w:t>
      </w:r>
    </w:p>
    <w:p w:rsidR="00DE6B12" w:rsidRDefault="00A16500" w:rsidP="00DE6B12">
      <w:r>
        <w:t>The app</w:t>
      </w:r>
      <w:r w:rsidR="00DE6B12">
        <w:t xml:space="preserve"> </w:t>
      </w:r>
      <w:r>
        <w:t>now moves the file pair to a pre-configured folder &lt;</w:t>
      </w:r>
      <w:r w:rsidR="0091070D" w:rsidRPr="0091070D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91070D">
        <w:rPr>
          <w:rFonts w:ascii="Consolas" w:hAnsi="Consolas" w:cs="Consolas"/>
          <w:color w:val="0000FF"/>
          <w:sz w:val="19"/>
          <w:szCs w:val="19"/>
          <w:lang w:val="en-IN"/>
        </w:rPr>
        <w:t>ArchiveFolderLocation</w:t>
      </w:r>
      <w:r w:rsidR="0091070D">
        <w:t xml:space="preserve"> </w:t>
      </w:r>
      <w:r>
        <w:t>&gt;.</w:t>
      </w:r>
    </w:p>
    <w:p w:rsidR="00A16500" w:rsidRDefault="00A16500" w:rsidP="00DE6B12">
      <w:r>
        <w:t>The app also provides the optional feature of logging this audit information into a database. This module execution is based on a flag</w:t>
      </w:r>
      <w:r w:rsidR="001333AF">
        <w:t xml:space="preserve"> &lt;</w:t>
      </w:r>
      <w:r w:rsidR="001333AF" w:rsidRPr="001333AF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1333AF">
        <w:rPr>
          <w:rFonts w:ascii="Consolas" w:hAnsi="Consolas" w:cs="Consolas"/>
          <w:color w:val="0000FF"/>
          <w:sz w:val="19"/>
          <w:szCs w:val="19"/>
          <w:lang w:val="en-IN"/>
        </w:rPr>
        <w:t>DBFillingEnabled</w:t>
      </w:r>
      <w:r w:rsidR="001333AF">
        <w:t xml:space="preserve"> &gt;</w:t>
      </w:r>
      <w:r>
        <w:t xml:space="preserve"> in the config file and can be set on/off as required based on the availability of a database system.</w:t>
      </w:r>
    </w:p>
    <w:p w:rsidR="00A16500" w:rsidRDefault="00A268ED" w:rsidP="00DE6B12">
      <w:r>
        <w:t xml:space="preserve">The scripts </w:t>
      </w:r>
      <w:hyperlink w:anchor="_Additional_Files" w:history="1">
        <w:r w:rsidRPr="00A268ED">
          <w:rPr>
            <w:rStyle w:val="Hyperlink"/>
          </w:rPr>
          <w:t>attached</w:t>
        </w:r>
      </w:hyperlink>
      <w:r>
        <w:t xml:space="preserve"> should be executed in the database so that the databases, user/login are created.</w:t>
      </w:r>
    </w:p>
    <w:p w:rsidR="00A268ED" w:rsidRPr="00594D6D" w:rsidRDefault="00A268ED" w:rsidP="0059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IN"/>
        </w:rPr>
      </w:pPr>
      <w:r>
        <w:t>2 tables are created. The primary table &lt;</w:t>
      </w:r>
      <w:r w:rsidR="00594D6D" w:rsidRPr="00594D6D">
        <w:rPr>
          <w:rFonts w:ascii="Consolas" w:hAnsi="Consolas" w:cs="Consolas"/>
          <w:color w:val="A31515"/>
          <w:sz w:val="19"/>
          <w:szCs w:val="19"/>
          <w:lang w:val="en-IN"/>
        </w:rPr>
        <w:t xml:space="preserve"> </w:t>
      </w:r>
      <w:r w:rsidR="00594D6D">
        <w:rPr>
          <w:rFonts w:ascii="Consolas" w:hAnsi="Consolas" w:cs="Consolas"/>
          <w:color w:val="A31515"/>
          <w:sz w:val="19"/>
          <w:szCs w:val="19"/>
          <w:lang w:val="en-IN"/>
        </w:rPr>
        <w:t xml:space="preserve">AuditRecord </w:t>
      </w:r>
      <w:r>
        <w:t>&gt; contains a Unique ID, Date/Time entry, Sender Address. A child table &lt;</w:t>
      </w:r>
      <w:r w:rsidR="00594D6D" w:rsidRPr="00594D6D">
        <w:rPr>
          <w:rFonts w:ascii="Consolas" w:hAnsi="Consolas" w:cs="Consolas"/>
          <w:color w:val="A31515"/>
          <w:sz w:val="19"/>
          <w:szCs w:val="19"/>
          <w:lang w:val="en-IN"/>
        </w:rPr>
        <w:t xml:space="preserve"> </w:t>
      </w:r>
      <w:r w:rsidR="00594D6D">
        <w:rPr>
          <w:rFonts w:ascii="Consolas" w:hAnsi="Consolas" w:cs="Consolas"/>
          <w:color w:val="A31515"/>
          <w:sz w:val="19"/>
          <w:szCs w:val="19"/>
          <w:lang w:val="en-IN"/>
        </w:rPr>
        <w:t xml:space="preserve">RecipientRecord </w:t>
      </w:r>
      <w:r>
        <w:t>&gt; references the Unique ID of the primary table and contains the recipient addresses.</w:t>
      </w:r>
    </w:p>
    <w:p w:rsidR="00481D98" w:rsidRDefault="00481D98" w:rsidP="00DE6B12">
      <w:r>
        <w:t>The app inserts values to these tables on every execution of the process.</w:t>
      </w:r>
    </w:p>
    <w:p w:rsidR="00481D98" w:rsidRDefault="00481D98" w:rsidP="00DE6B12">
      <w:r>
        <w:t>The app shows the information back to the user regarding the status of execution.</w:t>
      </w:r>
    </w:p>
    <w:p w:rsidR="00FE1628" w:rsidRPr="00855982" w:rsidRDefault="00FE1628" w:rsidP="00FE1628">
      <w:pPr>
        <w:pStyle w:val="Heading1"/>
      </w:pPr>
      <w:r>
        <w:t>Screenshots</w:t>
      </w:r>
    </w:p>
    <w:p w:rsidR="00FE1628" w:rsidRDefault="00EF3831" w:rsidP="00DE6B12">
      <w:r>
        <w:rPr>
          <w:noProof/>
          <w:lang w:val="en-IN" w:eastAsia="en-IN"/>
        </w:rPr>
        <w:drawing>
          <wp:inline distT="0" distB="0" distL="0" distR="0" wp14:anchorId="03E0E7CC" wp14:editId="66292E56">
            <wp:extent cx="4857750" cy="3238500"/>
            <wp:effectExtent l="0" t="0" r="0" b="0"/>
            <wp:docPr id="1" name="Picture 4" descr="cid:image001.png@01D40760.2E060B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id:image001.png@01D40760.2E060BB0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31" w:rsidRDefault="00EF3831" w:rsidP="00DE6B12">
      <w:r>
        <w:rPr>
          <w:noProof/>
          <w:lang w:val="en-IN" w:eastAsia="en-IN"/>
        </w:rPr>
        <w:lastRenderedPageBreak/>
        <w:drawing>
          <wp:inline distT="0" distB="0" distL="0" distR="0" wp14:anchorId="41681617" wp14:editId="76D22242">
            <wp:extent cx="3724275" cy="2638425"/>
            <wp:effectExtent l="0" t="0" r="9525" b="9525"/>
            <wp:docPr id="2" name="Picture 3" descr="cid:image002.png@01D40760.2E060B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id:image002.png@01D40760.2E060BB0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31" w:rsidRDefault="00EF3831" w:rsidP="00DE6B12">
      <w:r>
        <w:rPr>
          <w:noProof/>
          <w:lang w:val="en-IN" w:eastAsia="en-IN"/>
        </w:rPr>
        <w:drawing>
          <wp:inline distT="0" distB="0" distL="0" distR="0" wp14:anchorId="3441DFD4" wp14:editId="2396E737">
            <wp:extent cx="4010025" cy="1952625"/>
            <wp:effectExtent l="0" t="0" r="9525" b="9525"/>
            <wp:docPr id="3" name="Picture 2" descr="cid:image003.png@01D40760.2E060B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id:image003.png@01D40760.2E060BB0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31" w:rsidRPr="00855982" w:rsidRDefault="00EF3831" w:rsidP="00DE6B12">
      <w:r>
        <w:rPr>
          <w:noProof/>
          <w:lang w:val="en-IN" w:eastAsia="en-IN"/>
        </w:rPr>
        <w:drawing>
          <wp:inline distT="0" distB="0" distL="0" distR="0" wp14:anchorId="1340438C" wp14:editId="03FE3B6F">
            <wp:extent cx="5724525" cy="2838450"/>
            <wp:effectExtent l="0" t="0" r="9525" b="0"/>
            <wp:docPr id="4" name="Picture 1" descr="cid:image004.jpg@01D40760.2E060B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id:image004.jpg@01D40760.2E060BB0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F3831" w:rsidRPr="00855982" w:rsidSect="00855982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93B" w:rsidRDefault="003A293B" w:rsidP="00855982">
      <w:pPr>
        <w:spacing w:after="0" w:line="240" w:lineRule="auto"/>
      </w:pPr>
      <w:r>
        <w:separator/>
      </w:r>
    </w:p>
  </w:endnote>
  <w:endnote w:type="continuationSeparator" w:id="0">
    <w:p w:rsidR="003A293B" w:rsidRDefault="003A293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8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93B" w:rsidRDefault="003A293B" w:rsidP="00855982">
      <w:pPr>
        <w:spacing w:after="0" w:line="240" w:lineRule="auto"/>
      </w:pPr>
      <w:r>
        <w:separator/>
      </w:r>
    </w:p>
  </w:footnote>
  <w:footnote w:type="continuationSeparator" w:id="0">
    <w:p w:rsidR="003A293B" w:rsidRDefault="003A293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4D5ACB"/>
    <w:multiLevelType w:val="hybridMultilevel"/>
    <w:tmpl w:val="680C104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1406A34"/>
    <w:multiLevelType w:val="hybridMultilevel"/>
    <w:tmpl w:val="129A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45475"/>
    <w:multiLevelType w:val="hybridMultilevel"/>
    <w:tmpl w:val="A94C4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E064E"/>
    <w:multiLevelType w:val="hybridMultilevel"/>
    <w:tmpl w:val="64464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C4077"/>
    <w:multiLevelType w:val="hybridMultilevel"/>
    <w:tmpl w:val="9EE4F89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8"/>
  </w:num>
  <w:num w:numId="31">
    <w:abstractNumId w:val="16"/>
  </w:num>
  <w:num w:numId="32">
    <w:abstractNumId w:val="22"/>
  </w:num>
  <w:num w:numId="33">
    <w:abstractNumId w:val="2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FD"/>
    <w:rsid w:val="000A0936"/>
    <w:rsid w:val="00104FA9"/>
    <w:rsid w:val="00115995"/>
    <w:rsid w:val="001333AF"/>
    <w:rsid w:val="001D4362"/>
    <w:rsid w:val="002053FD"/>
    <w:rsid w:val="00207892"/>
    <w:rsid w:val="002205CE"/>
    <w:rsid w:val="00221C62"/>
    <w:rsid w:val="00324457"/>
    <w:rsid w:val="00324792"/>
    <w:rsid w:val="00325886"/>
    <w:rsid w:val="003A293B"/>
    <w:rsid w:val="004748AE"/>
    <w:rsid w:val="00481D98"/>
    <w:rsid w:val="00481EA5"/>
    <w:rsid w:val="004E699F"/>
    <w:rsid w:val="005541F3"/>
    <w:rsid w:val="00594D6D"/>
    <w:rsid w:val="00616F37"/>
    <w:rsid w:val="00672F2D"/>
    <w:rsid w:val="007833A7"/>
    <w:rsid w:val="00855982"/>
    <w:rsid w:val="0091070D"/>
    <w:rsid w:val="009313B2"/>
    <w:rsid w:val="009F238B"/>
    <w:rsid w:val="00A10484"/>
    <w:rsid w:val="00A16500"/>
    <w:rsid w:val="00A268ED"/>
    <w:rsid w:val="00A81F66"/>
    <w:rsid w:val="00B319A1"/>
    <w:rsid w:val="00B75D20"/>
    <w:rsid w:val="00B86BDC"/>
    <w:rsid w:val="00BC2545"/>
    <w:rsid w:val="00DE6B12"/>
    <w:rsid w:val="00EF3831"/>
    <w:rsid w:val="00FD262C"/>
    <w:rsid w:val="00F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1EE7D-5ED1-45C5-88B6-474CBCE4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20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22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cid:image002.png@01D40760.2E060BB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image" Target="cid:image004.jpg@01D40760.2E060B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jpeg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image" Target="cid:image003.png@01D40760.2E060BB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cid:image001.png@01D40760.2E060BB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ak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101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Divakar</dc:creator>
  <cp:lastModifiedBy>Divakar Mohankumar</cp:lastModifiedBy>
  <cp:revision>25</cp:revision>
  <dcterms:created xsi:type="dcterms:W3CDTF">2018-06-15T16:35:00Z</dcterms:created>
  <dcterms:modified xsi:type="dcterms:W3CDTF">2018-06-18T18:30:00Z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