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21C1F" w:rsidRPr="00621C1F" w:rsidRDefault="00621C1F" w:rsidP="00621C1F">
      <w:pPr>
        <w:jc w:val="center"/>
        <w:rPr>
          <w:b/>
          <w:bCs/>
          <w:sz w:val="30"/>
          <w:szCs w:val="30"/>
          <w:highlight w:val="lightGray"/>
        </w:rPr>
      </w:pPr>
      <w:r w:rsidRPr="00621C1F">
        <w:rPr>
          <w:b/>
          <w:bCs/>
          <w:sz w:val="30"/>
          <w:szCs w:val="30"/>
          <w:highlight w:val="lightGray"/>
        </w:rPr>
        <w:t>E-commerce Customer Journey &amp; Conversion Funnel Analysis</w:t>
      </w:r>
    </w:p>
    <w:p w:rsidR="00621C1F" w:rsidRPr="00621C1F" w:rsidRDefault="00621C1F" w:rsidP="00621C1F">
      <w:pPr>
        <w:jc w:val="center"/>
        <w:rPr>
          <w:b/>
          <w:bCs/>
          <w:sz w:val="30"/>
          <w:szCs w:val="30"/>
          <w:highlight w:val="lightGray"/>
        </w:rPr>
      </w:pPr>
      <w:r w:rsidRPr="00621C1F">
        <w:rPr>
          <w:b/>
          <w:bCs/>
          <w:sz w:val="30"/>
          <w:szCs w:val="30"/>
          <w:highlight w:val="lightGray"/>
        </w:rPr>
        <w:t>Power BI Dashboard Documentation</w:t>
      </w:r>
    </w:p>
    <w:p w:rsidR="00621C1F" w:rsidRDefault="00621C1F" w:rsidP="00F33D58">
      <w:pPr>
        <w:rPr>
          <w:b/>
          <w:bCs/>
          <w:color w:val="0070C0"/>
        </w:rPr>
      </w:pPr>
      <w:bookmarkStart w:id="0" w:name="_Hlk215583003"/>
    </w:p>
    <w:p w:rsidR="00F33D58" w:rsidRPr="00F33D58" w:rsidRDefault="006A3F0B" w:rsidP="00F33D58">
      <w:pPr>
        <w:rPr>
          <w:sz w:val="16"/>
          <w:szCs w:val="16"/>
        </w:rPr>
      </w:pPr>
      <w:r w:rsidRPr="00F33D58">
        <w:rPr>
          <w:b/>
          <w:bCs/>
          <w:color w:val="0070C0"/>
        </w:rPr>
        <w:t>1. Executive Summary</w:t>
      </w:r>
      <w:bookmarkEnd w:id="0"/>
      <w:r w:rsidR="00F33D58">
        <w:rPr>
          <w:b/>
          <w:bCs/>
        </w:rPr>
        <w:br/>
      </w:r>
      <w:r>
        <w:rPr>
          <w:b/>
          <w:bCs/>
        </w:rPr>
        <w:br/>
      </w:r>
      <w:r w:rsidR="00621C1F" w:rsidRPr="00621C1F">
        <w:rPr>
          <w:sz w:val="16"/>
          <w:szCs w:val="16"/>
        </w:rPr>
        <w:t xml:space="preserve">This project </w:t>
      </w:r>
      <w:r w:rsidR="00621C1F" w:rsidRPr="00621C1F">
        <w:rPr>
          <w:sz w:val="16"/>
          <w:szCs w:val="16"/>
        </w:rPr>
        <w:t>analyses</w:t>
      </w:r>
      <w:r w:rsidR="00621C1F" w:rsidRPr="00621C1F">
        <w:rPr>
          <w:sz w:val="16"/>
          <w:szCs w:val="16"/>
        </w:rPr>
        <w:t xml:space="preserve"> the E-commerce customer journey from Page View to Purchase using click-stream data.</w:t>
      </w:r>
      <w:r w:rsidR="00621C1F" w:rsidRPr="00621C1F">
        <w:rPr>
          <w:sz w:val="16"/>
          <w:szCs w:val="16"/>
        </w:rPr>
        <w:t xml:space="preserve"> </w:t>
      </w:r>
      <w:r w:rsidR="00621C1F" w:rsidRPr="00621C1F">
        <w:rPr>
          <w:sz w:val="16"/>
          <w:szCs w:val="16"/>
        </w:rPr>
        <w:t>The dashboard identifies conversion drop-off points, traffic source efficiency, and time delays between funnel steps to support data-driven business decisions.</w:t>
      </w:r>
    </w:p>
    <w:p w:rsidR="00F33D58" w:rsidRPr="00F33D58" w:rsidRDefault="00F33D58" w:rsidP="00F33D58">
      <w:pPr>
        <w:numPr>
          <w:ilvl w:val="0"/>
          <w:numId w:val="1"/>
        </w:numPr>
        <w:rPr>
          <w:sz w:val="16"/>
          <w:szCs w:val="16"/>
        </w:rPr>
      </w:pPr>
      <w:r w:rsidRPr="00F33D58">
        <w:rPr>
          <w:sz w:val="16"/>
          <w:szCs w:val="16"/>
        </w:rPr>
        <w:t>Project Goal: State the objective (e.g., "To visualize the E-commerce Customer Journey, identify key drop-off points, and analyse the performance of traffic sources over time.")</w:t>
      </w:r>
    </w:p>
    <w:p w:rsidR="00F33D58" w:rsidRPr="00F33D58" w:rsidRDefault="00F33D58" w:rsidP="00F33D58">
      <w:pPr>
        <w:numPr>
          <w:ilvl w:val="0"/>
          <w:numId w:val="1"/>
        </w:numPr>
        <w:rPr>
          <w:sz w:val="16"/>
          <w:szCs w:val="16"/>
        </w:rPr>
      </w:pPr>
      <w:r w:rsidRPr="00F33D58">
        <w:rPr>
          <w:sz w:val="16"/>
          <w:szCs w:val="16"/>
        </w:rPr>
        <w:t xml:space="preserve">Key Insight: </w:t>
      </w:r>
      <w:r w:rsidR="00621C1F" w:rsidRPr="00621C1F">
        <w:rPr>
          <w:sz w:val="16"/>
          <w:szCs w:val="16"/>
        </w:rPr>
        <w:t xml:space="preserve">The highest customer drop-off occurs between </w:t>
      </w:r>
      <w:r w:rsidR="00621C1F" w:rsidRPr="00621C1F">
        <w:rPr>
          <w:b/>
          <w:bCs/>
          <w:sz w:val="16"/>
          <w:szCs w:val="16"/>
        </w:rPr>
        <w:t>Add-to-Cart and Checkout</w:t>
      </w:r>
      <w:r w:rsidR="00621C1F" w:rsidRPr="00621C1F">
        <w:rPr>
          <w:sz w:val="16"/>
          <w:szCs w:val="16"/>
        </w:rPr>
        <w:t>, indicating friction related to pricing or shipping costs.</w:t>
      </w:r>
    </w:p>
    <w:p w:rsidR="00F33D58" w:rsidRPr="00F33D58" w:rsidRDefault="00F33D58" w:rsidP="00F33D58">
      <w:pPr>
        <w:numPr>
          <w:ilvl w:val="0"/>
          <w:numId w:val="1"/>
        </w:numPr>
        <w:rPr>
          <w:b/>
          <w:bCs/>
        </w:rPr>
      </w:pPr>
      <w:r w:rsidRPr="00F33D58">
        <w:rPr>
          <w:sz w:val="16"/>
          <w:szCs w:val="16"/>
        </w:rPr>
        <w:t xml:space="preserve">Recommendation: </w:t>
      </w:r>
      <w:r w:rsidR="00621C1F" w:rsidRPr="00621C1F">
        <w:rPr>
          <w:sz w:val="16"/>
          <w:szCs w:val="16"/>
        </w:rPr>
        <w:t>Optimize cart and checkout experience by improving pricing transparency and testing free-shipping strategies.</w:t>
      </w:r>
    </w:p>
    <w:p w:rsidR="00621C1F" w:rsidRDefault="00AE6530" w:rsidP="00E230CC">
      <w:pPr>
        <w:rPr>
          <w:b/>
          <w:bCs/>
          <w:color w:val="0070C0"/>
          <w:sz w:val="20"/>
          <w:szCs w:val="20"/>
        </w:rPr>
      </w:pPr>
      <w:r w:rsidRPr="00E230CC">
        <w:rPr>
          <w:b/>
          <w:bCs/>
          <w:color w:val="0070C0"/>
          <w:sz w:val="20"/>
          <w:szCs w:val="20"/>
        </w:rPr>
        <w:t>2</w:t>
      </w:r>
      <w:r w:rsidR="00C94385" w:rsidRPr="00E230CC">
        <w:rPr>
          <w:b/>
          <w:bCs/>
          <w:color w:val="0070C0"/>
          <w:sz w:val="20"/>
          <w:szCs w:val="20"/>
        </w:rPr>
        <w:t xml:space="preserve">. </w:t>
      </w:r>
      <w:r w:rsidR="005435A7" w:rsidRPr="00E230CC">
        <w:rPr>
          <w:b/>
          <w:bCs/>
          <w:color w:val="0070C0"/>
          <w:sz w:val="20"/>
          <w:szCs w:val="20"/>
        </w:rPr>
        <w:t>Objective / Business Questions</w:t>
      </w:r>
    </w:p>
    <w:p w:rsidR="00621C1F" w:rsidRDefault="005435A7" w:rsidP="00621C1F">
      <w:pPr>
        <w:rPr>
          <w:sz w:val="16"/>
          <w:szCs w:val="16"/>
        </w:rPr>
      </w:pPr>
      <w:r w:rsidRPr="00E230CC">
        <w:rPr>
          <w:b/>
          <w:bCs/>
          <w:color w:val="0070C0"/>
          <w:sz w:val="20"/>
          <w:szCs w:val="20"/>
        </w:rPr>
        <w:br/>
        <w:t xml:space="preserve">      </w:t>
      </w:r>
      <w:r w:rsidR="00621C1F">
        <w:rPr>
          <w:b/>
          <w:bCs/>
          <w:color w:val="0070C0"/>
        </w:rPr>
        <w:t>*</w:t>
      </w:r>
      <w:r>
        <w:rPr>
          <w:b/>
          <w:bCs/>
          <w:color w:val="0070C0"/>
        </w:rPr>
        <w:t xml:space="preserve"> </w:t>
      </w:r>
      <w:r w:rsidR="00621C1F" w:rsidRPr="00621C1F">
        <w:rPr>
          <w:sz w:val="16"/>
          <w:szCs w:val="16"/>
        </w:rPr>
        <w:t>Identify key funnel drop-off stages</w:t>
      </w:r>
    </w:p>
    <w:p w:rsidR="00621C1F" w:rsidRDefault="00621C1F" w:rsidP="00621C1F">
      <w:pPr>
        <w:rPr>
          <w:b/>
          <w:bCs/>
          <w:sz w:val="16"/>
          <w:szCs w:val="16"/>
        </w:rPr>
      </w:pPr>
      <w:r w:rsidRPr="00E230CC">
        <w:rPr>
          <w:b/>
          <w:bCs/>
          <w:color w:val="0070C0"/>
          <w:sz w:val="20"/>
          <w:szCs w:val="20"/>
        </w:rPr>
        <w:t xml:space="preserve">      </w:t>
      </w:r>
      <w:r>
        <w:rPr>
          <w:b/>
          <w:bCs/>
          <w:color w:val="0070C0"/>
        </w:rPr>
        <w:t xml:space="preserve">* </w:t>
      </w:r>
      <w:r w:rsidRPr="00621C1F">
        <w:rPr>
          <w:sz w:val="16"/>
          <w:szCs w:val="16"/>
        </w:rPr>
        <w:t xml:space="preserve">Measure </w:t>
      </w:r>
      <w:r w:rsidRPr="00621C1F">
        <w:rPr>
          <w:b/>
          <w:bCs/>
          <w:sz w:val="16"/>
          <w:szCs w:val="16"/>
        </w:rPr>
        <w:t>conversion rate by traffic source</w:t>
      </w:r>
      <w:r>
        <w:rPr>
          <w:b/>
          <w:bCs/>
          <w:sz w:val="16"/>
          <w:szCs w:val="16"/>
        </w:rPr>
        <w:br/>
      </w:r>
      <w:r w:rsidRPr="00E230CC">
        <w:rPr>
          <w:b/>
          <w:bCs/>
          <w:color w:val="0070C0"/>
          <w:sz w:val="20"/>
          <w:szCs w:val="20"/>
        </w:rPr>
        <w:t xml:space="preserve">      </w:t>
      </w:r>
      <w:r>
        <w:rPr>
          <w:b/>
          <w:bCs/>
          <w:color w:val="0070C0"/>
        </w:rPr>
        <w:t xml:space="preserve">* </w:t>
      </w:r>
      <w:r w:rsidRPr="00621C1F">
        <w:rPr>
          <w:sz w:val="16"/>
          <w:szCs w:val="16"/>
        </w:rPr>
        <w:t>Analyse</w:t>
      </w:r>
      <w:r w:rsidRPr="00621C1F">
        <w:rPr>
          <w:sz w:val="16"/>
          <w:szCs w:val="16"/>
        </w:rPr>
        <w:t xml:space="preserve"> </w:t>
      </w:r>
      <w:r w:rsidRPr="00621C1F">
        <w:rPr>
          <w:b/>
          <w:bCs/>
          <w:sz w:val="16"/>
          <w:szCs w:val="16"/>
        </w:rPr>
        <w:t>average time between funnel steps</w:t>
      </w:r>
    </w:p>
    <w:p w:rsidR="00621C1F" w:rsidRDefault="00621C1F" w:rsidP="00621C1F">
      <w:pPr>
        <w:rPr>
          <w:sz w:val="16"/>
          <w:szCs w:val="16"/>
        </w:rPr>
      </w:pPr>
      <w:r>
        <w:rPr>
          <w:b/>
          <w:bCs/>
          <w:sz w:val="16"/>
          <w:szCs w:val="16"/>
        </w:rPr>
        <w:t xml:space="preserve">       </w:t>
      </w:r>
      <w:r>
        <w:rPr>
          <w:b/>
          <w:bCs/>
          <w:color w:val="0070C0"/>
        </w:rPr>
        <w:t xml:space="preserve">* </w:t>
      </w:r>
      <w:r w:rsidRPr="00621C1F">
        <w:rPr>
          <w:sz w:val="16"/>
          <w:szCs w:val="16"/>
        </w:rPr>
        <w:t xml:space="preserve">Identify </w:t>
      </w:r>
      <w:r w:rsidRPr="00621C1F">
        <w:rPr>
          <w:b/>
          <w:bCs/>
          <w:sz w:val="16"/>
          <w:szCs w:val="16"/>
        </w:rPr>
        <w:t>geographical checkout friction</w:t>
      </w:r>
      <w:r>
        <w:rPr>
          <w:b/>
          <w:bCs/>
          <w:sz w:val="16"/>
          <w:szCs w:val="16"/>
        </w:rPr>
        <w:br/>
      </w:r>
    </w:p>
    <w:p w:rsidR="00E230CC" w:rsidRPr="00E230CC" w:rsidRDefault="003D721D" w:rsidP="00E230CC">
      <w:pPr>
        <w:rPr>
          <w:b/>
          <w:bCs/>
          <w:color w:val="0070C0"/>
          <w:sz w:val="20"/>
          <w:szCs w:val="20"/>
        </w:rPr>
      </w:pPr>
      <w:r>
        <w:rPr>
          <w:b/>
          <w:bCs/>
          <w:color w:val="0070C0"/>
          <w:sz w:val="20"/>
          <w:szCs w:val="20"/>
        </w:rPr>
        <w:t>3</w:t>
      </w:r>
      <w:r w:rsidR="00E230CC" w:rsidRPr="00E230CC">
        <w:rPr>
          <w:b/>
          <w:bCs/>
          <w:color w:val="0070C0"/>
          <w:sz w:val="20"/>
          <w:szCs w:val="20"/>
        </w:rPr>
        <w:t>. Project Overview and Data Sourcing</w:t>
      </w:r>
    </w:p>
    <w:p w:rsidR="00E230CC" w:rsidRPr="00E230CC" w:rsidRDefault="00E230CC" w:rsidP="00E230CC">
      <w:pPr>
        <w:rPr>
          <w:sz w:val="16"/>
          <w:szCs w:val="16"/>
        </w:rPr>
      </w:pPr>
      <w:r w:rsidRPr="00E230CC">
        <w:rPr>
          <w:sz w:val="16"/>
          <w:szCs w:val="16"/>
        </w:rPr>
        <w:t>This section describes the foundation of your dashboard.</w:t>
      </w:r>
    </w:p>
    <w:p w:rsidR="00E230CC" w:rsidRPr="00E230CC" w:rsidRDefault="00E230CC" w:rsidP="00E230CC">
      <w:pPr>
        <w:numPr>
          <w:ilvl w:val="0"/>
          <w:numId w:val="2"/>
        </w:numPr>
        <w:rPr>
          <w:sz w:val="16"/>
          <w:szCs w:val="16"/>
        </w:rPr>
      </w:pPr>
      <w:r w:rsidRPr="00E230CC">
        <w:rPr>
          <w:b/>
          <w:bCs/>
          <w:sz w:val="16"/>
          <w:szCs w:val="16"/>
        </w:rPr>
        <w:t>Dashboard Title:</w:t>
      </w:r>
      <w:r w:rsidRPr="00E230CC">
        <w:rPr>
          <w:sz w:val="16"/>
          <w:szCs w:val="16"/>
        </w:rPr>
        <w:t xml:space="preserve"> "E-commerce Customer Journey &amp; Drop-off Conversion Funnel Analysis Report"</w:t>
      </w:r>
    </w:p>
    <w:p w:rsidR="00E230CC" w:rsidRPr="00E230CC" w:rsidRDefault="00E230CC" w:rsidP="00E230CC">
      <w:pPr>
        <w:numPr>
          <w:ilvl w:val="0"/>
          <w:numId w:val="2"/>
        </w:numPr>
        <w:rPr>
          <w:sz w:val="16"/>
          <w:szCs w:val="16"/>
        </w:rPr>
      </w:pPr>
      <w:r w:rsidRPr="00E230CC">
        <w:rPr>
          <w:b/>
          <w:bCs/>
          <w:sz w:val="16"/>
          <w:szCs w:val="16"/>
        </w:rPr>
        <w:t>Target Audience:</w:t>
      </w:r>
      <w:r w:rsidRPr="00E230CC">
        <w:rPr>
          <w:sz w:val="16"/>
          <w:szCs w:val="16"/>
        </w:rPr>
        <w:t xml:space="preserve">  Marketing Team, Product Managers, Executive Leadership</w:t>
      </w:r>
      <w:r w:rsidR="00290764">
        <w:rPr>
          <w:sz w:val="16"/>
          <w:szCs w:val="16"/>
        </w:rPr>
        <w:t>.</w:t>
      </w:r>
    </w:p>
    <w:p w:rsidR="00E230CC" w:rsidRPr="00E230CC" w:rsidRDefault="00E230CC" w:rsidP="00E230CC">
      <w:pPr>
        <w:numPr>
          <w:ilvl w:val="0"/>
          <w:numId w:val="2"/>
        </w:numPr>
        <w:rPr>
          <w:sz w:val="16"/>
          <w:szCs w:val="16"/>
        </w:rPr>
      </w:pPr>
      <w:r w:rsidRPr="00E230CC">
        <w:rPr>
          <w:b/>
          <w:bCs/>
          <w:sz w:val="16"/>
          <w:szCs w:val="16"/>
        </w:rPr>
        <w:t>Data Source(s):</w:t>
      </w:r>
      <w:r w:rsidRPr="00E230CC">
        <w:rPr>
          <w:sz w:val="16"/>
          <w:szCs w:val="16"/>
        </w:rPr>
        <w:t xml:space="preserve"> </w:t>
      </w:r>
      <w:r w:rsidR="00621C1F" w:rsidRPr="00621C1F">
        <w:rPr>
          <w:sz w:val="16"/>
          <w:szCs w:val="16"/>
        </w:rPr>
        <w:t xml:space="preserve">CSV files (Customers, </w:t>
      </w:r>
      <w:r w:rsidR="00621C1F">
        <w:rPr>
          <w:sz w:val="16"/>
          <w:szCs w:val="16"/>
        </w:rPr>
        <w:t>session</w:t>
      </w:r>
      <w:r w:rsidR="00621C1F" w:rsidRPr="00621C1F">
        <w:rPr>
          <w:sz w:val="16"/>
          <w:szCs w:val="16"/>
        </w:rPr>
        <w:t xml:space="preserve">, </w:t>
      </w:r>
      <w:r w:rsidR="00621C1F">
        <w:rPr>
          <w:sz w:val="16"/>
          <w:szCs w:val="16"/>
        </w:rPr>
        <w:t>source</w:t>
      </w:r>
      <w:r w:rsidR="00621C1F" w:rsidRPr="00621C1F">
        <w:rPr>
          <w:sz w:val="16"/>
          <w:szCs w:val="16"/>
        </w:rPr>
        <w:t xml:space="preserve">, </w:t>
      </w:r>
      <w:r w:rsidR="00621C1F">
        <w:rPr>
          <w:sz w:val="16"/>
          <w:szCs w:val="16"/>
        </w:rPr>
        <w:t>product</w:t>
      </w:r>
      <w:r w:rsidR="00621C1F" w:rsidRPr="00621C1F">
        <w:rPr>
          <w:sz w:val="16"/>
          <w:szCs w:val="16"/>
        </w:rPr>
        <w:t>, Events)</w:t>
      </w:r>
      <w:r w:rsidRPr="00E230CC">
        <w:rPr>
          <w:sz w:val="16"/>
          <w:szCs w:val="16"/>
        </w:rPr>
        <w:t>.</w:t>
      </w:r>
    </w:p>
    <w:p w:rsidR="00621C1F" w:rsidRDefault="00E230CC" w:rsidP="00621C1F">
      <w:pPr>
        <w:numPr>
          <w:ilvl w:val="0"/>
          <w:numId w:val="2"/>
        </w:numPr>
        <w:rPr>
          <w:sz w:val="16"/>
          <w:szCs w:val="16"/>
        </w:rPr>
      </w:pPr>
      <w:r w:rsidRPr="00E230CC">
        <w:rPr>
          <w:b/>
          <w:bCs/>
          <w:sz w:val="16"/>
          <w:szCs w:val="16"/>
        </w:rPr>
        <w:t>Data Preparation &amp; Cleaning:</w:t>
      </w:r>
      <w:r w:rsidR="00621C1F">
        <w:rPr>
          <w:sz w:val="16"/>
          <w:szCs w:val="16"/>
        </w:rPr>
        <w:t xml:space="preserve"> </w:t>
      </w:r>
      <w:r w:rsidR="00621C1F" w:rsidRPr="00621C1F">
        <w:rPr>
          <w:sz w:val="16"/>
          <w:szCs w:val="16"/>
        </w:rPr>
        <w:t>Removed invalid session records</w:t>
      </w:r>
      <w:r w:rsidR="00621C1F">
        <w:rPr>
          <w:sz w:val="16"/>
          <w:szCs w:val="16"/>
        </w:rPr>
        <w:t xml:space="preserve">, </w:t>
      </w:r>
      <w:r w:rsidR="00621C1F" w:rsidRPr="00621C1F">
        <w:rPr>
          <w:sz w:val="16"/>
          <w:szCs w:val="16"/>
        </w:rPr>
        <w:t>Standardized timestamps</w:t>
      </w:r>
      <w:r w:rsidR="00B93612">
        <w:rPr>
          <w:sz w:val="16"/>
          <w:szCs w:val="16"/>
        </w:rPr>
        <w:t>,</w:t>
      </w:r>
      <w:r w:rsidR="00B93612" w:rsidRPr="00B93612">
        <w:rPr>
          <w:sz w:val="16"/>
          <w:szCs w:val="16"/>
        </w:rPr>
        <w:t xml:space="preserve"> </w:t>
      </w:r>
      <w:r w:rsidR="00B93612" w:rsidRPr="00621C1F">
        <w:rPr>
          <w:sz w:val="16"/>
          <w:szCs w:val="16"/>
        </w:rPr>
        <w:t>Created Date table for time analysis</w:t>
      </w:r>
      <w:r w:rsidR="00B93612">
        <w:rPr>
          <w:sz w:val="16"/>
          <w:szCs w:val="16"/>
        </w:rPr>
        <w:t>,</w:t>
      </w:r>
    </w:p>
    <w:p w:rsidR="00E230CC" w:rsidRDefault="00B93612" w:rsidP="00621C1F">
      <w:pPr>
        <w:ind w:left="720"/>
        <w:rPr>
          <w:sz w:val="16"/>
          <w:szCs w:val="16"/>
        </w:rPr>
      </w:pPr>
      <w:r w:rsidRPr="00621C1F">
        <w:rPr>
          <w:sz w:val="16"/>
          <w:szCs w:val="16"/>
        </w:rPr>
        <w:t>Validated event sequences per session</w:t>
      </w:r>
    </w:p>
    <w:p w:rsidR="00B93612" w:rsidRDefault="00290764" w:rsidP="00621C1F">
      <w:pPr>
        <w:ind w:left="720"/>
        <w:rPr>
          <w:sz w:val="16"/>
          <w:szCs w:val="16"/>
        </w:rPr>
      </w:pPr>
      <w:r w:rsidRPr="00290764">
        <w:rPr>
          <w:b/>
          <w:bCs/>
          <w:sz w:val="16"/>
          <w:szCs w:val="16"/>
        </w:rPr>
        <w:t>Tools Used:</w:t>
      </w:r>
      <w:r w:rsidRPr="00290764">
        <w:rPr>
          <w:sz w:val="16"/>
          <w:szCs w:val="16"/>
        </w:rPr>
        <w:t xml:space="preserve"> Power BI, Power Query, DAX</w:t>
      </w:r>
    </w:p>
    <w:p w:rsidR="00290764" w:rsidRDefault="00290764" w:rsidP="00621C1F">
      <w:pPr>
        <w:ind w:left="720"/>
        <w:rPr>
          <w:sz w:val="16"/>
          <w:szCs w:val="16"/>
        </w:rPr>
      </w:pPr>
    </w:p>
    <w:p w:rsidR="00DB6EF3" w:rsidRDefault="003D721D" w:rsidP="00DB6EF3">
      <w:pPr>
        <w:rPr>
          <w:b/>
          <w:bCs/>
          <w:color w:val="0070C0"/>
          <w:sz w:val="20"/>
          <w:szCs w:val="20"/>
        </w:rPr>
      </w:pPr>
      <w:r>
        <w:rPr>
          <w:b/>
          <w:bCs/>
          <w:color w:val="0070C0"/>
          <w:sz w:val="20"/>
          <w:szCs w:val="20"/>
        </w:rPr>
        <w:t>4</w:t>
      </w:r>
      <w:r w:rsidR="00DB6EF3" w:rsidRPr="00DB6EF3">
        <w:rPr>
          <w:b/>
          <w:bCs/>
          <w:color w:val="0070C0"/>
          <w:sz w:val="20"/>
          <w:szCs w:val="20"/>
        </w:rPr>
        <w:t>. Data Model Design (The Schema)</w:t>
      </w:r>
    </w:p>
    <w:p w:rsidR="00290764" w:rsidRPr="00290764" w:rsidRDefault="00290764" w:rsidP="00290764">
      <w:pPr>
        <w:numPr>
          <w:ilvl w:val="0"/>
          <w:numId w:val="2"/>
        </w:numPr>
        <w:rPr>
          <w:b/>
          <w:bCs/>
          <w:sz w:val="16"/>
          <w:szCs w:val="16"/>
        </w:rPr>
      </w:pPr>
      <w:r w:rsidRPr="00290764">
        <w:rPr>
          <w:b/>
          <w:bCs/>
          <w:sz w:val="16"/>
          <w:szCs w:val="16"/>
        </w:rPr>
        <w:t xml:space="preserve">Schema: </w:t>
      </w:r>
      <w:r w:rsidRPr="00290764">
        <w:rPr>
          <w:sz w:val="16"/>
          <w:szCs w:val="16"/>
        </w:rPr>
        <w:t>Star Schema</w:t>
      </w:r>
    </w:p>
    <w:p w:rsidR="00290764" w:rsidRPr="00290764" w:rsidRDefault="00290764" w:rsidP="00290764">
      <w:pPr>
        <w:numPr>
          <w:ilvl w:val="0"/>
          <w:numId w:val="2"/>
        </w:numPr>
        <w:rPr>
          <w:b/>
          <w:bCs/>
          <w:sz w:val="16"/>
          <w:szCs w:val="16"/>
        </w:rPr>
      </w:pPr>
      <w:r w:rsidRPr="00290764">
        <w:rPr>
          <w:b/>
          <w:bCs/>
          <w:sz w:val="16"/>
          <w:szCs w:val="16"/>
        </w:rPr>
        <w:t xml:space="preserve">Fact Table: </w:t>
      </w:r>
      <w:r w:rsidRPr="00290764">
        <w:rPr>
          <w:sz w:val="16"/>
          <w:szCs w:val="16"/>
        </w:rPr>
        <w:t>Clickstream Events</w:t>
      </w:r>
    </w:p>
    <w:p w:rsidR="00290764" w:rsidRPr="00290764" w:rsidRDefault="00290764" w:rsidP="00290764">
      <w:pPr>
        <w:numPr>
          <w:ilvl w:val="0"/>
          <w:numId w:val="2"/>
        </w:numPr>
        <w:rPr>
          <w:b/>
          <w:bCs/>
          <w:sz w:val="16"/>
          <w:szCs w:val="16"/>
        </w:rPr>
      </w:pPr>
      <w:r w:rsidRPr="00290764">
        <w:rPr>
          <w:b/>
          <w:bCs/>
          <w:sz w:val="16"/>
          <w:szCs w:val="16"/>
        </w:rPr>
        <w:t xml:space="preserve"> Dimensions: </w:t>
      </w:r>
      <w:r w:rsidRPr="00290764">
        <w:rPr>
          <w:sz w:val="16"/>
          <w:szCs w:val="16"/>
        </w:rPr>
        <w:t>Date, Traffic Source, Product, Country</w:t>
      </w:r>
    </w:p>
    <w:p w:rsidR="00290764" w:rsidRPr="00290764" w:rsidRDefault="00290764" w:rsidP="00290764">
      <w:pPr>
        <w:numPr>
          <w:ilvl w:val="0"/>
          <w:numId w:val="2"/>
        </w:numPr>
        <w:rPr>
          <w:b/>
          <w:bCs/>
          <w:sz w:val="16"/>
          <w:szCs w:val="16"/>
        </w:rPr>
      </w:pPr>
      <w:r w:rsidRPr="00290764">
        <w:rPr>
          <w:b/>
          <w:bCs/>
          <w:sz w:val="16"/>
          <w:szCs w:val="16"/>
        </w:rPr>
        <w:t xml:space="preserve"> Relationships ensure accurate time intelligence and filtering</w:t>
      </w:r>
    </w:p>
    <w:p w:rsidR="00290764" w:rsidRPr="00DB6EF3" w:rsidRDefault="00290764" w:rsidP="00DB6EF3">
      <w:pPr>
        <w:rPr>
          <w:b/>
          <w:bCs/>
          <w:color w:val="0070C0"/>
          <w:sz w:val="20"/>
          <w:szCs w:val="20"/>
        </w:rPr>
      </w:pPr>
    </w:p>
    <w:p w:rsidR="00DB6EF3" w:rsidRPr="00E230CC" w:rsidRDefault="000357C2" w:rsidP="00DB6EF3">
      <w:pPr>
        <w:ind w:left="720"/>
        <w:rPr>
          <w:sz w:val="16"/>
          <w:szCs w:val="16"/>
        </w:rPr>
      </w:pPr>
      <w:r>
        <w:rPr>
          <w:b/>
          <w:bCs/>
          <w:noProof/>
          <w:sz w:val="16"/>
          <w:szCs w:val="16"/>
        </w:rPr>
        <w:lastRenderedPageBreak/>
        <w:drawing>
          <wp:inline distT="0" distB="0" distL="0" distR="0" wp14:anchorId="0F18B583" wp14:editId="41F80AC0">
            <wp:extent cx="4096800" cy="777600"/>
            <wp:effectExtent l="0" t="0" r="0" b="3810"/>
            <wp:docPr id="31838021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6800" cy="77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A3F0B" w:rsidRPr="005435A7" w:rsidRDefault="005435A7" w:rsidP="005435A7">
      <w:pPr>
        <w:rPr>
          <w:sz w:val="16"/>
          <w:szCs w:val="16"/>
        </w:rPr>
      </w:pPr>
      <w:r>
        <w:rPr>
          <w:sz w:val="16"/>
          <w:szCs w:val="16"/>
        </w:rPr>
        <w:br/>
      </w:r>
      <w:r>
        <w:rPr>
          <w:sz w:val="16"/>
          <w:szCs w:val="16"/>
        </w:rPr>
        <w:br/>
      </w:r>
    </w:p>
    <w:p w:rsidR="006A3F0B" w:rsidRDefault="003D721D" w:rsidP="006A3F0B">
      <w:pPr>
        <w:rPr>
          <w:b/>
          <w:bCs/>
          <w:color w:val="0070C0"/>
          <w:sz w:val="20"/>
          <w:szCs w:val="20"/>
        </w:rPr>
      </w:pPr>
      <w:r>
        <w:rPr>
          <w:b/>
          <w:bCs/>
          <w:color w:val="0070C0"/>
          <w:sz w:val="20"/>
          <w:szCs w:val="20"/>
        </w:rPr>
        <w:t>5</w:t>
      </w:r>
      <w:r w:rsidR="00C5288C" w:rsidRPr="00DB6EF3">
        <w:rPr>
          <w:b/>
          <w:bCs/>
          <w:color w:val="0070C0"/>
          <w:sz w:val="20"/>
          <w:szCs w:val="20"/>
        </w:rPr>
        <w:t xml:space="preserve">. </w:t>
      </w:r>
      <w:r w:rsidR="00C5288C" w:rsidRPr="00C5288C">
        <w:rPr>
          <w:b/>
          <w:bCs/>
          <w:color w:val="0070C0"/>
          <w:sz w:val="20"/>
          <w:szCs w:val="20"/>
        </w:rPr>
        <w:t>Key Performance Indicators (KPIs)</w:t>
      </w:r>
    </w:p>
    <w:p w:rsidR="00C42221" w:rsidRPr="00C42221" w:rsidRDefault="00C42221" w:rsidP="00C42221">
      <w:pPr>
        <w:numPr>
          <w:ilvl w:val="0"/>
          <w:numId w:val="2"/>
        </w:numPr>
        <w:rPr>
          <w:sz w:val="16"/>
          <w:szCs w:val="16"/>
        </w:rPr>
      </w:pPr>
      <w:r w:rsidRPr="00C42221">
        <w:rPr>
          <w:sz w:val="16"/>
          <w:szCs w:val="16"/>
        </w:rPr>
        <w:t>Total Sessions</w:t>
      </w:r>
    </w:p>
    <w:p w:rsidR="00C42221" w:rsidRPr="00C42221" w:rsidRDefault="00C42221" w:rsidP="00C42221">
      <w:pPr>
        <w:numPr>
          <w:ilvl w:val="0"/>
          <w:numId w:val="2"/>
        </w:numPr>
        <w:rPr>
          <w:sz w:val="16"/>
          <w:szCs w:val="16"/>
        </w:rPr>
      </w:pPr>
      <w:r w:rsidRPr="00C42221">
        <w:rPr>
          <w:sz w:val="16"/>
          <w:szCs w:val="16"/>
        </w:rPr>
        <w:t>Total Purchases</w:t>
      </w:r>
    </w:p>
    <w:p w:rsidR="00C42221" w:rsidRPr="00C42221" w:rsidRDefault="00C42221" w:rsidP="00C42221">
      <w:pPr>
        <w:numPr>
          <w:ilvl w:val="0"/>
          <w:numId w:val="2"/>
        </w:numPr>
        <w:rPr>
          <w:sz w:val="16"/>
          <w:szCs w:val="16"/>
        </w:rPr>
      </w:pPr>
      <w:r w:rsidRPr="00C42221">
        <w:rPr>
          <w:sz w:val="16"/>
          <w:szCs w:val="16"/>
        </w:rPr>
        <w:t>Conversion Rate (%)</w:t>
      </w:r>
    </w:p>
    <w:p w:rsidR="00C42221" w:rsidRPr="00C42221" w:rsidRDefault="00C42221" w:rsidP="00C42221">
      <w:pPr>
        <w:numPr>
          <w:ilvl w:val="0"/>
          <w:numId w:val="2"/>
        </w:numPr>
        <w:rPr>
          <w:sz w:val="16"/>
          <w:szCs w:val="16"/>
        </w:rPr>
      </w:pPr>
      <w:r w:rsidRPr="00C42221">
        <w:rPr>
          <w:sz w:val="16"/>
          <w:szCs w:val="16"/>
        </w:rPr>
        <w:t>Funnel Step Drop-off (%)</w:t>
      </w:r>
    </w:p>
    <w:p w:rsidR="00C42221" w:rsidRPr="00C42221" w:rsidRDefault="00C42221" w:rsidP="00C42221">
      <w:pPr>
        <w:numPr>
          <w:ilvl w:val="0"/>
          <w:numId w:val="2"/>
        </w:numPr>
        <w:rPr>
          <w:sz w:val="16"/>
          <w:szCs w:val="16"/>
        </w:rPr>
      </w:pPr>
      <w:r w:rsidRPr="00C42221">
        <w:rPr>
          <w:sz w:val="16"/>
          <w:szCs w:val="16"/>
        </w:rPr>
        <w:t>Avg Time:</w:t>
      </w:r>
    </w:p>
    <w:p w:rsidR="00C42221" w:rsidRPr="00C42221" w:rsidRDefault="00C42221" w:rsidP="00C42221">
      <w:pPr>
        <w:numPr>
          <w:ilvl w:val="0"/>
          <w:numId w:val="2"/>
        </w:numPr>
        <w:rPr>
          <w:sz w:val="16"/>
          <w:szCs w:val="16"/>
        </w:rPr>
      </w:pPr>
      <w:r w:rsidRPr="00C42221">
        <w:rPr>
          <w:sz w:val="16"/>
          <w:szCs w:val="16"/>
        </w:rPr>
        <w:t>age View → Add to Cart</w:t>
      </w:r>
    </w:p>
    <w:p w:rsidR="00C42221" w:rsidRPr="00C42221" w:rsidRDefault="00C42221" w:rsidP="00C42221">
      <w:pPr>
        <w:numPr>
          <w:ilvl w:val="0"/>
          <w:numId w:val="2"/>
        </w:numPr>
        <w:rPr>
          <w:sz w:val="16"/>
          <w:szCs w:val="16"/>
        </w:rPr>
      </w:pPr>
      <w:r w:rsidRPr="00C42221">
        <w:rPr>
          <w:sz w:val="16"/>
          <w:szCs w:val="16"/>
        </w:rPr>
        <w:t>Add to Cart → Checkout</w:t>
      </w:r>
      <w:r>
        <w:rPr>
          <w:sz w:val="16"/>
          <w:szCs w:val="16"/>
        </w:rPr>
        <w:t xml:space="preserve"> </w:t>
      </w:r>
      <w:r w:rsidRPr="00C42221">
        <w:rPr>
          <w:sz w:val="16"/>
          <w:szCs w:val="16"/>
        </w:rPr>
        <w:t>→</w:t>
      </w:r>
      <w:r>
        <w:rPr>
          <w:sz w:val="16"/>
          <w:szCs w:val="16"/>
        </w:rPr>
        <w:t xml:space="preserve"> </w:t>
      </w:r>
      <w:r w:rsidRPr="00C42221">
        <w:rPr>
          <w:sz w:val="16"/>
          <w:szCs w:val="16"/>
        </w:rPr>
        <w:t>Checkout → Purchase</w:t>
      </w:r>
    </w:p>
    <w:p w:rsidR="00C5288C" w:rsidRDefault="00C5288C" w:rsidP="006A3F0B">
      <w:pPr>
        <w:rPr>
          <w:b/>
          <w:bCs/>
          <w:sz w:val="16"/>
          <w:szCs w:val="16"/>
        </w:rPr>
      </w:pPr>
    </w:p>
    <w:p w:rsidR="00A4020B" w:rsidRDefault="003D721D" w:rsidP="006A3F0B">
      <w:pPr>
        <w:rPr>
          <w:b/>
          <w:bCs/>
          <w:color w:val="0070C0"/>
          <w:sz w:val="20"/>
          <w:szCs w:val="20"/>
        </w:rPr>
      </w:pPr>
      <w:r>
        <w:rPr>
          <w:b/>
          <w:bCs/>
          <w:color w:val="0070C0"/>
          <w:sz w:val="20"/>
          <w:szCs w:val="20"/>
        </w:rPr>
        <w:t>6</w:t>
      </w:r>
      <w:r w:rsidR="00A4020B" w:rsidRPr="00A4020B">
        <w:rPr>
          <w:b/>
          <w:bCs/>
          <w:color w:val="0070C0"/>
          <w:sz w:val="20"/>
          <w:szCs w:val="20"/>
        </w:rPr>
        <w:t>. Visualizations and Analysis</w:t>
      </w:r>
    </w:p>
    <w:p w:rsidR="00A4020B" w:rsidRDefault="00A4020B" w:rsidP="00A4020B">
      <w:pPr>
        <w:rPr>
          <w:sz w:val="16"/>
          <w:szCs w:val="16"/>
        </w:rPr>
      </w:pPr>
      <w:r>
        <w:rPr>
          <w:b/>
          <w:bCs/>
          <w:color w:val="0070C0"/>
          <w:sz w:val="20"/>
          <w:szCs w:val="20"/>
        </w:rPr>
        <w:br/>
      </w:r>
      <w:r w:rsidRPr="00A4020B">
        <w:rPr>
          <w:b/>
          <w:bCs/>
          <w:sz w:val="16"/>
          <w:szCs w:val="16"/>
        </w:rPr>
        <w:t>Main Funnel Visual</w:t>
      </w:r>
      <w:r>
        <w:rPr>
          <w:b/>
          <w:bCs/>
          <w:sz w:val="16"/>
          <w:szCs w:val="16"/>
        </w:rPr>
        <w:t xml:space="preserve">: </w:t>
      </w:r>
      <w:r w:rsidRPr="00A4020B">
        <w:rPr>
          <w:sz w:val="16"/>
          <w:szCs w:val="16"/>
        </w:rPr>
        <w:t>Shows the sequence of steps (</w:t>
      </w:r>
      <w:r>
        <w:rPr>
          <w:sz w:val="16"/>
          <w:szCs w:val="16"/>
        </w:rPr>
        <w:t>Page_</w:t>
      </w:r>
      <w:r w:rsidRPr="00A4020B">
        <w:rPr>
          <w:sz w:val="16"/>
          <w:szCs w:val="16"/>
        </w:rPr>
        <w:t xml:space="preserve">View </w:t>
      </w:r>
      <w:r>
        <w:rPr>
          <w:sz w:val="16"/>
          <w:szCs w:val="16"/>
        </w:rPr>
        <w:t>&gt;&gt;</w:t>
      </w:r>
      <w:r w:rsidRPr="00A4020B">
        <w:rPr>
          <w:sz w:val="16"/>
          <w:szCs w:val="16"/>
        </w:rPr>
        <w:t xml:space="preserve"> </w:t>
      </w:r>
      <w:r>
        <w:rPr>
          <w:sz w:val="16"/>
          <w:szCs w:val="16"/>
        </w:rPr>
        <w:t xml:space="preserve"> Add_to_</w:t>
      </w:r>
      <w:r w:rsidRPr="00A4020B">
        <w:rPr>
          <w:sz w:val="16"/>
          <w:szCs w:val="16"/>
        </w:rPr>
        <w:t>Cart</w:t>
      </w:r>
      <w:r>
        <w:rPr>
          <w:sz w:val="16"/>
          <w:szCs w:val="16"/>
        </w:rPr>
        <w:t xml:space="preserve">&gt;&gt; </w:t>
      </w:r>
      <w:r w:rsidRPr="00A4020B">
        <w:rPr>
          <w:sz w:val="16"/>
          <w:szCs w:val="16"/>
        </w:rPr>
        <w:t xml:space="preserve">Checkout </w:t>
      </w:r>
      <w:r>
        <w:rPr>
          <w:sz w:val="16"/>
          <w:szCs w:val="16"/>
        </w:rPr>
        <w:t>&gt;&gt;</w:t>
      </w:r>
      <w:r w:rsidRPr="00A4020B">
        <w:rPr>
          <w:sz w:val="16"/>
          <w:szCs w:val="16"/>
        </w:rPr>
        <w:t xml:space="preserve"> </w:t>
      </w:r>
      <w:r>
        <w:rPr>
          <w:sz w:val="16"/>
          <w:szCs w:val="16"/>
        </w:rPr>
        <w:t xml:space="preserve"> </w:t>
      </w:r>
      <w:r w:rsidRPr="00A4020B">
        <w:rPr>
          <w:sz w:val="16"/>
          <w:szCs w:val="16"/>
        </w:rPr>
        <w:t>Purchase) and clearly highlights the highest percentage drop-off step</w:t>
      </w:r>
      <w:r>
        <w:rPr>
          <w:sz w:val="16"/>
          <w:szCs w:val="16"/>
        </w:rPr>
        <w:t>, and it’s shows with conversion rate % previous step</w:t>
      </w:r>
      <w:r w:rsidR="00A53CAE">
        <w:rPr>
          <w:sz w:val="16"/>
          <w:szCs w:val="16"/>
        </w:rPr>
        <w:t xml:space="preserve"> all steps.</w:t>
      </w:r>
      <w:r w:rsidR="00A53CAE">
        <w:rPr>
          <w:sz w:val="16"/>
          <w:szCs w:val="16"/>
        </w:rPr>
        <w:br/>
      </w:r>
      <w:r w:rsidR="00A53CAE">
        <w:rPr>
          <w:sz w:val="16"/>
          <w:szCs w:val="16"/>
        </w:rPr>
        <w:br/>
      </w:r>
      <w:r w:rsidR="00A53CAE">
        <w:rPr>
          <w:noProof/>
          <w:sz w:val="16"/>
          <w:szCs w:val="16"/>
        </w:rPr>
        <w:drawing>
          <wp:inline distT="0" distB="0" distL="0" distR="0">
            <wp:extent cx="5107709" cy="1654810"/>
            <wp:effectExtent l="0" t="0" r="0" b="2540"/>
            <wp:docPr id="150515337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7955" cy="16710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46CD1">
        <w:rPr>
          <w:sz w:val="16"/>
          <w:szCs w:val="16"/>
        </w:rPr>
        <w:br/>
      </w:r>
    </w:p>
    <w:p w:rsidR="00B3500E" w:rsidRDefault="00846CD1" w:rsidP="00A4020B">
      <w:pPr>
        <w:rPr>
          <w:sz w:val="16"/>
          <w:szCs w:val="16"/>
        </w:rPr>
      </w:pPr>
      <w:r w:rsidRPr="00846CD1">
        <w:rPr>
          <w:b/>
          <w:bCs/>
          <w:sz w:val="16"/>
          <w:szCs w:val="16"/>
        </w:rPr>
        <w:lastRenderedPageBreak/>
        <w:t>Traffic Source Performance Chart</w:t>
      </w:r>
      <w:r>
        <w:rPr>
          <w:b/>
          <w:bCs/>
          <w:sz w:val="16"/>
          <w:szCs w:val="16"/>
        </w:rPr>
        <w:t xml:space="preserve">: </w:t>
      </w:r>
      <w:r w:rsidRPr="00846CD1">
        <w:rPr>
          <w:sz w:val="16"/>
          <w:szCs w:val="16"/>
        </w:rPr>
        <w:t>Stacked</w:t>
      </w:r>
      <w:r>
        <w:rPr>
          <w:b/>
          <w:bCs/>
          <w:sz w:val="16"/>
          <w:szCs w:val="16"/>
        </w:rPr>
        <w:t xml:space="preserve"> </w:t>
      </w:r>
      <w:r w:rsidRPr="00846CD1">
        <w:rPr>
          <w:sz w:val="16"/>
          <w:szCs w:val="16"/>
        </w:rPr>
        <w:t xml:space="preserve">Bar chart </w:t>
      </w:r>
      <w:r>
        <w:rPr>
          <w:sz w:val="16"/>
          <w:szCs w:val="16"/>
        </w:rPr>
        <w:t xml:space="preserve">its </w:t>
      </w:r>
      <w:r w:rsidRPr="00846CD1">
        <w:rPr>
          <w:sz w:val="16"/>
          <w:szCs w:val="16"/>
        </w:rPr>
        <w:t xml:space="preserve">showing </w:t>
      </w:r>
      <w:r w:rsidR="00B3500E">
        <w:rPr>
          <w:sz w:val="16"/>
          <w:szCs w:val="16"/>
        </w:rPr>
        <w:t xml:space="preserve">stage wise total </w:t>
      </w:r>
      <w:r>
        <w:rPr>
          <w:b/>
          <w:bCs/>
          <w:sz w:val="16"/>
          <w:szCs w:val="16"/>
        </w:rPr>
        <w:t>volume by</w:t>
      </w:r>
      <w:r w:rsidRPr="00846CD1">
        <w:rPr>
          <w:b/>
          <w:bCs/>
          <w:sz w:val="16"/>
          <w:szCs w:val="16"/>
        </w:rPr>
        <w:t xml:space="preserve"> Traffic Source</w:t>
      </w:r>
      <w:r w:rsidRPr="00846CD1">
        <w:rPr>
          <w:sz w:val="16"/>
          <w:szCs w:val="16"/>
        </w:rPr>
        <w:t xml:space="preserve"> (e.g., Organic, Paid, Social). Identifies which source is most/least efficient.</w:t>
      </w:r>
      <w:r w:rsidR="00B3500E">
        <w:rPr>
          <w:sz w:val="16"/>
          <w:szCs w:val="16"/>
        </w:rPr>
        <w:br/>
      </w:r>
      <w:r w:rsidR="00B3500E">
        <w:rPr>
          <w:noProof/>
          <w:sz w:val="16"/>
          <w:szCs w:val="16"/>
        </w:rPr>
        <w:drawing>
          <wp:inline distT="0" distB="0" distL="0" distR="0">
            <wp:extent cx="5491018" cy="1925955"/>
            <wp:effectExtent l="0" t="0" r="0" b="0"/>
            <wp:docPr id="33758751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8152" cy="19284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3500E" w:rsidRDefault="00B3500E" w:rsidP="00A4020B">
      <w:pPr>
        <w:rPr>
          <w:sz w:val="16"/>
          <w:szCs w:val="16"/>
        </w:rPr>
      </w:pPr>
      <w:r w:rsidRPr="00B3500E">
        <w:rPr>
          <w:b/>
          <w:bCs/>
          <w:sz w:val="16"/>
          <w:szCs w:val="16"/>
        </w:rPr>
        <w:t>Dynamic Trend Chart</w:t>
      </w:r>
      <w:r>
        <w:rPr>
          <w:b/>
          <w:bCs/>
          <w:sz w:val="16"/>
          <w:szCs w:val="16"/>
        </w:rPr>
        <w:t xml:space="preserve">:  </w:t>
      </w:r>
      <w:r w:rsidRPr="00B3500E">
        <w:rPr>
          <w:sz w:val="16"/>
          <w:szCs w:val="16"/>
        </w:rPr>
        <w:t xml:space="preserve">Line chart showing </w:t>
      </w:r>
      <w:r>
        <w:rPr>
          <w:b/>
          <w:bCs/>
          <w:sz w:val="16"/>
          <w:szCs w:val="16"/>
        </w:rPr>
        <w:t xml:space="preserve">Traffic source CR </w:t>
      </w:r>
      <w:r w:rsidRPr="00B3500E">
        <w:rPr>
          <w:b/>
          <w:bCs/>
          <w:sz w:val="16"/>
          <w:szCs w:val="16"/>
        </w:rPr>
        <w:t>over Time</w:t>
      </w:r>
      <w:r w:rsidRPr="00B3500E">
        <w:rPr>
          <w:sz w:val="16"/>
          <w:szCs w:val="16"/>
        </w:rPr>
        <w:t xml:space="preserve">. Allows the user to select any </w:t>
      </w:r>
      <w:r>
        <w:rPr>
          <w:sz w:val="16"/>
          <w:szCs w:val="16"/>
        </w:rPr>
        <w:t>induvial source</w:t>
      </w:r>
      <w:r w:rsidRPr="00B3500E">
        <w:rPr>
          <w:sz w:val="16"/>
          <w:szCs w:val="16"/>
        </w:rPr>
        <w:t xml:space="preserve"> to track the performance trend.</w:t>
      </w:r>
      <w:r>
        <w:rPr>
          <w:sz w:val="16"/>
          <w:szCs w:val="16"/>
        </w:rPr>
        <w:br/>
      </w:r>
    </w:p>
    <w:p w:rsidR="00C777B4" w:rsidRDefault="00B3500E" w:rsidP="00A4020B">
      <w:pPr>
        <w:rPr>
          <w:sz w:val="16"/>
          <w:szCs w:val="16"/>
        </w:rPr>
      </w:pPr>
      <w:r>
        <w:rPr>
          <w:b/>
          <w:bCs/>
          <w:sz w:val="16"/>
          <w:szCs w:val="16"/>
        </w:rPr>
        <w:t>Map</w:t>
      </w:r>
      <w:r w:rsidRPr="00B3500E">
        <w:rPr>
          <w:b/>
          <w:bCs/>
          <w:sz w:val="16"/>
          <w:szCs w:val="16"/>
        </w:rPr>
        <w:t xml:space="preserve"> Chart</w:t>
      </w:r>
      <w:r>
        <w:rPr>
          <w:b/>
          <w:bCs/>
          <w:sz w:val="16"/>
          <w:szCs w:val="16"/>
        </w:rPr>
        <w:t xml:space="preserve">:  </w:t>
      </w:r>
      <w:r>
        <w:rPr>
          <w:sz w:val="16"/>
          <w:szCs w:val="16"/>
        </w:rPr>
        <w:t>Map</w:t>
      </w:r>
      <w:r w:rsidRPr="00B3500E">
        <w:rPr>
          <w:sz w:val="16"/>
          <w:szCs w:val="16"/>
        </w:rPr>
        <w:t xml:space="preserve"> chart showing CR from Add_to_card to Checkout </w:t>
      </w:r>
      <w:r>
        <w:rPr>
          <w:sz w:val="16"/>
          <w:szCs w:val="16"/>
        </w:rPr>
        <w:t xml:space="preserve">by country wise. Is that end </w:t>
      </w:r>
      <w:r w:rsidRPr="00B3500E">
        <w:rPr>
          <w:sz w:val="16"/>
          <w:szCs w:val="16"/>
        </w:rPr>
        <w:t xml:space="preserve">user </w:t>
      </w:r>
      <w:r>
        <w:rPr>
          <w:sz w:val="16"/>
          <w:szCs w:val="16"/>
        </w:rPr>
        <w:t>can</w:t>
      </w:r>
      <w:r w:rsidRPr="00B3500E">
        <w:rPr>
          <w:sz w:val="16"/>
          <w:szCs w:val="16"/>
        </w:rPr>
        <w:t xml:space="preserve"> </w:t>
      </w:r>
      <w:r>
        <w:rPr>
          <w:sz w:val="16"/>
          <w:szCs w:val="16"/>
        </w:rPr>
        <w:t xml:space="preserve">see where CR % higher it like RED colour , </w:t>
      </w:r>
      <w:r w:rsidR="00C777B4">
        <w:rPr>
          <w:sz w:val="16"/>
          <w:szCs w:val="16"/>
        </w:rPr>
        <w:t>that country need focus and reduce shipping cost …</w:t>
      </w:r>
      <w:r>
        <w:rPr>
          <w:sz w:val="16"/>
          <w:szCs w:val="16"/>
        </w:rPr>
        <w:t xml:space="preserve"> </w:t>
      </w:r>
    </w:p>
    <w:p w:rsidR="00B3500E" w:rsidRDefault="00C777B4" w:rsidP="00A4020B">
      <w:pPr>
        <w:rPr>
          <w:sz w:val="16"/>
          <w:szCs w:val="16"/>
        </w:rPr>
      </w:pPr>
      <w:r>
        <w:rPr>
          <w:sz w:val="16"/>
          <w:szCs w:val="16"/>
        </w:rPr>
        <w:br/>
      </w:r>
      <w:r>
        <w:rPr>
          <w:noProof/>
          <w:sz w:val="16"/>
          <w:szCs w:val="16"/>
        </w:rPr>
        <w:drawing>
          <wp:inline distT="0" distB="0" distL="0" distR="0">
            <wp:extent cx="5671185" cy="1910715"/>
            <wp:effectExtent l="0" t="0" r="5715" b="0"/>
            <wp:docPr id="51278784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1185" cy="1910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0340E" w:rsidRDefault="0040340E" w:rsidP="00A4020B">
      <w:pPr>
        <w:rPr>
          <w:sz w:val="16"/>
          <w:szCs w:val="16"/>
        </w:rPr>
      </w:pPr>
    </w:p>
    <w:p w:rsidR="0040340E" w:rsidRDefault="003D721D" w:rsidP="0040340E">
      <w:pPr>
        <w:rPr>
          <w:b/>
          <w:bCs/>
          <w:color w:val="0070C0"/>
          <w:sz w:val="20"/>
          <w:szCs w:val="20"/>
        </w:rPr>
      </w:pPr>
      <w:r>
        <w:rPr>
          <w:b/>
          <w:bCs/>
          <w:color w:val="0070C0"/>
          <w:sz w:val="20"/>
          <w:szCs w:val="20"/>
        </w:rPr>
        <w:t>7</w:t>
      </w:r>
      <w:r w:rsidR="0040340E" w:rsidRPr="00DB6EF3">
        <w:rPr>
          <w:b/>
          <w:bCs/>
          <w:color w:val="0070C0"/>
          <w:sz w:val="20"/>
          <w:szCs w:val="20"/>
        </w:rPr>
        <w:t xml:space="preserve">. </w:t>
      </w:r>
      <w:r w:rsidR="00DF7FCB">
        <w:rPr>
          <w:b/>
          <w:bCs/>
          <w:color w:val="0070C0"/>
          <w:sz w:val="20"/>
          <w:szCs w:val="20"/>
        </w:rPr>
        <w:t>Insights &amp; Findings</w:t>
      </w:r>
    </w:p>
    <w:p w:rsidR="00645C06" w:rsidRPr="00645C06" w:rsidRDefault="00645C06" w:rsidP="00645C06">
      <w:pPr>
        <w:numPr>
          <w:ilvl w:val="0"/>
          <w:numId w:val="2"/>
        </w:numPr>
        <w:rPr>
          <w:sz w:val="16"/>
          <w:szCs w:val="16"/>
        </w:rPr>
      </w:pPr>
      <w:r w:rsidRPr="00645C06">
        <w:rPr>
          <w:sz w:val="16"/>
          <w:szCs w:val="16"/>
        </w:rPr>
        <w:t>Add-to-Cart → Checkout is the biggest friction point</w:t>
      </w:r>
    </w:p>
    <w:p w:rsidR="00645C06" w:rsidRPr="00645C06" w:rsidRDefault="00645C06" w:rsidP="00645C06">
      <w:pPr>
        <w:numPr>
          <w:ilvl w:val="0"/>
          <w:numId w:val="2"/>
        </w:numPr>
        <w:rPr>
          <w:sz w:val="16"/>
          <w:szCs w:val="16"/>
        </w:rPr>
      </w:pPr>
      <w:r w:rsidRPr="00645C06">
        <w:rPr>
          <w:sz w:val="16"/>
          <w:szCs w:val="16"/>
        </w:rPr>
        <w:t>aid traffic shows higher conversion efficiency</w:t>
      </w:r>
    </w:p>
    <w:p w:rsidR="00645C06" w:rsidRPr="00645C06" w:rsidRDefault="00645C06" w:rsidP="00645C06">
      <w:pPr>
        <w:numPr>
          <w:ilvl w:val="0"/>
          <w:numId w:val="2"/>
        </w:numPr>
        <w:rPr>
          <w:sz w:val="16"/>
          <w:szCs w:val="16"/>
        </w:rPr>
      </w:pPr>
      <w:r w:rsidRPr="00645C06">
        <w:rPr>
          <w:sz w:val="16"/>
          <w:szCs w:val="16"/>
        </w:rPr>
        <w:t>Certain countries show higher checkout abandonment</w:t>
      </w:r>
    </w:p>
    <w:p w:rsidR="00645C06" w:rsidRPr="00645C06" w:rsidRDefault="00645C06" w:rsidP="00645C06">
      <w:pPr>
        <w:numPr>
          <w:ilvl w:val="0"/>
          <w:numId w:val="2"/>
        </w:numPr>
        <w:rPr>
          <w:color w:val="0070C0"/>
          <w:sz w:val="20"/>
          <w:szCs w:val="20"/>
        </w:rPr>
      </w:pPr>
      <w:r w:rsidRPr="00645C06">
        <w:rPr>
          <w:sz w:val="16"/>
          <w:szCs w:val="16"/>
        </w:rPr>
        <w:t>Longer checkout times correlate with lower conversion</w:t>
      </w:r>
    </w:p>
    <w:p w:rsidR="00645C06" w:rsidRDefault="00AD0092" w:rsidP="00645C06">
      <w:pPr>
        <w:rPr>
          <w:b/>
          <w:bCs/>
          <w:color w:val="0070C0"/>
          <w:sz w:val="20"/>
          <w:szCs w:val="20"/>
        </w:rPr>
      </w:pPr>
      <w:r>
        <w:rPr>
          <w:b/>
          <w:bCs/>
          <w:color w:val="0070C0"/>
          <w:sz w:val="20"/>
          <w:szCs w:val="20"/>
        </w:rPr>
        <w:t>8</w:t>
      </w:r>
      <w:r w:rsidR="00645C06" w:rsidRPr="00DB6EF3">
        <w:rPr>
          <w:b/>
          <w:bCs/>
          <w:color w:val="0070C0"/>
          <w:sz w:val="20"/>
          <w:szCs w:val="20"/>
        </w:rPr>
        <w:t xml:space="preserve">. </w:t>
      </w:r>
      <w:r w:rsidR="00645C06" w:rsidRPr="00645C06">
        <w:rPr>
          <w:b/>
          <w:bCs/>
          <w:color w:val="0070C0"/>
          <w:sz w:val="20"/>
          <w:szCs w:val="20"/>
        </w:rPr>
        <w:t>Business Recommendations</w:t>
      </w:r>
    </w:p>
    <w:p w:rsidR="00645C06" w:rsidRPr="00645C06" w:rsidRDefault="00645C06" w:rsidP="00645C06">
      <w:pPr>
        <w:numPr>
          <w:ilvl w:val="0"/>
          <w:numId w:val="2"/>
        </w:numPr>
        <w:rPr>
          <w:sz w:val="16"/>
          <w:szCs w:val="16"/>
        </w:rPr>
      </w:pPr>
      <w:r w:rsidRPr="00645C06">
        <w:rPr>
          <w:sz w:val="16"/>
          <w:szCs w:val="16"/>
        </w:rPr>
        <w:t xml:space="preserve"> Simplify checkout flow</w:t>
      </w:r>
    </w:p>
    <w:p w:rsidR="00645C06" w:rsidRPr="00645C06" w:rsidRDefault="00645C06" w:rsidP="00645C06">
      <w:pPr>
        <w:numPr>
          <w:ilvl w:val="0"/>
          <w:numId w:val="2"/>
        </w:numPr>
        <w:rPr>
          <w:sz w:val="16"/>
          <w:szCs w:val="16"/>
        </w:rPr>
      </w:pPr>
      <w:r w:rsidRPr="00645C06">
        <w:rPr>
          <w:sz w:val="16"/>
          <w:szCs w:val="16"/>
        </w:rPr>
        <w:t xml:space="preserve"> Reduce shipping cost surprises</w:t>
      </w:r>
    </w:p>
    <w:p w:rsidR="00645C06" w:rsidRPr="00645C06" w:rsidRDefault="00645C06" w:rsidP="00645C06">
      <w:pPr>
        <w:numPr>
          <w:ilvl w:val="0"/>
          <w:numId w:val="2"/>
        </w:numPr>
        <w:rPr>
          <w:sz w:val="16"/>
          <w:szCs w:val="16"/>
        </w:rPr>
      </w:pPr>
      <w:r w:rsidRPr="00645C06">
        <w:rPr>
          <w:sz w:val="16"/>
          <w:szCs w:val="16"/>
        </w:rPr>
        <w:t xml:space="preserve"> Optimize high-performing traffic channels</w:t>
      </w:r>
    </w:p>
    <w:p w:rsidR="00645C06" w:rsidRDefault="00645C06" w:rsidP="00645C06">
      <w:pPr>
        <w:numPr>
          <w:ilvl w:val="0"/>
          <w:numId w:val="2"/>
        </w:numPr>
        <w:rPr>
          <w:sz w:val="16"/>
          <w:szCs w:val="16"/>
        </w:rPr>
      </w:pPr>
      <w:r w:rsidRPr="00645C06">
        <w:rPr>
          <w:sz w:val="16"/>
          <w:szCs w:val="16"/>
        </w:rPr>
        <w:t xml:space="preserve"> Improve experience for high drop-off regions</w:t>
      </w:r>
    </w:p>
    <w:p w:rsidR="00AD0092" w:rsidRDefault="00AD0092" w:rsidP="00AD0092">
      <w:pPr>
        <w:ind w:left="720"/>
        <w:rPr>
          <w:sz w:val="16"/>
          <w:szCs w:val="16"/>
        </w:rPr>
      </w:pPr>
    </w:p>
    <w:p w:rsidR="00AD0092" w:rsidRDefault="00AD0092" w:rsidP="00AD0092">
      <w:pPr>
        <w:rPr>
          <w:b/>
          <w:bCs/>
          <w:color w:val="0070C0"/>
          <w:sz w:val="20"/>
          <w:szCs w:val="20"/>
        </w:rPr>
      </w:pPr>
      <w:r>
        <w:rPr>
          <w:b/>
          <w:bCs/>
          <w:color w:val="0070C0"/>
          <w:sz w:val="20"/>
          <w:szCs w:val="20"/>
        </w:rPr>
        <w:t>9</w:t>
      </w:r>
      <w:r w:rsidRPr="00DB6EF3">
        <w:rPr>
          <w:b/>
          <w:bCs/>
          <w:color w:val="0070C0"/>
          <w:sz w:val="20"/>
          <w:szCs w:val="20"/>
        </w:rPr>
        <w:t xml:space="preserve">. </w:t>
      </w:r>
      <w:r w:rsidRPr="00AD0092">
        <w:rPr>
          <w:b/>
          <w:bCs/>
          <w:color w:val="0070C0"/>
          <w:sz w:val="20"/>
          <w:szCs w:val="20"/>
        </w:rPr>
        <w:t>Conclusion</w:t>
      </w:r>
    </w:p>
    <w:p w:rsidR="00AD0092" w:rsidRPr="00AD0092" w:rsidRDefault="00AD0092" w:rsidP="00AD0092">
      <w:pPr>
        <w:rPr>
          <w:b/>
          <w:bCs/>
          <w:sz w:val="16"/>
          <w:szCs w:val="16"/>
        </w:rPr>
      </w:pPr>
      <w:r w:rsidRPr="00AD0092">
        <w:rPr>
          <w:b/>
          <w:bCs/>
          <w:sz w:val="16"/>
          <w:szCs w:val="16"/>
        </w:rPr>
        <w:lastRenderedPageBreak/>
        <w:t>This dashboard enables stakeholders to:</w:t>
      </w:r>
    </w:p>
    <w:p w:rsidR="00AD0092" w:rsidRPr="00AD0092" w:rsidRDefault="00AD0092" w:rsidP="00AD0092">
      <w:pPr>
        <w:numPr>
          <w:ilvl w:val="0"/>
          <w:numId w:val="2"/>
        </w:numPr>
        <w:rPr>
          <w:sz w:val="16"/>
          <w:szCs w:val="16"/>
        </w:rPr>
      </w:pPr>
      <w:r w:rsidRPr="00AD0092">
        <w:rPr>
          <w:sz w:val="16"/>
          <w:szCs w:val="16"/>
        </w:rPr>
        <w:t xml:space="preserve">Understand customer </w:t>
      </w:r>
      <w:r w:rsidRPr="00AD0092">
        <w:rPr>
          <w:sz w:val="16"/>
          <w:szCs w:val="16"/>
        </w:rPr>
        <w:t>behaviour</w:t>
      </w:r>
    </w:p>
    <w:p w:rsidR="00AD0092" w:rsidRPr="00AD0092" w:rsidRDefault="00AD0092" w:rsidP="00AD0092">
      <w:pPr>
        <w:numPr>
          <w:ilvl w:val="0"/>
          <w:numId w:val="2"/>
        </w:numPr>
        <w:rPr>
          <w:sz w:val="16"/>
          <w:szCs w:val="16"/>
        </w:rPr>
      </w:pPr>
      <w:r w:rsidRPr="00AD0092">
        <w:rPr>
          <w:sz w:val="16"/>
          <w:szCs w:val="16"/>
        </w:rPr>
        <w:t>Detect conversion bottlenecks</w:t>
      </w:r>
    </w:p>
    <w:p w:rsidR="00AD0092" w:rsidRPr="00AD0092" w:rsidRDefault="00AD0092" w:rsidP="00AD0092">
      <w:pPr>
        <w:numPr>
          <w:ilvl w:val="0"/>
          <w:numId w:val="2"/>
        </w:numPr>
        <w:rPr>
          <w:sz w:val="16"/>
          <w:szCs w:val="16"/>
        </w:rPr>
      </w:pPr>
      <w:r w:rsidRPr="00AD0092">
        <w:rPr>
          <w:sz w:val="16"/>
          <w:szCs w:val="16"/>
        </w:rPr>
        <w:t>Make faster, data-driven decisions</w:t>
      </w:r>
    </w:p>
    <w:p w:rsidR="00645C06" w:rsidRPr="00645C06" w:rsidRDefault="00645C06" w:rsidP="00645C06">
      <w:pPr>
        <w:rPr>
          <w:color w:val="0070C0"/>
          <w:sz w:val="20"/>
          <w:szCs w:val="20"/>
        </w:rPr>
      </w:pPr>
    </w:p>
    <w:p w:rsidR="0040340E" w:rsidRDefault="00226838" w:rsidP="0040340E">
      <w:pPr>
        <w:ind w:left="720"/>
        <w:rPr>
          <w:sz w:val="16"/>
          <w:szCs w:val="16"/>
        </w:rPr>
      </w:pPr>
      <w:r>
        <w:rPr>
          <w:sz w:val="16"/>
          <w:szCs w:val="16"/>
        </w:rPr>
        <w:br/>
      </w:r>
    </w:p>
    <w:p w:rsidR="00226838" w:rsidRDefault="00226838" w:rsidP="0040340E">
      <w:pPr>
        <w:ind w:left="720"/>
        <w:rPr>
          <w:sz w:val="16"/>
          <w:szCs w:val="16"/>
        </w:rPr>
      </w:pPr>
    </w:p>
    <w:p w:rsidR="0040340E" w:rsidRPr="0040340E" w:rsidRDefault="0040340E" w:rsidP="0040340E">
      <w:pPr>
        <w:ind w:left="720"/>
        <w:rPr>
          <w:sz w:val="16"/>
          <w:szCs w:val="16"/>
        </w:rPr>
      </w:pPr>
    </w:p>
    <w:p w:rsidR="00481A64" w:rsidRPr="0040340E" w:rsidRDefault="00481A64" w:rsidP="006A3F0B">
      <w:pPr>
        <w:rPr>
          <w:b/>
          <w:bCs/>
          <w:sz w:val="16"/>
          <w:szCs w:val="16"/>
        </w:rPr>
      </w:pPr>
    </w:p>
    <w:sectPr w:rsidR="00481A64" w:rsidRPr="004034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666BD"/>
    <w:multiLevelType w:val="multilevel"/>
    <w:tmpl w:val="362E1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E845A8"/>
    <w:multiLevelType w:val="multilevel"/>
    <w:tmpl w:val="1AC41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3D15AB"/>
    <w:multiLevelType w:val="multilevel"/>
    <w:tmpl w:val="D41E2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3421D0"/>
    <w:multiLevelType w:val="multilevel"/>
    <w:tmpl w:val="D30E5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93D60A9"/>
    <w:multiLevelType w:val="multilevel"/>
    <w:tmpl w:val="DB583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6995971">
    <w:abstractNumId w:val="0"/>
  </w:num>
  <w:num w:numId="2" w16cid:durableId="973024542">
    <w:abstractNumId w:val="1"/>
  </w:num>
  <w:num w:numId="3" w16cid:durableId="18316952">
    <w:abstractNumId w:val="2"/>
  </w:num>
  <w:num w:numId="4" w16cid:durableId="1501505312">
    <w:abstractNumId w:val="3"/>
  </w:num>
  <w:num w:numId="5" w16cid:durableId="156749430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3F0B"/>
    <w:rsid w:val="00014BA1"/>
    <w:rsid w:val="000357C2"/>
    <w:rsid w:val="000D73DB"/>
    <w:rsid w:val="00165964"/>
    <w:rsid w:val="00226838"/>
    <w:rsid w:val="00290764"/>
    <w:rsid w:val="002C4872"/>
    <w:rsid w:val="00324BF7"/>
    <w:rsid w:val="003D721D"/>
    <w:rsid w:val="0040340E"/>
    <w:rsid w:val="00437768"/>
    <w:rsid w:val="00481A64"/>
    <w:rsid w:val="004B1565"/>
    <w:rsid w:val="00515946"/>
    <w:rsid w:val="005435A7"/>
    <w:rsid w:val="00621C1F"/>
    <w:rsid w:val="00645C06"/>
    <w:rsid w:val="006A3F0B"/>
    <w:rsid w:val="006F7A7D"/>
    <w:rsid w:val="007E331A"/>
    <w:rsid w:val="00846CD1"/>
    <w:rsid w:val="00A4020B"/>
    <w:rsid w:val="00A53CAE"/>
    <w:rsid w:val="00AA491C"/>
    <w:rsid w:val="00AD0092"/>
    <w:rsid w:val="00AE6530"/>
    <w:rsid w:val="00B3500E"/>
    <w:rsid w:val="00B93612"/>
    <w:rsid w:val="00C42221"/>
    <w:rsid w:val="00C5288C"/>
    <w:rsid w:val="00C777B4"/>
    <w:rsid w:val="00C94385"/>
    <w:rsid w:val="00DB6EF3"/>
    <w:rsid w:val="00DF7FCB"/>
    <w:rsid w:val="00E230CC"/>
    <w:rsid w:val="00ED699F"/>
    <w:rsid w:val="00F33D58"/>
    <w:rsid w:val="00F83B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99B566"/>
  <w15:chartTrackingRefBased/>
  <w15:docId w15:val="{11B5EAA0-B178-4E04-BEBC-EC923D5AFB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3F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3F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3F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3F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3F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3F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3F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3F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3F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3F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3F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3F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3F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3F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3F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3F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3F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3F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3F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3F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3F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3F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3F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3F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3F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3F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3F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3F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3F0B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6A3F0B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F33D58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</TotalTime>
  <Pages>4</Pages>
  <Words>498</Words>
  <Characters>2844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Divakar Murali</dc:creator>
  <cp:keywords/>
  <dc:description/>
  <cp:lastModifiedBy>Divakar Murali</cp:lastModifiedBy>
  <cp:revision>22</cp:revision>
  <dcterms:created xsi:type="dcterms:W3CDTF">2025-12-02T10:04:00Z</dcterms:created>
  <dcterms:modified xsi:type="dcterms:W3CDTF">2025-12-16T07:29:00Z</dcterms:modified>
</cp:coreProperties>
</file>