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21BA2" w14:textId="70FA763F" w:rsidR="00E32AE1" w:rsidRDefault="00D577D4" w:rsidP="00E32AE1">
      <w:pPr>
        <w:spacing w:line="340" w:lineRule="exact"/>
        <w:ind w:left="400" w:hangingChars="200" w:hanging="400"/>
        <w:jc w:val="left"/>
        <w:rPr>
          <w:rFonts w:ascii="HG丸ｺﾞｼｯｸM-PRO" w:eastAsia="HG丸ｺﾞｼｯｸM-PRO" w:hAnsi="HG丸ｺﾞｼｯｸM-PRO"/>
          <w:sz w:val="20"/>
          <w:szCs w:val="20"/>
        </w:rPr>
      </w:pPr>
      <w:r>
        <w:rPr>
          <w:rFonts w:ascii="HG丸ｺﾞｼｯｸM-PRO" w:eastAsia="HG丸ｺﾞｼｯｸM-PRO" w:hAnsi="HG丸ｺﾞｼｯｸM-PRO" w:hint="eastAsia"/>
          <w:sz w:val="20"/>
          <w:szCs w:val="20"/>
        </w:rPr>
        <w:t>WORKS　追加分</w:t>
      </w:r>
    </w:p>
    <w:p w14:paraId="6ED61645" w14:textId="0F65E2E1" w:rsidR="00D577D4" w:rsidRDefault="00D577D4" w:rsidP="00E32AE1">
      <w:pPr>
        <w:spacing w:line="340" w:lineRule="exact"/>
        <w:ind w:left="400" w:hangingChars="200" w:hanging="400"/>
        <w:jc w:val="left"/>
        <w:rPr>
          <w:rFonts w:ascii="HG丸ｺﾞｼｯｸM-PRO" w:eastAsia="HG丸ｺﾞｼｯｸM-PRO" w:hAnsi="HG丸ｺﾞｼｯｸM-PRO" w:hint="eastAsia"/>
          <w:sz w:val="20"/>
          <w:szCs w:val="20"/>
        </w:rPr>
      </w:pPr>
      <w:r>
        <w:rPr>
          <w:rFonts w:ascii="HG丸ｺﾞｼｯｸM-PRO" w:eastAsia="HG丸ｺﾞｼｯｸM-PRO" w:hAnsi="HG丸ｺﾞｼｯｸM-PRO" w:hint="eastAsia"/>
          <w:sz w:val="20"/>
          <w:szCs w:val="20"/>
        </w:rPr>
        <w:t>※ETV特集の一番上に入れてください。</w:t>
      </w:r>
    </w:p>
    <w:p w14:paraId="5519B6CC" w14:textId="77777777" w:rsidR="00D577D4" w:rsidRDefault="00D577D4" w:rsidP="00E32AE1">
      <w:pPr>
        <w:spacing w:line="340" w:lineRule="exact"/>
        <w:ind w:left="400" w:hangingChars="200" w:hanging="400"/>
        <w:jc w:val="left"/>
        <w:rPr>
          <w:rFonts w:ascii="HG丸ｺﾞｼｯｸM-PRO" w:eastAsia="HG丸ｺﾞｼｯｸM-PRO" w:hAnsi="HG丸ｺﾞｼｯｸM-PRO"/>
          <w:sz w:val="20"/>
          <w:szCs w:val="20"/>
        </w:rPr>
      </w:pPr>
    </w:p>
    <w:p w14:paraId="03F96ED9" w14:textId="77777777" w:rsidR="00D577D4" w:rsidRDefault="00D577D4" w:rsidP="00E32AE1">
      <w:pPr>
        <w:spacing w:line="340" w:lineRule="exact"/>
        <w:ind w:left="400" w:hangingChars="200" w:hanging="400"/>
        <w:jc w:val="left"/>
        <w:rPr>
          <w:rFonts w:ascii="HG丸ｺﾞｼｯｸM-PRO" w:eastAsia="HG丸ｺﾞｼｯｸM-PRO" w:hAnsi="HG丸ｺﾞｼｯｸM-PRO" w:hint="eastAsia"/>
          <w:sz w:val="20"/>
          <w:szCs w:val="20"/>
        </w:rPr>
      </w:pPr>
    </w:p>
    <w:p w14:paraId="313207BE" w14:textId="4E1C85F5" w:rsidR="00E32AE1" w:rsidRDefault="00E32AE1" w:rsidP="00E32AE1">
      <w:pPr>
        <w:spacing w:line="340" w:lineRule="exact"/>
        <w:ind w:left="420" w:hangingChars="200" w:hanging="420"/>
        <w:jc w:val="left"/>
        <w:rPr>
          <w:rFonts w:ascii="HG丸ｺﾞｼｯｸM-PRO" w:eastAsia="HG丸ｺﾞｼｯｸM-PRO" w:hAnsi="HG丸ｺﾞｼｯｸM-PRO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97B8E8" wp14:editId="374BF8C6">
            <wp:simplePos x="0" y="0"/>
            <wp:positionH relativeFrom="margin">
              <wp:align>left</wp:align>
            </wp:positionH>
            <wp:positionV relativeFrom="paragraph">
              <wp:posOffset>15875</wp:posOffset>
            </wp:positionV>
            <wp:extent cx="1591310" cy="895350"/>
            <wp:effectExtent l="0" t="0" r="8890" b="0"/>
            <wp:wrapSquare wrapText="bothSides"/>
            <wp:docPr id="51323222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31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CFE6FF" w14:textId="77777777" w:rsidR="00E32AE1" w:rsidRDefault="00E32AE1" w:rsidP="00E32AE1">
      <w:pPr>
        <w:spacing w:line="340" w:lineRule="exact"/>
        <w:ind w:left="400" w:hangingChars="200" w:hanging="400"/>
        <w:jc w:val="left"/>
        <w:rPr>
          <w:rFonts w:ascii="HG丸ｺﾞｼｯｸM-PRO" w:eastAsia="HG丸ｺﾞｼｯｸM-PRO" w:hAnsi="HG丸ｺﾞｼｯｸM-PRO"/>
          <w:sz w:val="20"/>
          <w:szCs w:val="20"/>
        </w:rPr>
      </w:pPr>
    </w:p>
    <w:p w14:paraId="4E77EA03" w14:textId="77777777" w:rsidR="00E32AE1" w:rsidRDefault="00E32AE1" w:rsidP="00E32AE1">
      <w:pPr>
        <w:spacing w:line="340" w:lineRule="exact"/>
        <w:ind w:left="400" w:hangingChars="200" w:hanging="400"/>
        <w:jc w:val="left"/>
        <w:rPr>
          <w:rFonts w:ascii="HG丸ｺﾞｼｯｸM-PRO" w:eastAsia="HG丸ｺﾞｼｯｸM-PRO" w:hAnsi="HG丸ｺﾞｼｯｸM-PRO"/>
          <w:sz w:val="20"/>
          <w:szCs w:val="20"/>
        </w:rPr>
      </w:pPr>
    </w:p>
    <w:p w14:paraId="5768F378" w14:textId="77777777" w:rsidR="00E32AE1" w:rsidRDefault="00E32AE1" w:rsidP="00E32AE1">
      <w:pPr>
        <w:spacing w:line="340" w:lineRule="exact"/>
        <w:ind w:left="400" w:hangingChars="200" w:hanging="400"/>
        <w:jc w:val="left"/>
        <w:rPr>
          <w:rFonts w:ascii="HG丸ｺﾞｼｯｸM-PRO" w:eastAsia="HG丸ｺﾞｼｯｸM-PRO" w:hAnsi="HG丸ｺﾞｼｯｸM-PRO"/>
          <w:sz w:val="20"/>
          <w:szCs w:val="20"/>
        </w:rPr>
      </w:pPr>
    </w:p>
    <w:p w14:paraId="761DD911" w14:textId="77777777" w:rsidR="00E32AE1" w:rsidRDefault="00E32AE1" w:rsidP="00E32AE1">
      <w:pPr>
        <w:spacing w:line="340" w:lineRule="exact"/>
        <w:ind w:left="400" w:hangingChars="200" w:hanging="400"/>
        <w:jc w:val="left"/>
        <w:rPr>
          <w:rFonts w:ascii="HG丸ｺﾞｼｯｸM-PRO" w:eastAsia="HG丸ｺﾞｼｯｸM-PRO" w:hAnsi="HG丸ｺﾞｼｯｸM-PRO" w:hint="eastAsia"/>
          <w:sz w:val="20"/>
          <w:szCs w:val="20"/>
        </w:rPr>
      </w:pPr>
    </w:p>
    <w:p w14:paraId="16394523" w14:textId="66F1321E" w:rsidR="00E32AE1" w:rsidRDefault="00E32AE1" w:rsidP="00E32AE1">
      <w:pPr>
        <w:spacing w:line="340" w:lineRule="exact"/>
        <w:ind w:left="400" w:hangingChars="200" w:hanging="400"/>
        <w:jc w:val="left"/>
        <w:rPr>
          <w:rFonts w:ascii="HG丸ｺﾞｼｯｸM-PRO" w:eastAsia="HG丸ｺﾞｼｯｸM-PRO" w:hAnsi="HG丸ｺﾞｼｯｸM-PRO"/>
          <w:sz w:val="20"/>
          <w:szCs w:val="20"/>
        </w:rPr>
      </w:pPr>
      <w:r>
        <w:rPr>
          <w:rFonts w:ascii="HG丸ｺﾞｼｯｸM-PRO" w:eastAsia="HG丸ｺﾞｼｯｸM-PRO" w:hAnsi="HG丸ｺﾞｼｯｸM-PRO" w:hint="eastAsia"/>
          <w:sz w:val="20"/>
          <w:szCs w:val="20"/>
        </w:rPr>
        <w:t>■2026.6</w:t>
      </w:r>
    </w:p>
    <w:p w14:paraId="2E1E1CD1" w14:textId="77777777" w:rsidR="00E32AE1" w:rsidRDefault="00E32AE1" w:rsidP="00E32AE1">
      <w:pPr>
        <w:spacing w:line="340" w:lineRule="exact"/>
        <w:ind w:left="422" w:hangingChars="200" w:hanging="422"/>
        <w:jc w:val="left"/>
        <w:rPr>
          <w:rFonts w:ascii="HG丸ｺﾞｼｯｸM-PRO" w:eastAsia="HG丸ｺﾞｼｯｸM-PRO" w:hAnsi="HG丸ｺﾞｼｯｸM-PRO"/>
          <w:sz w:val="20"/>
          <w:szCs w:val="20"/>
        </w:rPr>
      </w:pPr>
      <w:r w:rsidRPr="00C50A5A">
        <w:rPr>
          <w:rFonts w:ascii="HG丸ｺﾞｼｯｸM-PRO" w:eastAsia="HG丸ｺﾞｼｯｸM-PRO" w:hAnsi="HG丸ｺﾞｼｯｸM-PRO" w:hint="eastAsia"/>
          <w:b/>
          <w:bCs/>
          <w:szCs w:val="21"/>
        </w:rPr>
        <w:t>「</w:t>
      </w:r>
      <w:r>
        <w:rPr>
          <w:rFonts w:ascii="HG丸ｺﾞｼｯｸM-PRO" w:eastAsia="HG丸ｺﾞｼｯｸM-PRO" w:hAnsi="HG丸ｺﾞｼｯｸM-PRO" w:hint="eastAsia"/>
          <w:b/>
          <w:bCs/>
          <w:szCs w:val="21"/>
        </w:rPr>
        <w:t>病児の家族を生きる</w:t>
      </w:r>
      <w:r w:rsidRPr="00C50A5A">
        <w:rPr>
          <w:rFonts w:ascii="HG丸ｺﾞｼｯｸM-PRO" w:eastAsia="HG丸ｺﾞｼｯｸM-PRO" w:hAnsi="HG丸ｺﾞｼｯｸM-PRO" w:hint="eastAsia"/>
          <w:b/>
          <w:bCs/>
          <w:szCs w:val="21"/>
        </w:rPr>
        <w:t xml:space="preserve">　</w:t>
      </w:r>
      <w:r>
        <w:rPr>
          <w:rFonts w:ascii="HG丸ｺﾞｼｯｸM-PRO" w:eastAsia="HG丸ｺﾞｼｯｸM-PRO" w:hAnsi="HG丸ｺﾞｼｯｸM-PRO" w:hint="eastAsia"/>
          <w:b/>
          <w:bCs/>
          <w:szCs w:val="21"/>
        </w:rPr>
        <w:t>～お母さん食堂の1年～</w:t>
      </w:r>
      <w:r w:rsidRPr="00C50A5A">
        <w:rPr>
          <w:rFonts w:ascii="HG丸ｺﾞｼｯｸM-PRO" w:eastAsia="HG丸ｺﾞｼｯｸM-PRO" w:hAnsi="HG丸ｺﾞｼｯｸM-PRO" w:hint="eastAsia"/>
          <w:b/>
          <w:bCs/>
          <w:szCs w:val="21"/>
        </w:rPr>
        <w:t>」</w:t>
      </w:r>
    </w:p>
    <w:p w14:paraId="64175C66" w14:textId="3F8A0705" w:rsidR="00D577D4" w:rsidRDefault="00E32AE1" w:rsidP="00D577D4">
      <w:pPr>
        <w:spacing w:line="340" w:lineRule="exact"/>
        <w:ind w:leftChars="53" w:left="111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 w:rsidRPr="00D63155">
        <w:rPr>
          <w:rFonts w:ascii="HG丸ｺﾞｼｯｸM-PRO" w:eastAsia="HG丸ｺﾞｼｯｸM-PRO" w:hAnsi="HG丸ｺﾞｼｯｸM-PRO" w:hint="eastAsia"/>
          <w:sz w:val="18"/>
          <w:szCs w:val="18"/>
        </w:rPr>
        <w:t>新宿で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、</w:t>
      </w:r>
      <w:r w:rsidRPr="00D63155">
        <w:rPr>
          <w:rFonts w:ascii="HG丸ｺﾞｼｯｸM-PRO" w:eastAsia="HG丸ｺﾞｼｯｸM-PRO" w:hAnsi="HG丸ｺﾞｼｯｸM-PRO" w:hint="eastAsia"/>
          <w:sz w:val="18"/>
          <w:szCs w:val="18"/>
        </w:rPr>
        <w:t>子どもの入院に付き添う家族にお弁当を届ける人がいる。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食事も満足に取れず、体調を崩す</w:t>
      </w:r>
      <w:r w:rsidR="006F7AE6">
        <w:rPr>
          <w:rFonts w:ascii="HG丸ｺﾞｼｯｸM-PRO" w:eastAsia="HG丸ｺﾞｼｯｸM-PRO" w:hAnsi="HG丸ｺﾞｼｯｸM-PRO" w:hint="eastAsia"/>
          <w:sz w:val="18"/>
          <w:szCs w:val="18"/>
        </w:rPr>
        <w:t>家族は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半数以上。</w:t>
      </w:r>
      <w:r w:rsidR="00D577D4">
        <w:rPr>
          <w:rFonts w:ascii="HG丸ｺﾞｼｯｸM-PRO" w:eastAsia="HG丸ｺﾞｼｯｸM-PRO" w:hAnsi="HG丸ｺﾞｼｯｸM-PRO" w:hint="eastAsia"/>
          <w:sz w:val="18"/>
          <w:szCs w:val="18"/>
        </w:rPr>
        <w:t>その</w:t>
      </w:r>
      <w:r w:rsidR="006F7AE6">
        <w:rPr>
          <w:rFonts w:ascii="HG丸ｺﾞｼｯｸM-PRO" w:eastAsia="HG丸ｺﾞｼｯｸM-PRO" w:hAnsi="HG丸ｺﾞｼｯｸM-PRO" w:hint="eastAsia"/>
          <w:sz w:val="18"/>
          <w:szCs w:val="18"/>
        </w:rPr>
        <w:t>「お母さん食堂」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は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、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子どもを亡くした親たち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にも、出会いの場として</w:t>
      </w:r>
      <w:r w:rsidR="00D577D4">
        <w:rPr>
          <w:rFonts w:ascii="HG丸ｺﾞｼｯｸM-PRO" w:eastAsia="HG丸ｺﾞｼｯｸM-PRO" w:hAnsi="HG丸ｺﾞｼｯｸM-PRO" w:hint="eastAsia"/>
          <w:sz w:val="18"/>
          <w:szCs w:val="18"/>
        </w:rPr>
        <w:t>の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料理教室</w:t>
      </w:r>
      <w:r w:rsidR="00D577D4">
        <w:rPr>
          <w:rFonts w:ascii="HG丸ｺﾞｼｯｸM-PRO" w:eastAsia="HG丸ｺﾞｼｯｸM-PRO" w:hAnsi="HG丸ｺﾞｼｯｸM-PRO" w:hint="eastAsia"/>
          <w:sz w:val="18"/>
          <w:szCs w:val="18"/>
        </w:rPr>
        <w:t>を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開く。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様々な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家族の日々を見つめた。</w:t>
      </w:r>
    </w:p>
    <w:p w14:paraId="08C0901A" w14:textId="6B80236F" w:rsidR="00D577D4" w:rsidRPr="0028022E" w:rsidRDefault="00D577D4" w:rsidP="00D577D4">
      <w:pPr>
        <w:spacing w:line="340" w:lineRule="exact"/>
        <w:ind w:leftChars="53" w:left="111"/>
        <w:jc w:val="left"/>
        <w:rPr>
          <w:rFonts w:ascii="HG丸ｺﾞｼｯｸM-PRO" w:eastAsia="HG丸ｺﾞｼｯｸM-PRO" w:hAnsi="HG丸ｺﾞｼｯｸM-PRO" w:hint="eastAsia"/>
          <w:sz w:val="18"/>
          <w:szCs w:val="18"/>
        </w:rPr>
      </w:pPr>
    </w:p>
    <w:p w14:paraId="36C08638" w14:textId="318EEE03" w:rsidR="00931E96" w:rsidRPr="00D577D4" w:rsidRDefault="00D577D4" w:rsidP="00D577D4">
      <w:pPr>
        <w:spacing w:line="340" w:lineRule="exact"/>
        <w:jc w:val="left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FC7358B" wp14:editId="319C0ADD">
            <wp:simplePos x="0" y="0"/>
            <wp:positionH relativeFrom="column">
              <wp:posOffset>123825</wp:posOffset>
            </wp:positionH>
            <wp:positionV relativeFrom="paragraph">
              <wp:posOffset>66675</wp:posOffset>
            </wp:positionV>
            <wp:extent cx="123825" cy="123825"/>
            <wp:effectExtent l="0" t="0" r="9525" b="9525"/>
            <wp:wrapSquare wrapText="bothSides"/>
            <wp:docPr id="2134092993" name="図 6" descr="果物06-みかん イラス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果物06-みかん イラスト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F31A7">
        <w:rPr>
          <w:rFonts w:ascii="HG丸ｺﾞｼｯｸM-PRO" w:eastAsia="HG丸ｺﾞｼｯｸM-PRO" w:hAnsi="HG丸ｺﾞｼｯｸM-PRO" w:hint="eastAsia"/>
          <w:sz w:val="18"/>
          <w:szCs w:val="18"/>
        </w:rPr>
        <w:t>関連リンク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　</w:t>
      </w:r>
      <w:hyperlink r:id="rId6" w:history="1">
        <w:r w:rsidRPr="00D577D4">
          <w:rPr>
            <w:rStyle w:val="aa"/>
          </w:rPr>
          <w:t>病</w:t>
        </w:r>
        <w:r w:rsidRPr="00D577D4">
          <w:rPr>
            <w:rStyle w:val="aa"/>
          </w:rPr>
          <w:t>児</w:t>
        </w:r>
        <w:r w:rsidRPr="00D577D4">
          <w:rPr>
            <w:rStyle w:val="aa"/>
          </w:rPr>
          <w:t>の</w:t>
        </w:r>
        <w:r w:rsidRPr="00D577D4">
          <w:rPr>
            <w:rStyle w:val="aa"/>
          </w:rPr>
          <w:t>家</w:t>
        </w:r>
        <w:r w:rsidRPr="00D577D4">
          <w:rPr>
            <w:rStyle w:val="aa"/>
          </w:rPr>
          <w:t>族を</w:t>
        </w:r>
        <w:r w:rsidRPr="00D577D4">
          <w:rPr>
            <w:rStyle w:val="aa"/>
          </w:rPr>
          <w:t>生</w:t>
        </w:r>
        <w:r w:rsidRPr="00D577D4">
          <w:rPr>
            <w:rStyle w:val="aa"/>
          </w:rPr>
          <w:t>きる 〜お母さん食堂の1年〜 NHK</w:t>
        </w:r>
      </w:hyperlink>
    </w:p>
    <w:sectPr w:rsidR="00931E96" w:rsidRPr="00D577D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E1"/>
    <w:rsid w:val="006F7AE6"/>
    <w:rsid w:val="00931E96"/>
    <w:rsid w:val="00AC557C"/>
    <w:rsid w:val="00C53F13"/>
    <w:rsid w:val="00D577D4"/>
    <w:rsid w:val="00E3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AD17427"/>
  <w15:chartTrackingRefBased/>
  <w15:docId w15:val="{77B7607F-F332-48A7-811C-7BDC1F260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2AE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2AE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A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AE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AE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AE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AE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AE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AE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32AE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32AE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32AE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32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32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32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32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32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32AE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32A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32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A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32A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2A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32A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2AE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32AE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32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32AE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32AE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577D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577D4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D577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eb.nhk/tv/an/etv21c/pl/series-tep-M2ZWLQ6RQP/ep/6M1PRGY44L" TargetMode="External"/><Relationship Id="rId5" Type="http://schemas.openxmlformats.org/officeDocument/2006/relationships/image" Target="NUL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雅裕 伊槻</dc:creator>
  <cp:keywords/>
  <dc:description/>
  <cp:lastModifiedBy>雅裕 伊槻</cp:lastModifiedBy>
  <cp:revision>1</cp:revision>
  <dcterms:created xsi:type="dcterms:W3CDTF">2026-07-07T01:49:00Z</dcterms:created>
  <dcterms:modified xsi:type="dcterms:W3CDTF">2026-07-07T04:06:00Z</dcterms:modified>
</cp:coreProperties>
</file>