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20964" w14:textId="77777777" w:rsidR="00B46C25" w:rsidRDefault="00000000">
      <w:pPr>
        <w:spacing w:after="220"/>
      </w:pPr>
      <w:r>
        <w:rPr>
          <w:b/>
          <w:bCs/>
          <w:color w:val="1F3864"/>
          <w:sz w:val="40"/>
          <w:szCs w:val="40"/>
        </w:rPr>
        <w:t>Response to ASTRA Proposal Queries</w:t>
      </w:r>
    </w:p>
    <w:p w14:paraId="729F24E8" w14:textId="77777777" w:rsidR="00B46C25" w:rsidRDefault="00000000">
      <w:pPr>
        <w:spacing w:after="150" w:line="264" w:lineRule="auto"/>
      </w:pPr>
      <w:r>
        <w:rPr>
          <w:b/>
          <w:bCs/>
        </w:rPr>
        <w:t>From:</w:t>
      </w:r>
      <w:r>
        <w:t xml:space="preserve"> BKS Solutions </w:t>
      </w:r>
      <w:r>
        <w:rPr>
          <w:b/>
          <w:bCs/>
        </w:rPr>
        <w:t>To:</w:t>
      </w:r>
      <w:r>
        <w:t xml:space="preserve"> ASTRA — Procurement / IT / Commercial review </w:t>
      </w:r>
      <w:r>
        <w:rPr>
          <w:b/>
          <w:bCs/>
        </w:rPr>
        <w:t>Subject:</w:t>
      </w:r>
      <w:r>
        <w:t xml:space="preserve"> Response to eight queries raised on the Procurement Comparison Portal proposal </w:t>
      </w:r>
      <w:r>
        <w:rPr>
          <w:b/>
          <w:bCs/>
        </w:rPr>
        <w:t>Date:</w:t>
      </w:r>
      <w:r>
        <w:t xml:space="preserve"> 18 August 2026 </w:t>
      </w:r>
      <w:r>
        <w:rPr>
          <w:b/>
          <w:bCs/>
        </w:rPr>
        <w:t>Status:</w:t>
      </w:r>
      <w:r>
        <w:t xml:space="preserve"> For discussion. Commercial figures marked </w:t>
      </w:r>
      <w:r>
        <w:rPr>
          <w:i/>
          <w:iCs/>
        </w:rPr>
        <w:t>indicative</w:t>
      </w:r>
      <w:r>
        <w:t xml:space="preserve"> are subject to the commercial schedule.</w:t>
      </w:r>
    </w:p>
    <w:p w14:paraId="5E57C17B" w14:textId="77777777" w:rsidR="00B46C25" w:rsidRDefault="00B46C25">
      <w:pPr>
        <w:pBdr>
          <w:bottom w:val="single" w:sz="4" w:space="1" w:color="BFBFBF"/>
        </w:pBdr>
        <w:spacing w:before="160" w:after="160"/>
      </w:pPr>
    </w:p>
    <w:p w14:paraId="67A6666B" w14:textId="77777777" w:rsidR="00B46C25" w:rsidRDefault="00000000">
      <w:pPr>
        <w:pStyle w:val="Heading2"/>
        <w:pBdr>
          <w:bottom w:val="single" w:sz="6" w:space="4" w:color="E8EDF5"/>
        </w:pBdr>
        <w:spacing w:before="340" w:after="150"/>
      </w:pPr>
      <w:r>
        <w:rPr>
          <w:b/>
          <w:bCs/>
          <w:color w:val="2E5395"/>
          <w:sz w:val="25"/>
          <w:szCs w:val="25"/>
        </w:rPr>
        <w:t>Purpose and posture</w:t>
      </w:r>
    </w:p>
    <w:p w14:paraId="75B415CC" w14:textId="77777777" w:rsidR="00B46C25" w:rsidRDefault="00000000">
      <w:pPr>
        <w:spacing w:after="150" w:line="264" w:lineRule="auto"/>
      </w:pPr>
      <w:r>
        <w:t>Eight queries were raised. Three of them identify things our proposal did not state clearly enough, and we accept those without argument. Four require information we have but did not put in front of you. One — the proposal to run a measured POC on real ASTRA data before committing — is the right next step and we agree with it outright.</w:t>
      </w:r>
    </w:p>
    <w:p w14:paraId="18B527C7" w14:textId="77777777" w:rsidR="00B46C25" w:rsidRDefault="00000000">
      <w:pPr>
        <w:spacing w:after="150" w:line="264" w:lineRule="auto"/>
      </w:pPr>
      <w:r>
        <w:t xml:space="preserve">We have written this document to be checkable rather than reassuring. Where a capability is built, we say what it is and how you can verify it during the POC. Where a capability is </w:t>
      </w:r>
      <w:r>
        <w:rPr>
          <w:b/>
          <w:bCs/>
        </w:rPr>
        <w:t>not</w:t>
      </w:r>
      <w:r>
        <w:t xml:space="preserve"> built, we say so in the same sentence rather than in a footnote. Section 9 lists every such gap in one place, because a proposal that only lists strengths is not one you can plan against.</w:t>
      </w:r>
    </w:p>
    <w:p w14:paraId="78C3A9B9" w14:textId="77777777" w:rsidR="00B46C25" w:rsidRDefault="00B46C25">
      <w:pPr>
        <w:pBdr>
          <w:bottom w:val="single" w:sz="4" w:space="1" w:color="BFBFBF"/>
        </w:pBdr>
        <w:spacing w:before="160" w:after="160"/>
      </w:pPr>
    </w:p>
    <w:p w14:paraId="05531366" w14:textId="77777777" w:rsidR="00B46C25" w:rsidRDefault="00000000">
      <w:pPr>
        <w:pStyle w:val="Heading2"/>
        <w:pBdr>
          <w:bottom w:val="single" w:sz="6" w:space="4" w:color="E8EDF5"/>
        </w:pBdr>
        <w:spacing w:before="340" w:after="150"/>
      </w:pPr>
      <w:r>
        <w:rPr>
          <w:b/>
          <w:bCs/>
          <w:color w:val="2E5395"/>
          <w:sz w:val="25"/>
          <w:szCs w:val="25"/>
        </w:rPr>
        <w:t>Summary of responses</w:t>
      </w:r>
    </w:p>
    <w:tbl>
      <w:tblPr>
        <w:tblW w:w="974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615"/>
        <w:gridCol w:w="3864"/>
        <w:gridCol w:w="4394"/>
        <w:gridCol w:w="873"/>
      </w:tblGrid>
      <w:tr w:rsidR="00B46C25" w14:paraId="1749CCF8" w14:textId="77777777">
        <w:tblPrEx>
          <w:tblCellMar>
            <w:top w:w="0" w:type="dxa"/>
            <w:bottom w:w="0" w:type="dxa"/>
          </w:tblCellMar>
        </w:tblPrEx>
        <w:trPr>
          <w:tblHeader/>
        </w:trPr>
        <w:tc>
          <w:tcPr>
            <w:tcW w:w="620" w:type="dxa"/>
            <w:shd w:val="clear" w:color="auto" w:fill="E8EDF5"/>
            <w:tcMar>
              <w:top w:w="70" w:type="dxa"/>
              <w:left w:w="110" w:type="dxa"/>
              <w:bottom w:w="70" w:type="dxa"/>
              <w:right w:w="110" w:type="dxa"/>
            </w:tcMar>
          </w:tcPr>
          <w:p w14:paraId="5F1BE6D3" w14:textId="77777777" w:rsidR="00B46C25" w:rsidRDefault="00000000">
            <w:r>
              <w:rPr>
                <w:b/>
                <w:bCs/>
                <w:sz w:val="17"/>
                <w:szCs w:val="17"/>
              </w:rPr>
              <w:t>#</w:t>
            </w:r>
          </w:p>
        </w:tc>
        <w:tc>
          <w:tcPr>
            <w:tcW w:w="3898" w:type="dxa"/>
            <w:shd w:val="clear" w:color="auto" w:fill="E8EDF5"/>
            <w:tcMar>
              <w:top w:w="70" w:type="dxa"/>
              <w:left w:w="110" w:type="dxa"/>
              <w:bottom w:w="70" w:type="dxa"/>
              <w:right w:w="110" w:type="dxa"/>
            </w:tcMar>
          </w:tcPr>
          <w:p w14:paraId="4C732463" w14:textId="77777777" w:rsidR="00B46C25" w:rsidRDefault="00000000">
            <w:r>
              <w:rPr>
                <w:b/>
                <w:bCs/>
                <w:sz w:val="17"/>
                <w:szCs w:val="17"/>
              </w:rPr>
              <w:t>Query</w:t>
            </w:r>
          </w:p>
        </w:tc>
        <w:tc>
          <w:tcPr>
            <w:tcW w:w="4448" w:type="dxa"/>
            <w:shd w:val="clear" w:color="auto" w:fill="E8EDF5"/>
            <w:tcMar>
              <w:top w:w="70" w:type="dxa"/>
              <w:left w:w="110" w:type="dxa"/>
              <w:bottom w:w="70" w:type="dxa"/>
              <w:right w:w="110" w:type="dxa"/>
            </w:tcMar>
          </w:tcPr>
          <w:p w14:paraId="7847CDD7" w14:textId="77777777" w:rsidR="00B46C25" w:rsidRDefault="00000000">
            <w:r>
              <w:rPr>
                <w:b/>
                <w:bCs/>
                <w:sz w:val="17"/>
                <w:szCs w:val="17"/>
              </w:rPr>
              <w:t>Our position</w:t>
            </w:r>
          </w:p>
        </w:tc>
        <w:tc>
          <w:tcPr>
            <w:tcW w:w="780" w:type="dxa"/>
            <w:shd w:val="clear" w:color="auto" w:fill="E8EDF5"/>
            <w:tcMar>
              <w:top w:w="70" w:type="dxa"/>
              <w:left w:w="110" w:type="dxa"/>
              <w:bottom w:w="70" w:type="dxa"/>
              <w:right w:w="110" w:type="dxa"/>
            </w:tcMar>
          </w:tcPr>
          <w:p w14:paraId="75B0B62D" w14:textId="77777777" w:rsidR="00B46C25" w:rsidRDefault="00000000">
            <w:r>
              <w:rPr>
                <w:b/>
                <w:bCs/>
                <w:sz w:val="17"/>
                <w:szCs w:val="17"/>
              </w:rPr>
              <w:t>Where</w:t>
            </w:r>
          </w:p>
        </w:tc>
      </w:tr>
      <w:tr w:rsidR="00B46C25" w14:paraId="13152A5F" w14:textId="77777777">
        <w:tblPrEx>
          <w:tblCellMar>
            <w:top w:w="0" w:type="dxa"/>
            <w:bottom w:w="0" w:type="dxa"/>
          </w:tblCellMar>
        </w:tblPrEx>
        <w:tc>
          <w:tcPr>
            <w:tcW w:w="620" w:type="dxa"/>
            <w:tcMar>
              <w:top w:w="70" w:type="dxa"/>
              <w:left w:w="110" w:type="dxa"/>
              <w:bottom w:w="70" w:type="dxa"/>
              <w:right w:w="110" w:type="dxa"/>
            </w:tcMar>
          </w:tcPr>
          <w:p w14:paraId="0548F9E0" w14:textId="77777777" w:rsidR="00B46C25" w:rsidRDefault="00000000">
            <w:r>
              <w:rPr>
                <w:sz w:val="17"/>
                <w:szCs w:val="17"/>
              </w:rPr>
              <w:t>1</w:t>
            </w:r>
          </w:p>
        </w:tc>
        <w:tc>
          <w:tcPr>
            <w:tcW w:w="3898" w:type="dxa"/>
            <w:tcMar>
              <w:top w:w="70" w:type="dxa"/>
              <w:left w:w="110" w:type="dxa"/>
              <w:bottom w:w="70" w:type="dxa"/>
              <w:right w:w="110" w:type="dxa"/>
            </w:tcMar>
          </w:tcPr>
          <w:p w14:paraId="5BA6A731" w14:textId="77777777" w:rsidR="00B46C25" w:rsidRDefault="00000000">
            <w:r>
              <w:rPr>
                <w:sz w:val="17"/>
                <w:szCs w:val="17"/>
              </w:rPr>
              <w:t>Extraction/comparison portal, not full procurement</w:t>
            </w:r>
          </w:p>
        </w:tc>
        <w:tc>
          <w:tcPr>
            <w:tcW w:w="4448" w:type="dxa"/>
            <w:tcMar>
              <w:top w:w="70" w:type="dxa"/>
              <w:left w:w="110" w:type="dxa"/>
              <w:bottom w:w="70" w:type="dxa"/>
              <w:right w:w="110" w:type="dxa"/>
            </w:tcMar>
          </w:tcPr>
          <w:p w14:paraId="2368F212" w14:textId="77777777" w:rsidR="00B46C25" w:rsidRDefault="00000000">
            <w:r>
              <w:rPr>
                <w:b/>
                <w:bCs/>
                <w:sz w:val="17"/>
                <w:szCs w:val="17"/>
              </w:rPr>
              <w:t>Partly accepted.</w:t>
            </w:r>
            <w:r>
              <w:rPr>
                <w:sz w:val="17"/>
                <w:szCs w:val="17"/>
              </w:rPr>
              <w:t xml:space="preserve"> The deck under-represented the platform — the eight-stage RFQ lifecycle is built. But it is not a source-to-pay suite and we will not claim it is.</w:t>
            </w:r>
          </w:p>
        </w:tc>
        <w:tc>
          <w:tcPr>
            <w:tcW w:w="780" w:type="dxa"/>
            <w:tcMar>
              <w:top w:w="70" w:type="dxa"/>
              <w:left w:w="110" w:type="dxa"/>
              <w:bottom w:w="70" w:type="dxa"/>
              <w:right w:w="110" w:type="dxa"/>
            </w:tcMar>
          </w:tcPr>
          <w:p w14:paraId="0C1B6C44" w14:textId="77777777" w:rsidR="00B46C25" w:rsidRDefault="00000000">
            <w:r>
              <w:rPr>
                <w:sz w:val="17"/>
                <w:szCs w:val="17"/>
              </w:rPr>
              <w:t>§1</w:t>
            </w:r>
          </w:p>
        </w:tc>
      </w:tr>
      <w:tr w:rsidR="00B46C25" w14:paraId="0F2412DF" w14:textId="77777777">
        <w:tblPrEx>
          <w:tblCellMar>
            <w:top w:w="0" w:type="dxa"/>
            <w:bottom w:w="0" w:type="dxa"/>
          </w:tblCellMar>
        </w:tblPrEx>
        <w:tc>
          <w:tcPr>
            <w:tcW w:w="620" w:type="dxa"/>
            <w:shd w:val="clear" w:color="auto" w:fill="F5F7FA"/>
            <w:tcMar>
              <w:top w:w="70" w:type="dxa"/>
              <w:left w:w="110" w:type="dxa"/>
              <w:bottom w:w="70" w:type="dxa"/>
              <w:right w:w="110" w:type="dxa"/>
            </w:tcMar>
          </w:tcPr>
          <w:p w14:paraId="2E0744CC" w14:textId="77777777" w:rsidR="00B46C25" w:rsidRDefault="00000000">
            <w:r>
              <w:rPr>
                <w:sz w:val="17"/>
                <w:szCs w:val="17"/>
              </w:rPr>
              <w:t>2</w:t>
            </w:r>
          </w:p>
        </w:tc>
        <w:tc>
          <w:tcPr>
            <w:tcW w:w="3898" w:type="dxa"/>
            <w:shd w:val="clear" w:color="auto" w:fill="F5F7FA"/>
            <w:tcMar>
              <w:top w:w="70" w:type="dxa"/>
              <w:left w:w="110" w:type="dxa"/>
              <w:bottom w:w="70" w:type="dxa"/>
              <w:right w:w="110" w:type="dxa"/>
            </w:tcMar>
          </w:tcPr>
          <w:p w14:paraId="67E7081E" w14:textId="77777777" w:rsidR="00B46C25" w:rsidRDefault="00000000">
            <w:r>
              <w:rPr>
                <w:sz w:val="17"/>
                <w:szCs w:val="17"/>
              </w:rPr>
              <w:t>SaaS vs on-premise confusion</w:t>
            </w:r>
          </w:p>
        </w:tc>
        <w:tc>
          <w:tcPr>
            <w:tcW w:w="4448" w:type="dxa"/>
            <w:shd w:val="clear" w:color="auto" w:fill="F5F7FA"/>
            <w:tcMar>
              <w:top w:w="70" w:type="dxa"/>
              <w:left w:w="110" w:type="dxa"/>
              <w:bottom w:w="70" w:type="dxa"/>
              <w:right w:w="110" w:type="dxa"/>
            </w:tcMar>
          </w:tcPr>
          <w:p w14:paraId="252F6814" w14:textId="77777777" w:rsidR="00B46C25" w:rsidRDefault="00000000">
            <w:r>
              <w:rPr>
                <w:b/>
                <w:bCs/>
                <w:sz w:val="17"/>
                <w:szCs w:val="17"/>
              </w:rPr>
              <w:t>Accepted.</w:t>
            </w:r>
            <w:r>
              <w:rPr>
                <w:sz w:val="17"/>
                <w:szCs w:val="17"/>
              </w:rPr>
              <w:t xml:space="preserve"> The proposal mixed two delivery models.</w:t>
            </w:r>
          </w:p>
        </w:tc>
        <w:tc>
          <w:tcPr>
            <w:tcW w:w="780" w:type="dxa"/>
            <w:shd w:val="clear" w:color="auto" w:fill="F5F7FA"/>
            <w:tcMar>
              <w:top w:w="70" w:type="dxa"/>
              <w:left w:w="110" w:type="dxa"/>
              <w:bottom w:w="70" w:type="dxa"/>
              <w:right w:w="110" w:type="dxa"/>
            </w:tcMar>
          </w:tcPr>
          <w:p w14:paraId="26B88070" w14:textId="77777777" w:rsidR="00B46C25" w:rsidRDefault="00000000">
            <w:r>
              <w:rPr>
                <w:sz w:val="17"/>
                <w:szCs w:val="17"/>
              </w:rPr>
              <w:t>§2</w:t>
            </w:r>
          </w:p>
        </w:tc>
      </w:tr>
      <w:tr w:rsidR="00B46C25" w14:paraId="0E7070B1" w14:textId="77777777">
        <w:tblPrEx>
          <w:tblCellMar>
            <w:top w:w="0" w:type="dxa"/>
            <w:bottom w:w="0" w:type="dxa"/>
          </w:tblCellMar>
        </w:tblPrEx>
        <w:tc>
          <w:tcPr>
            <w:tcW w:w="620" w:type="dxa"/>
            <w:tcMar>
              <w:top w:w="70" w:type="dxa"/>
              <w:left w:w="110" w:type="dxa"/>
              <w:bottom w:w="70" w:type="dxa"/>
              <w:right w:w="110" w:type="dxa"/>
            </w:tcMar>
          </w:tcPr>
          <w:p w14:paraId="75F4A1BE" w14:textId="77777777" w:rsidR="00B46C25" w:rsidRDefault="00000000">
            <w:r>
              <w:rPr>
                <w:sz w:val="17"/>
                <w:szCs w:val="17"/>
              </w:rPr>
              <w:t>3</w:t>
            </w:r>
          </w:p>
        </w:tc>
        <w:tc>
          <w:tcPr>
            <w:tcW w:w="3898" w:type="dxa"/>
            <w:tcMar>
              <w:top w:w="70" w:type="dxa"/>
              <w:left w:w="110" w:type="dxa"/>
              <w:bottom w:w="70" w:type="dxa"/>
              <w:right w:w="110" w:type="dxa"/>
            </w:tcMar>
          </w:tcPr>
          <w:p w14:paraId="44EDE0B9" w14:textId="77777777" w:rsidR="00B46C25" w:rsidRDefault="00000000">
            <w:r>
              <w:rPr>
                <w:sz w:val="17"/>
                <w:szCs w:val="17"/>
              </w:rPr>
              <w:t>AI architecture, residency, cost, model dependency, security undefined</w:t>
            </w:r>
          </w:p>
        </w:tc>
        <w:tc>
          <w:tcPr>
            <w:tcW w:w="4448" w:type="dxa"/>
            <w:tcMar>
              <w:top w:w="70" w:type="dxa"/>
              <w:left w:w="110" w:type="dxa"/>
              <w:bottom w:w="70" w:type="dxa"/>
              <w:right w:w="110" w:type="dxa"/>
            </w:tcMar>
          </w:tcPr>
          <w:p w14:paraId="74D2E5DB" w14:textId="77777777" w:rsidR="00B46C25" w:rsidRDefault="00000000">
            <w:r>
              <w:rPr>
                <w:b/>
                <w:bCs/>
                <w:sz w:val="17"/>
                <w:szCs w:val="17"/>
              </w:rPr>
              <w:t>Accepted.</w:t>
            </w:r>
          </w:p>
        </w:tc>
        <w:tc>
          <w:tcPr>
            <w:tcW w:w="780" w:type="dxa"/>
            <w:tcMar>
              <w:top w:w="70" w:type="dxa"/>
              <w:left w:w="110" w:type="dxa"/>
              <w:bottom w:w="70" w:type="dxa"/>
              <w:right w:w="110" w:type="dxa"/>
            </w:tcMar>
          </w:tcPr>
          <w:p w14:paraId="59C8FBCB" w14:textId="77777777" w:rsidR="00B46C25" w:rsidRDefault="00000000">
            <w:r>
              <w:rPr>
                <w:sz w:val="17"/>
                <w:szCs w:val="17"/>
              </w:rPr>
              <w:t>§3, Appendix B</w:t>
            </w:r>
          </w:p>
        </w:tc>
      </w:tr>
      <w:tr w:rsidR="00B46C25" w14:paraId="704474CF" w14:textId="77777777">
        <w:tblPrEx>
          <w:tblCellMar>
            <w:top w:w="0" w:type="dxa"/>
            <w:bottom w:w="0" w:type="dxa"/>
          </w:tblCellMar>
        </w:tblPrEx>
        <w:tc>
          <w:tcPr>
            <w:tcW w:w="620" w:type="dxa"/>
            <w:shd w:val="clear" w:color="auto" w:fill="F5F7FA"/>
            <w:tcMar>
              <w:top w:w="70" w:type="dxa"/>
              <w:left w:w="110" w:type="dxa"/>
              <w:bottom w:w="70" w:type="dxa"/>
              <w:right w:w="110" w:type="dxa"/>
            </w:tcMar>
          </w:tcPr>
          <w:p w14:paraId="0A9FF6E4" w14:textId="77777777" w:rsidR="00B46C25" w:rsidRDefault="00000000">
            <w:r>
              <w:rPr>
                <w:sz w:val="17"/>
                <w:szCs w:val="17"/>
              </w:rPr>
              <w:t>4</w:t>
            </w:r>
          </w:p>
        </w:tc>
        <w:tc>
          <w:tcPr>
            <w:tcW w:w="3898" w:type="dxa"/>
            <w:shd w:val="clear" w:color="auto" w:fill="F5F7FA"/>
            <w:tcMar>
              <w:top w:w="70" w:type="dxa"/>
              <w:left w:w="110" w:type="dxa"/>
              <w:bottom w:w="70" w:type="dxa"/>
              <w:right w:w="110" w:type="dxa"/>
            </w:tcMar>
          </w:tcPr>
          <w:p w14:paraId="35CF5255" w14:textId="77777777" w:rsidR="00B46C25" w:rsidRDefault="00000000">
            <w:proofErr w:type="spellStart"/>
            <w:r>
              <w:rPr>
                <w:sz w:val="17"/>
                <w:szCs w:val="17"/>
              </w:rPr>
              <w:t>Customisation</w:t>
            </w:r>
            <w:proofErr w:type="spellEnd"/>
            <w:r>
              <w:rPr>
                <w:sz w:val="17"/>
                <w:szCs w:val="17"/>
              </w:rPr>
              <w:t xml:space="preserve"> cost needs a deliverables matrix</w:t>
            </w:r>
          </w:p>
        </w:tc>
        <w:tc>
          <w:tcPr>
            <w:tcW w:w="4448" w:type="dxa"/>
            <w:shd w:val="clear" w:color="auto" w:fill="F5F7FA"/>
            <w:tcMar>
              <w:top w:w="70" w:type="dxa"/>
              <w:left w:w="110" w:type="dxa"/>
              <w:bottom w:w="70" w:type="dxa"/>
              <w:right w:w="110" w:type="dxa"/>
            </w:tcMar>
          </w:tcPr>
          <w:p w14:paraId="6D9667FC" w14:textId="77777777" w:rsidR="00B46C25" w:rsidRDefault="00000000">
            <w:r>
              <w:rPr>
                <w:b/>
                <w:bCs/>
                <w:sz w:val="17"/>
                <w:szCs w:val="17"/>
              </w:rPr>
              <w:t>Accepted.</w:t>
            </w:r>
          </w:p>
        </w:tc>
        <w:tc>
          <w:tcPr>
            <w:tcW w:w="780" w:type="dxa"/>
            <w:shd w:val="clear" w:color="auto" w:fill="F5F7FA"/>
            <w:tcMar>
              <w:top w:w="70" w:type="dxa"/>
              <w:left w:w="110" w:type="dxa"/>
              <w:bottom w:w="70" w:type="dxa"/>
              <w:right w:w="110" w:type="dxa"/>
            </w:tcMar>
          </w:tcPr>
          <w:p w14:paraId="3E2017F9" w14:textId="77777777" w:rsidR="00B46C25" w:rsidRDefault="00000000">
            <w:r>
              <w:rPr>
                <w:sz w:val="17"/>
                <w:szCs w:val="17"/>
              </w:rPr>
              <w:t>§4, Appendix A</w:t>
            </w:r>
          </w:p>
        </w:tc>
      </w:tr>
      <w:tr w:rsidR="00B46C25" w14:paraId="530E4D5A" w14:textId="77777777">
        <w:tblPrEx>
          <w:tblCellMar>
            <w:top w:w="0" w:type="dxa"/>
            <w:bottom w:w="0" w:type="dxa"/>
          </w:tblCellMar>
        </w:tblPrEx>
        <w:tc>
          <w:tcPr>
            <w:tcW w:w="620" w:type="dxa"/>
            <w:tcMar>
              <w:top w:w="70" w:type="dxa"/>
              <w:left w:w="110" w:type="dxa"/>
              <w:bottom w:w="70" w:type="dxa"/>
              <w:right w:w="110" w:type="dxa"/>
            </w:tcMar>
          </w:tcPr>
          <w:p w14:paraId="0D4222BD" w14:textId="77777777" w:rsidR="00B46C25" w:rsidRDefault="00000000">
            <w:r>
              <w:rPr>
                <w:sz w:val="17"/>
                <w:szCs w:val="17"/>
              </w:rPr>
              <w:t>5</w:t>
            </w:r>
          </w:p>
        </w:tc>
        <w:tc>
          <w:tcPr>
            <w:tcW w:w="3898" w:type="dxa"/>
            <w:tcMar>
              <w:top w:w="70" w:type="dxa"/>
              <w:left w:w="110" w:type="dxa"/>
              <w:bottom w:w="70" w:type="dxa"/>
              <w:right w:w="110" w:type="dxa"/>
            </w:tcMar>
          </w:tcPr>
          <w:p w14:paraId="3D3B51C0" w14:textId="77777777" w:rsidR="00B46C25" w:rsidRDefault="00000000">
            <w:r>
              <w:rPr>
                <w:sz w:val="17"/>
                <w:szCs w:val="17"/>
              </w:rPr>
              <w:t>10 named users impractical across four functions</w:t>
            </w:r>
          </w:p>
        </w:tc>
        <w:tc>
          <w:tcPr>
            <w:tcW w:w="4448" w:type="dxa"/>
            <w:tcMar>
              <w:top w:w="70" w:type="dxa"/>
              <w:left w:w="110" w:type="dxa"/>
              <w:bottom w:w="70" w:type="dxa"/>
              <w:right w:w="110" w:type="dxa"/>
            </w:tcMar>
          </w:tcPr>
          <w:p w14:paraId="27BC0938" w14:textId="77777777" w:rsidR="00B46C25" w:rsidRDefault="00000000">
            <w:r>
              <w:rPr>
                <w:b/>
                <w:bCs/>
                <w:sz w:val="17"/>
                <w:szCs w:val="17"/>
              </w:rPr>
              <w:t>Accepted.</w:t>
            </w:r>
          </w:p>
        </w:tc>
        <w:tc>
          <w:tcPr>
            <w:tcW w:w="780" w:type="dxa"/>
            <w:tcMar>
              <w:top w:w="70" w:type="dxa"/>
              <w:left w:w="110" w:type="dxa"/>
              <w:bottom w:w="70" w:type="dxa"/>
              <w:right w:w="110" w:type="dxa"/>
            </w:tcMar>
          </w:tcPr>
          <w:p w14:paraId="73BA7458" w14:textId="77777777" w:rsidR="00B46C25" w:rsidRDefault="00000000">
            <w:r>
              <w:rPr>
                <w:sz w:val="17"/>
                <w:szCs w:val="17"/>
              </w:rPr>
              <w:t>§5</w:t>
            </w:r>
          </w:p>
        </w:tc>
      </w:tr>
      <w:tr w:rsidR="00B46C25" w14:paraId="6CFE6940" w14:textId="77777777">
        <w:tblPrEx>
          <w:tblCellMar>
            <w:top w:w="0" w:type="dxa"/>
            <w:bottom w:w="0" w:type="dxa"/>
          </w:tblCellMar>
        </w:tblPrEx>
        <w:tc>
          <w:tcPr>
            <w:tcW w:w="620" w:type="dxa"/>
            <w:shd w:val="clear" w:color="auto" w:fill="F5F7FA"/>
            <w:tcMar>
              <w:top w:w="70" w:type="dxa"/>
              <w:left w:w="110" w:type="dxa"/>
              <w:bottom w:w="70" w:type="dxa"/>
              <w:right w:w="110" w:type="dxa"/>
            </w:tcMar>
          </w:tcPr>
          <w:p w14:paraId="66BA596C" w14:textId="77777777" w:rsidR="00B46C25" w:rsidRDefault="00000000">
            <w:r>
              <w:rPr>
                <w:sz w:val="17"/>
                <w:szCs w:val="17"/>
              </w:rPr>
              <w:t>6</w:t>
            </w:r>
          </w:p>
        </w:tc>
        <w:tc>
          <w:tcPr>
            <w:tcW w:w="3898" w:type="dxa"/>
            <w:shd w:val="clear" w:color="auto" w:fill="F5F7FA"/>
            <w:tcMar>
              <w:top w:w="70" w:type="dxa"/>
              <w:left w:w="110" w:type="dxa"/>
              <w:bottom w:w="70" w:type="dxa"/>
              <w:right w:w="110" w:type="dxa"/>
            </w:tcMar>
          </w:tcPr>
          <w:p w14:paraId="16057B60" w14:textId="77777777" w:rsidR="00B46C25" w:rsidRDefault="00000000">
            <w:r>
              <w:rPr>
                <w:sz w:val="17"/>
                <w:szCs w:val="17"/>
              </w:rPr>
              <w:t>Engineering AI scope too broad</w:t>
            </w:r>
          </w:p>
        </w:tc>
        <w:tc>
          <w:tcPr>
            <w:tcW w:w="4448" w:type="dxa"/>
            <w:shd w:val="clear" w:color="auto" w:fill="F5F7FA"/>
            <w:tcMar>
              <w:top w:w="70" w:type="dxa"/>
              <w:left w:w="110" w:type="dxa"/>
              <w:bottom w:w="70" w:type="dxa"/>
              <w:right w:w="110" w:type="dxa"/>
            </w:tcMar>
          </w:tcPr>
          <w:p w14:paraId="6B5ABE01" w14:textId="77777777" w:rsidR="00B46C25" w:rsidRDefault="00000000">
            <w:r>
              <w:rPr>
                <w:b/>
                <w:bCs/>
                <w:sz w:val="17"/>
                <w:szCs w:val="17"/>
              </w:rPr>
              <w:t>Accepted — withdrawn from Phase 1.</w:t>
            </w:r>
          </w:p>
        </w:tc>
        <w:tc>
          <w:tcPr>
            <w:tcW w:w="780" w:type="dxa"/>
            <w:shd w:val="clear" w:color="auto" w:fill="F5F7FA"/>
            <w:tcMar>
              <w:top w:w="70" w:type="dxa"/>
              <w:left w:w="110" w:type="dxa"/>
              <w:bottom w:w="70" w:type="dxa"/>
              <w:right w:w="110" w:type="dxa"/>
            </w:tcMar>
          </w:tcPr>
          <w:p w14:paraId="13382C0B" w14:textId="77777777" w:rsidR="00B46C25" w:rsidRDefault="00000000">
            <w:r>
              <w:rPr>
                <w:sz w:val="17"/>
                <w:szCs w:val="17"/>
              </w:rPr>
              <w:t>§6</w:t>
            </w:r>
          </w:p>
        </w:tc>
      </w:tr>
      <w:tr w:rsidR="00B46C25" w14:paraId="7B27FB9E" w14:textId="77777777">
        <w:tblPrEx>
          <w:tblCellMar>
            <w:top w:w="0" w:type="dxa"/>
            <w:bottom w:w="0" w:type="dxa"/>
          </w:tblCellMar>
        </w:tblPrEx>
        <w:tc>
          <w:tcPr>
            <w:tcW w:w="620" w:type="dxa"/>
            <w:tcMar>
              <w:top w:w="70" w:type="dxa"/>
              <w:left w:w="110" w:type="dxa"/>
              <w:bottom w:w="70" w:type="dxa"/>
              <w:right w:w="110" w:type="dxa"/>
            </w:tcMar>
          </w:tcPr>
          <w:p w14:paraId="7718B27C" w14:textId="77777777" w:rsidR="00B46C25" w:rsidRDefault="00000000">
            <w:r>
              <w:rPr>
                <w:sz w:val="17"/>
                <w:szCs w:val="17"/>
              </w:rPr>
              <w:t>7</w:t>
            </w:r>
          </w:p>
        </w:tc>
        <w:tc>
          <w:tcPr>
            <w:tcW w:w="3898" w:type="dxa"/>
            <w:tcMar>
              <w:top w:w="70" w:type="dxa"/>
              <w:left w:w="110" w:type="dxa"/>
              <w:bottom w:w="70" w:type="dxa"/>
              <w:right w:w="110" w:type="dxa"/>
            </w:tcMar>
          </w:tcPr>
          <w:p w14:paraId="0984312B" w14:textId="77777777" w:rsidR="00B46C25" w:rsidRDefault="00000000">
            <w:r>
              <w:rPr>
                <w:sz w:val="17"/>
                <w:szCs w:val="17"/>
              </w:rPr>
              <w:t>Ownership, source code, data, prompts, exit</w:t>
            </w:r>
          </w:p>
        </w:tc>
        <w:tc>
          <w:tcPr>
            <w:tcW w:w="4448" w:type="dxa"/>
            <w:tcMar>
              <w:top w:w="70" w:type="dxa"/>
              <w:left w:w="110" w:type="dxa"/>
              <w:bottom w:w="70" w:type="dxa"/>
              <w:right w:w="110" w:type="dxa"/>
            </w:tcMar>
          </w:tcPr>
          <w:p w14:paraId="2F5EE450" w14:textId="77777777" w:rsidR="00B46C25" w:rsidRDefault="00000000">
            <w:r>
              <w:rPr>
                <w:b/>
                <w:bCs/>
                <w:sz w:val="17"/>
                <w:szCs w:val="17"/>
              </w:rPr>
              <w:t>Answerable in full.</w:t>
            </w:r>
          </w:p>
        </w:tc>
        <w:tc>
          <w:tcPr>
            <w:tcW w:w="780" w:type="dxa"/>
            <w:tcMar>
              <w:top w:w="70" w:type="dxa"/>
              <w:left w:w="110" w:type="dxa"/>
              <w:bottom w:w="70" w:type="dxa"/>
              <w:right w:w="110" w:type="dxa"/>
            </w:tcMar>
          </w:tcPr>
          <w:p w14:paraId="6669928C" w14:textId="77777777" w:rsidR="00B46C25" w:rsidRDefault="00000000">
            <w:r>
              <w:rPr>
                <w:sz w:val="17"/>
                <w:szCs w:val="17"/>
              </w:rPr>
              <w:t>§7</w:t>
            </w:r>
          </w:p>
        </w:tc>
      </w:tr>
      <w:tr w:rsidR="00B46C25" w14:paraId="23AB769C" w14:textId="77777777">
        <w:tblPrEx>
          <w:tblCellMar>
            <w:top w:w="0" w:type="dxa"/>
            <w:bottom w:w="0" w:type="dxa"/>
          </w:tblCellMar>
        </w:tblPrEx>
        <w:tc>
          <w:tcPr>
            <w:tcW w:w="620" w:type="dxa"/>
            <w:shd w:val="clear" w:color="auto" w:fill="F5F7FA"/>
            <w:tcMar>
              <w:top w:w="70" w:type="dxa"/>
              <w:left w:w="110" w:type="dxa"/>
              <w:bottom w:w="70" w:type="dxa"/>
              <w:right w:w="110" w:type="dxa"/>
            </w:tcMar>
          </w:tcPr>
          <w:p w14:paraId="47ECD8C7" w14:textId="77777777" w:rsidR="00B46C25" w:rsidRDefault="00000000">
            <w:r>
              <w:rPr>
                <w:sz w:val="17"/>
                <w:szCs w:val="17"/>
              </w:rPr>
              <w:t>8</w:t>
            </w:r>
          </w:p>
        </w:tc>
        <w:tc>
          <w:tcPr>
            <w:tcW w:w="3898" w:type="dxa"/>
            <w:shd w:val="clear" w:color="auto" w:fill="F5F7FA"/>
            <w:tcMar>
              <w:top w:w="70" w:type="dxa"/>
              <w:left w:w="110" w:type="dxa"/>
              <w:bottom w:w="70" w:type="dxa"/>
              <w:right w:w="110" w:type="dxa"/>
            </w:tcMar>
          </w:tcPr>
          <w:p w14:paraId="64453836" w14:textId="77777777" w:rsidR="00B46C25" w:rsidRDefault="00000000">
            <w:r>
              <w:rPr>
                <w:sz w:val="17"/>
                <w:szCs w:val="17"/>
              </w:rPr>
              <w:t>Run a measured POC first</w:t>
            </w:r>
          </w:p>
        </w:tc>
        <w:tc>
          <w:tcPr>
            <w:tcW w:w="4448" w:type="dxa"/>
            <w:shd w:val="clear" w:color="auto" w:fill="F5F7FA"/>
            <w:tcMar>
              <w:top w:w="70" w:type="dxa"/>
              <w:left w:w="110" w:type="dxa"/>
              <w:bottom w:w="70" w:type="dxa"/>
              <w:right w:w="110" w:type="dxa"/>
            </w:tcMar>
          </w:tcPr>
          <w:p w14:paraId="4E8A5B5D" w14:textId="77777777" w:rsidR="00B46C25" w:rsidRDefault="00000000">
            <w:r>
              <w:rPr>
                <w:b/>
                <w:bCs/>
                <w:sz w:val="17"/>
                <w:szCs w:val="17"/>
              </w:rPr>
              <w:t>Agreed.</w:t>
            </w:r>
          </w:p>
        </w:tc>
        <w:tc>
          <w:tcPr>
            <w:tcW w:w="780" w:type="dxa"/>
            <w:shd w:val="clear" w:color="auto" w:fill="F5F7FA"/>
            <w:tcMar>
              <w:top w:w="70" w:type="dxa"/>
              <w:left w:w="110" w:type="dxa"/>
              <w:bottom w:w="70" w:type="dxa"/>
              <w:right w:w="110" w:type="dxa"/>
            </w:tcMar>
          </w:tcPr>
          <w:p w14:paraId="2CDFE045" w14:textId="77777777" w:rsidR="00B46C25" w:rsidRDefault="00000000">
            <w:r>
              <w:rPr>
                <w:sz w:val="17"/>
                <w:szCs w:val="17"/>
              </w:rPr>
              <w:t>§8, Appendix C</w:t>
            </w:r>
          </w:p>
        </w:tc>
      </w:tr>
    </w:tbl>
    <w:p w14:paraId="03F1F35A" w14:textId="77777777" w:rsidR="00B46C25" w:rsidRDefault="00B46C25">
      <w:pPr>
        <w:spacing w:after="200"/>
      </w:pPr>
    </w:p>
    <w:p w14:paraId="74116B68" w14:textId="77777777" w:rsidR="00B46C25" w:rsidRDefault="00B46C25">
      <w:pPr>
        <w:pBdr>
          <w:bottom w:val="single" w:sz="4" w:space="1" w:color="BFBFBF"/>
        </w:pBdr>
        <w:spacing w:before="160" w:after="160"/>
      </w:pPr>
    </w:p>
    <w:p w14:paraId="5B5258F6" w14:textId="77777777" w:rsidR="00B46C25" w:rsidRDefault="00000000">
      <w:pPr>
        <w:pStyle w:val="Heading2"/>
        <w:pBdr>
          <w:bottom w:val="single" w:sz="6" w:space="4" w:color="E8EDF5"/>
        </w:pBdr>
        <w:spacing w:before="340" w:after="150"/>
      </w:pPr>
      <w:r>
        <w:rPr>
          <w:b/>
          <w:bCs/>
          <w:color w:val="2E5395"/>
          <w:sz w:val="25"/>
          <w:szCs w:val="25"/>
        </w:rPr>
        <w:t>1. "Mainly an AI document extraction and comparison portal rather than a complete procurement solution"</w:t>
      </w:r>
    </w:p>
    <w:p w14:paraId="012BA9AA" w14:textId="77777777" w:rsidR="00B46C25" w:rsidRDefault="00000000">
      <w:pPr>
        <w:pStyle w:val="Heading3"/>
        <w:spacing w:before="240" w:after="110"/>
      </w:pPr>
      <w:r>
        <w:rPr>
          <w:b/>
          <w:bCs/>
          <w:color w:val="262626"/>
          <w:sz w:val="21"/>
          <w:szCs w:val="21"/>
        </w:rPr>
        <w:t>What is fair in this</w:t>
      </w:r>
    </w:p>
    <w:p w14:paraId="03189F80" w14:textId="77777777" w:rsidR="00B46C25" w:rsidRDefault="00000000">
      <w:pPr>
        <w:spacing w:after="150" w:line="264" w:lineRule="auto"/>
      </w:pPr>
      <w:r>
        <w:t>The pitch deck we sent describes seven steps, and all seven of them are the comparison pipeline: intake, recognition, lineage, reading, filing, measurement, decision. Read on its own, the deck supports exactly the conclusion you reached. That is a failure of our document, not a misreading on your side.</w:t>
      </w:r>
    </w:p>
    <w:p w14:paraId="62ABA294" w14:textId="77777777" w:rsidR="00B46C25" w:rsidRDefault="00000000">
      <w:pPr>
        <w:pStyle w:val="Heading3"/>
        <w:spacing w:before="240" w:after="110"/>
      </w:pPr>
      <w:r>
        <w:rPr>
          <w:b/>
          <w:bCs/>
          <w:color w:val="262626"/>
          <w:sz w:val="21"/>
          <w:szCs w:val="21"/>
        </w:rPr>
        <w:t>What the deck omitted</w:t>
      </w:r>
    </w:p>
    <w:p w14:paraId="6D88EC21" w14:textId="77777777" w:rsidR="00B46C25" w:rsidRDefault="00000000">
      <w:pPr>
        <w:spacing w:after="150" w:line="264" w:lineRule="auto"/>
      </w:pPr>
      <w:r>
        <w:t>The platform is two subsystems, not one. Alongside the comparison pipeline there is a complete RFQ lifecycle, built and under test, exposed through 47 HTTP endpoints:</w:t>
      </w:r>
    </w:p>
    <w:tbl>
      <w:tblPr>
        <w:tblW w:w="974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522"/>
        <w:gridCol w:w="1090"/>
        <w:gridCol w:w="6134"/>
      </w:tblGrid>
      <w:tr w:rsidR="00B46C25" w14:paraId="75AEDC37" w14:textId="77777777">
        <w:tblPrEx>
          <w:tblCellMar>
            <w:top w:w="0" w:type="dxa"/>
            <w:bottom w:w="0" w:type="dxa"/>
          </w:tblCellMar>
        </w:tblPrEx>
        <w:trPr>
          <w:tblHeader/>
        </w:trPr>
        <w:tc>
          <w:tcPr>
            <w:tcW w:w="2522" w:type="dxa"/>
            <w:shd w:val="clear" w:color="auto" w:fill="E8EDF5"/>
            <w:tcMar>
              <w:top w:w="70" w:type="dxa"/>
              <w:left w:w="110" w:type="dxa"/>
              <w:bottom w:w="70" w:type="dxa"/>
              <w:right w:w="110" w:type="dxa"/>
            </w:tcMar>
          </w:tcPr>
          <w:p w14:paraId="38D78FD8" w14:textId="77777777" w:rsidR="00B46C25" w:rsidRDefault="00000000">
            <w:r>
              <w:rPr>
                <w:b/>
                <w:bCs/>
                <w:sz w:val="17"/>
                <w:szCs w:val="17"/>
              </w:rPr>
              <w:t>Capability</w:t>
            </w:r>
          </w:p>
        </w:tc>
        <w:tc>
          <w:tcPr>
            <w:tcW w:w="1090" w:type="dxa"/>
            <w:shd w:val="clear" w:color="auto" w:fill="E8EDF5"/>
            <w:tcMar>
              <w:top w:w="70" w:type="dxa"/>
              <w:left w:w="110" w:type="dxa"/>
              <w:bottom w:w="70" w:type="dxa"/>
              <w:right w:w="110" w:type="dxa"/>
            </w:tcMar>
          </w:tcPr>
          <w:p w14:paraId="40B63400" w14:textId="77777777" w:rsidR="00B46C25" w:rsidRDefault="00000000">
            <w:r>
              <w:rPr>
                <w:b/>
                <w:bCs/>
                <w:sz w:val="17"/>
                <w:szCs w:val="17"/>
              </w:rPr>
              <w:t>State</w:t>
            </w:r>
          </w:p>
        </w:tc>
        <w:tc>
          <w:tcPr>
            <w:tcW w:w="6134" w:type="dxa"/>
            <w:shd w:val="clear" w:color="auto" w:fill="E8EDF5"/>
            <w:tcMar>
              <w:top w:w="70" w:type="dxa"/>
              <w:left w:w="110" w:type="dxa"/>
              <w:bottom w:w="70" w:type="dxa"/>
              <w:right w:w="110" w:type="dxa"/>
            </w:tcMar>
          </w:tcPr>
          <w:p w14:paraId="28F5B85F" w14:textId="77777777" w:rsidR="00B46C25" w:rsidRDefault="00000000">
            <w:r>
              <w:rPr>
                <w:b/>
                <w:bCs/>
                <w:sz w:val="17"/>
                <w:szCs w:val="17"/>
              </w:rPr>
              <w:t>Notes</w:t>
            </w:r>
          </w:p>
        </w:tc>
      </w:tr>
      <w:tr w:rsidR="00B46C25" w14:paraId="3A3F84E1" w14:textId="77777777">
        <w:tblPrEx>
          <w:tblCellMar>
            <w:top w:w="0" w:type="dxa"/>
            <w:bottom w:w="0" w:type="dxa"/>
          </w:tblCellMar>
        </w:tblPrEx>
        <w:tc>
          <w:tcPr>
            <w:tcW w:w="2522" w:type="dxa"/>
            <w:tcMar>
              <w:top w:w="70" w:type="dxa"/>
              <w:left w:w="110" w:type="dxa"/>
              <w:bottom w:w="70" w:type="dxa"/>
              <w:right w:w="110" w:type="dxa"/>
            </w:tcMar>
          </w:tcPr>
          <w:p w14:paraId="504323AA" w14:textId="77777777" w:rsidR="00B46C25" w:rsidRDefault="00000000">
            <w:r>
              <w:rPr>
                <w:sz w:val="17"/>
                <w:szCs w:val="17"/>
              </w:rPr>
              <w:t>Eight-stage RFQ lifecycle</w:t>
            </w:r>
          </w:p>
        </w:tc>
        <w:tc>
          <w:tcPr>
            <w:tcW w:w="1090" w:type="dxa"/>
            <w:tcMar>
              <w:top w:w="70" w:type="dxa"/>
              <w:left w:w="110" w:type="dxa"/>
              <w:bottom w:w="70" w:type="dxa"/>
              <w:right w:w="110" w:type="dxa"/>
            </w:tcMar>
          </w:tcPr>
          <w:p w14:paraId="3ABC0A00" w14:textId="77777777" w:rsidR="00B46C25" w:rsidRDefault="00000000">
            <w:r>
              <w:rPr>
                <w:sz w:val="17"/>
                <w:szCs w:val="17"/>
              </w:rPr>
              <w:t>Built</w:t>
            </w:r>
          </w:p>
        </w:tc>
        <w:tc>
          <w:tcPr>
            <w:tcW w:w="6134" w:type="dxa"/>
            <w:tcMar>
              <w:top w:w="70" w:type="dxa"/>
              <w:left w:w="110" w:type="dxa"/>
              <w:bottom w:w="70" w:type="dxa"/>
              <w:right w:w="110" w:type="dxa"/>
            </w:tcMar>
          </w:tcPr>
          <w:p w14:paraId="5AD8624A" w14:textId="77777777" w:rsidR="00B46C25" w:rsidRDefault="00000000">
            <w:r>
              <w:rPr>
                <w:sz w:val="17"/>
                <w:szCs w:val="17"/>
              </w:rPr>
              <w:t>Shortlisting → Issued → Clarifications → Bids Received → Evaluation → Negotiation → Awarded → PO Issued. Fixed process codes RFQ-02 … RFQ-07, deny-by-default stage transitions, and documented backward recoveries (retender, renegotiate).</w:t>
            </w:r>
          </w:p>
        </w:tc>
      </w:tr>
      <w:tr w:rsidR="00B46C25" w14:paraId="45A3601A" w14:textId="77777777">
        <w:tblPrEx>
          <w:tblCellMar>
            <w:top w:w="0" w:type="dxa"/>
            <w:bottom w:w="0" w:type="dxa"/>
          </w:tblCellMar>
        </w:tblPrEx>
        <w:tc>
          <w:tcPr>
            <w:tcW w:w="2522" w:type="dxa"/>
            <w:shd w:val="clear" w:color="auto" w:fill="F5F7FA"/>
            <w:tcMar>
              <w:top w:w="70" w:type="dxa"/>
              <w:left w:w="110" w:type="dxa"/>
              <w:bottom w:w="70" w:type="dxa"/>
              <w:right w:w="110" w:type="dxa"/>
            </w:tcMar>
          </w:tcPr>
          <w:p w14:paraId="31D976F8" w14:textId="77777777" w:rsidR="00B46C25" w:rsidRDefault="00000000">
            <w:r>
              <w:rPr>
                <w:sz w:val="17"/>
                <w:szCs w:val="17"/>
              </w:rPr>
              <w:t>Project → item → RFQ hierarchy</w:t>
            </w:r>
          </w:p>
        </w:tc>
        <w:tc>
          <w:tcPr>
            <w:tcW w:w="1090" w:type="dxa"/>
            <w:shd w:val="clear" w:color="auto" w:fill="F5F7FA"/>
            <w:tcMar>
              <w:top w:w="70" w:type="dxa"/>
              <w:left w:w="110" w:type="dxa"/>
              <w:bottom w:w="70" w:type="dxa"/>
              <w:right w:w="110" w:type="dxa"/>
            </w:tcMar>
          </w:tcPr>
          <w:p w14:paraId="7EB5C9A7" w14:textId="77777777" w:rsidR="00B46C25" w:rsidRDefault="00000000">
            <w:r>
              <w:rPr>
                <w:sz w:val="17"/>
                <w:szCs w:val="17"/>
              </w:rPr>
              <w:t>Built</w:t>
            </w:r>
          </w:p>
        </w:tc>
        <w:tc>
          <w:tcPr>
            <w:tcW w:w="6134" w:type="dxa"/>
            <w:shd w:val="clear" w:color="auto" w:fill="F5F7FA"/>
            <w:tcMar>
              <w:top w:w="70" w:type="dxa"/>
              <w:left w:w="110" w:type="dxa"/>
              <w:bottom w:w="70" w:type="dxa"/>
              <w:right w:w="110" w:type="dxa"/>
            </w:tcMar>
          </w:tcPr>
          <w:p w14:paraId="1F060966" w14:textId="77777777" w:rsidR="00B46C25" w:rsidRDefault="00000000">
            <w:r>
              <w:rPr>
                <w:sz w:val="17"/>
                <w:szCs w:val="17"/>
              </w:rPr>
              <w:t>An RFQ covers named line items within a project; deletion is refused while anything live references the target.</w:t>
            </w:r>
          </w:p>
        </w:tc>
      </w:tr>
      <w:tr w:rsidR="00B46C25" w14:paraId="6F51C547" w14:textId="77777777">
        <w:tblPrEx>
          <w:tblCellMar>
            <w:top w:w="0" w:type="dxa"/>
            <w:bottom w:w="0" w:type="dxa"/>
          </w:tblCellMar>
        </w:tblPrEx>
        <w:tc>
          <w:tcPr>
            <w:tcW w:w="2522" w:type="dxa"/>
            <w:tcMar>
              <w:top w:w="70" w:type="dxa"/>
              <w:left w:w="110" w:type="dxa"/>
              <w:bottom w:w="70" w:type="dxa"/>
              <w:right w:w="110" w:type="dxa"/>
            </w:tcMar>
          </w:tcPr>
          <w:p w14:paraId="27AA9B51" w14:textId="77777777" w:rsidR="00B46C25" w:rsidRDefault="00000000">
            <w:r>
              <w:rPr>
                <w:sz w:val="17"/>
                <w:szCs w:val="17"/>
              </w:rPr>
              <w:t>Bidder registry</w:t>
            </w:r>
          </w:p>
        </w:tc>
        <w:tc>
          <w:tcPr>
            <w:tcW w:w="1090" w:type="dxa"/>
            <w:tcMar>
              <w:top w:w="70" w:type="dxa"/>
              <w:left w:w="110" w:type="dxa"/>
              <w:bottom w:w="70" w:type="dxa"/>
              <w:right w:w="110" w:type="dxa"/>
            </w:tcMar>
          </w:tcPr>
          <w:p w14:paraId="57152C0B" w14:textId="77777777" w:rsidR="00B46C25" w:rsidRDefault="00000000">
            <w:r>
              <w:rPr>
                <w:sz w:val="17"/>
                <w:szCs w:val="17"/>
              </w:rPr>
              <w:t>Built</w:t>
            </w:r>
          </w:p>
        </w:tc>
        <w:tc>
          <w:tcPr>
            <w:tcW w:w="6134" w:type="dxa"/>
            <w:tcMar>
              <w:top w:w="70" w:type="dxa"/>
              <w:left w:w="110" w:type="dxa"/>
              <w:bottom w:w="70" w:type="dxa"/>
              <w:right w:w="110" w:type="dxa"/>
            </w:tcMar>
          </w:tcPr>
          <w:p w14:paraId="624795FC" w14:textId="77777777" w:rsidR="00B46C25" w:rsidRDefault="00000000">
            <w:proofErr w:type="spellStart"/>
            <w:r>
              <w:rPr>
                <w:sz w:val="17"/>
                <w:szCs w:val="17"/>
              </w:rPr>
              <w:t>Organisation</w:t>
            </w:r>
            <w:proofErr w:type="spellEnd"/>
            <w:r>
              <w:rPr>
                <w:sz w:val="17"/>
                <w:szCs w:val="17"/>
              </w:rPr>
              <w:t>-wide, SQLite-backed, ~1,300 vendors folded from a real ADNOC Approved Vendor List export, plus an Astra-approved subset. Queried by discipline, product group and approval.</w:t>
            </w:r>
          </w:p>
        </w:tc>
      </w:tr>
      <w:tr w:rsidR="00B46C25" w14:paraId="69E4CC40" w14:textId="77777777">
        <w:tblPrEx>
          <w:tblCellMar>
            <w:top w:w="0" w:type="dxa"/>
            <w:bottom w:w="0" w:type="dxa"/>
          </w:tblCellMar>
        </w:tblPrEx>
        <w:tc>
          <w:tcPr>
            <w:tcW w:w="2522" w:type="dxa"/>
            <w:shd w:val="clear" w:color="auto" w:fill="F5F7FA"/>
            <w:tcMar>
              <w:top w:w="70" w:type="dxa"/>
              <w:left w:w="110" w:type="dxa"/>
              <w:bottom w:w="70" w:type="dxa"/>
              <w:right w:w="110" w:type="dxa"/>
            </w:tcMar>
          </w:tcPr>
          <w:p w14:paraId="2F0A21BD" w14:textId="77777777" w:rsidR="00B46C25" w:rsidRDefault="00000000">
            <w:r>
              <w:rPr>
                <w:sz w:val="17"/>
                <w:szCs w:val="17"/>
              </w:rPr>
              <w:t>Vendor eligibility / prequalification</w:t>
            </w:r>
          </w:p>
        </w:tc>
        <w:tc>
          <w:tcPr>
            <w:tcW w:w="1090" w:type="dxa"/>
            <w:shd w:val="clear" w:color="auto" w:fill="F5F7FA"/>
            <w:tcMar>
              <w:top w:w="70" w:type="dxa"/>
              <w:left w:w="110" w:type="dxa"/>
              <w:bottom w:w="70" w:type="dxa"/>
              <w:right w:w="110" w:type="dxa"/>
            </w:tcMar>
          </w:tcPr>
          <w:p w14:paraId="32BD2DB2" w14:textId="77777777" w:rsidR="00B46C25" w:rsidRDefault="00000000">
            <w:r>
              <w:rPr>
                <w:sz w:val="17"/>
                <w:szCs w:val="17"/>
              </w:rPr>
              <w:t>Built</w:t>
            </w:r>
          </w:p>
        </w:tc>
        <w:tc>
          <w:tcPr>
            <w:tcW w:w="6134" w:type="dxa"/>
            <w:shd w:val="clear" w:color="auto" w:fill="F5F7FA"/>
            <w:tcMar>
              <w:top w:w="70" w:type="dxa"/>
              <w:left w:w="110" w:type="dxa"/>
              <w:bottom w:w="70" w:type="dxa"/>
              <w:right w:w="110" w:type="dxa"/>
            </w:tcMar>
          </w:tcPr>
          <w:p w14:paraId="1E8EDDEF" w14:textId="77777777" w:rsidR="00B46C25" w:rsidRDefault="00000000">
            <w:r>
              <w:rPr>
                <w:sz w:val="17"/>
                <w:szCs w:val="17"/>
              </w:rPr>
              <w:t>Suitability computed from prequal status, expiry and scope fit. Expiry is derived at read time against a date the caller passes in — there is no overnight sweep that can leave the register stale.</w:t>
            </w:r>
          </w:p>
        </w:tc>
      </w:tr>
      <w:tr w:rsidR="00B46C25" w14:paraId="4E0E1E65" w14:textId="77777777">
        <w:tblPrEx>
          <w:tblCellMar>
            <w:top w:w="0" w:type="dxa"/>
            <w:bottom w:w="0" w:type="dxa"/>
          </w:tblCellMar>
        </w:tblPrEx>
        <w:tc>
          <w:tcPr>
            <w:tcW w:w="2522" w:type="dxa"/>
            <w:tcMar>
              <w:top w:w="70" w:type="dxa"/>
              <w:left w:w="110" w:type="dxa"/>
              <w:bottom w:w="70" w:type="dxa"/>
              <w:right w:w="110" w:type="dxa"/>
            </w:tcMar>
          </w:tcPr>
          <w:p w14:paraId="097C9675" w14:textId="77777777" w:rsidR="00B46C25" w:rsidRDefault="00000000">
            <w:r>
              <w:rPr>
                <w:sz w:val="17"/>
                <w:szCs w:val="17"/>
              </w:rPr>
              <w:t>Shortlisting and client approval</w:t>
            </w:r>
          </w:p>
        </w:tc>
        <w:tc>
          <w:tcPr>
            <w:tcW w:w="1090" w:type="dxa"/>
            <w:tcMar>
              <w:top w:w="70" w:type="dxa"/>
              <w:left w:w="110" w:type="dxa"/>
              <w:bottom w:w="70" w:type="dxa"/>
              <w:right w:w="110" w:type="dxa"/>
            </w:tcMar>
          </w:tcPr>
          <w:p w14:paraId="0BA4CCDD" w14:textId="77777777" w:rsidR="00B46C25" w:rsidRDefault="00000000">
            <w:r>
              <w:rPr>
                <w:sz w:val="17"/>
                <w:szCs w:val="17"/>
              </w:rPr>
              <w:t>Built</w:t>
            </w:r>
          </w:p>
        </w:tc>
        <w:tc>
          <w:tcPr>
            <w:tcW w:w="6134" w:type="dxa"/>
            <w:tcMar>
              <w:top w:w="70" w:type="dxa"/>
              <w:left w:w="110" w:type="dxa"/>
              <w:bottom w:w="70" w:type="dxa"/>
              <w:right w:w="110" w:type="dxa"/>
            </w:tcMar>
          </w:tcPr>
          <w:p w14:paraId="4C540344" w14:textId="77777777" w:rsidR="00B46C25" w:rsidRDefault="00000000">
            <w:r>
              <w:rPr>
                <w:sz w:val="17"/>
                <w:szCs w:val="17"/>
              </w:rPr>
              <w:t>Per-vendor invitation as an attributed act; inviting a blocked bidder requires a recorded override reason. Client approval is derived live from the AVL, so correcting one registry row corrects every shortlist that references it.</w:t>
            </w:r>
          </w:p>
        </w:tc>
      </w:tr>
      <w:tr w:rsidR="00B46C25" w14:paraId="71D948AE" w14:textId="77777777">
        <w:tblPrEx>
          <w:tblCellMar>
            <w:top w:w="0" w:type="dxa"/>
            <w:bottom w:w="0" w:type="dxa"/>
          </w:tblCellMar>
        </w:tblPrEx>
        <w:tc>
          <w:tcPr>
            <w:tcW w:w="2522" w:type="dxa"/>
            <w:shd w:val="clear" w:color="auto" w:fill="F5F7FA"/>
            <w:tcMar>
              <w:top w:w="70" w:type="dxa"/>
              <w:left w:w="110" w:type="dxa"/>
              <w:bottom w:w="70" w:type="dxa"/>
              <w:right w:w="110" w:type="dxa"/>
            </w:tcMar>
          </w:tcPr>
          <w:p w14:paraId="0EB0E89A" w14:textId="77777777" w:rsidR="00B46C25" w:rsidRDefault="00000000">
            <w:r>
              <w:rPr>
                <w:sz w:val="17"/>
                <w:szCs w:val="17"/>
              </w:rPr>
              <w:t>Draft shortlists per item</w:t>
            </w:r>
          </w:p>
        </w:tc>
        <w:tc>
          <w:tcPr>
            <w:tcW w:w="1090" w:type="dxa"/>
            <w:shd w:val="clear" w:color="auto" w:fill="F5F7FA"/>
            <w:tcMar>
              <w:top w:w="70" w:type="dxa"/>
              <w:left w:w="110" w:type="dxa"/>
              <w:bottom w:w="70" w:type="dxa"/>
              <w:right w:w="110" w:type="dxa"/>
            </w:tcMar>
          </w:tcPr>
          <w:p w14:paraId="33D8229B" w14:textId="77777777" w:rsidR="00B46C25" w:rsidRDefault="00000000">
            <w:r>
              <w:rPr>
                <w:sz w:val="17"/>
                <w:szCs w:val="17"/>
              </w:rPr>
              <w:t>Built</w:t>
            </w:r>
          </w:p>
        </w:tc>
        <w:tc>
          <w:tcPr>
            <w:tcW w:w="6134" w:type="dxa"/>
            <w:shd w:val="clear" w:color="auto" w:fill="F5F7FA"/>
            <w:tcMar>
              <w:top w:w="70" w:type="dxa"/>
              <w:left w:w="110" w:type="dxa"/>
              <w:bottom w:w="70" w:type="dxa"/>
              <w:right w:w="110" w:type="dxa"/>
            </w:tcMar>
          </w:tcPr>
          <w:p w14:paraId="05B452CD" w14:textId="77777777" w:rsidR="00B46C25" w:rsidRDefault="00000000">
            <w:r>
              <w:rPr>
                <w:sz w:val="17"/>
                <w:szCs w:val="17"/>
              </w:rPr>
              <w:t>A buyer assembles candidates before any RFQ exists; adoption into invitations happens when the RFQ is raised, with every skipped vendor reported by name and reason.</w:t>
            </w:r>
          </w:p>
        </w:tc>
      </w:tr>
      <w:tr w:rsidR="00B46C25" w14:paraId="70507155" w14:textId="77777777">
        <w:tblPrEx>
          <w:tblCellMar>
            <w:top w:w="0" w:type="dxa"/>
            <w:bottom w:w="0" w:type="dxa"/>
          </w:tblCellMar>
        </w:tblPrEx>
        <w:tc>
          <w:tcPr>
            <w:tcW w:w="2522" w:type="dxa"/>
            <w:tcMar>
              <w:top w:w="70" w:type="dxa"/>
              <w:left w:w="110" w:type="dxa"/>
              <w:bottom w:w="70" w:type="dxa"/>
              <w:right w:w="110" w:type="dxa"/>
            </w:tcMar>
          </w:tcPr>
          <w:p w14:paraId="37C61C9E" w14:textId="77777777" w:rsidR="00B46C25" w:rsidRDefault="00000000">
            <w:r>
              <w:rPr>
                <w:sz w:val="17"/>
                <w:szCs w:val="17"/>
              </w:rPr>
              <w:t>Clarification rounds</w:t>
            </w:r>
          </w:p>
        </w:tc>
        <w:tc>
          <w:tcPr>
            <w:tcW w:w="1090" w:type="dxa"/>
            <w:tcMar>
              <w:top w:w="70" w:type="dxa"/>
              <w:left w:w="110" w:type="dxa"/>
              <w:bottom w:w="70" w:type="dxa"/>
              <w:right w:w="110" w:type="dxa"/>
            </w:tcMar>
          </w:tcPr>
          <w:p w14:paraId="4644B855" w14:textId="77777777" w:rsidR="00B46C25" w:rsidRDefault="00000000">
            <w:r>
              <w:rPr>
                <w:sz w:val="17"/>
                <w:szCs w:val="17"/>
              </w:rPr>
              <w:t>Built</w:t>
            </w:r>
          </w:p>
        </w:tc>
        <w:tc>
          <w:tcPr>
            <w:tcW w:w="6134" w:type="dxa"/>
            <w:tcMar>
              <w:top w:w="70" w:type="dxa"/>
              <w:left w:w="110" w:type="dxa"/>
              <w:bottom w:w="70" w:type="dxa"/>
              <w:right w:w="110" w:type="dxa"/>
            </w:tcMar>
          </w:tcPr>
          <w:p w14:paraId="55607409" w14:textId="77777777" w:rsidR="00B46C25" w:rsidRDefault="00000000">
            <w:r>
              <w:rPr>
                <w:sz w:val="17"/>
                <w:szCs w:val="17"/>
              </w:rPr>
              <w:t>Numbered queries, computed Open/Answered/Withdrawn state, restricted answers with a mandatory recorded reason, and grounded answer drafting from the enquiry package.</w:t>
            </w:r>
          </w:p>
        </w:tc>
      </w:tr>
      <w:tr w:rsidR="00B46C25" w14:paraId="465E23B5" w14:textId="77777777">
        <w:tblPrEx>
          <w:tblCellMar>
            <w:top w:w="0" w:type="dxa"/>
            <w:bottom w:w="0" w:type="dxa"/>
          </w:tblCellMar>
        </w:tblPrEx>
        <w:tc>
          <w:tcPr>
            <w:tcW w:w="2522" w:type="dxa"/>
            <w:shd w:val="clear" w:color="auto" w:fill="F5F7FA"/>
            <w:tcMar>
              <w:top w:w="70" w:type="dxa"/>
              <w:left w:w="110" w:type="dxa"/>
              <w:bottom w:w="70" w:type="dxa"/>
              <w:right w:w="110" w:type="dxa"/>
            </w:tcMar>
          </w:tcPr>
          <w:p w14:paraId="5918B194" w14:textId="77777777" w:rsidR="00B46C25" w:rsidRDefault="00000000">
            <w:r>
              <w:rPr>
                <w:sz w:val="17"/>
                <w:szCs w:val="17"/>
              </w:rPr>
              <w:t>Addenda</w:t>
            </w:r>
          </w:p>
        </w:tc>
        <w:tc>
          <w:tcPr>
            <w:tcW w:w="1090" w:type="dxa"/>
            <w:shd w:val="clear" w:color="auto" w:fill="F5F7FA"/>
            <w:tcMar>
              <w:top w:w="70" w:type="dxa"/>
              <w:left w:w="110" w:type="dxa"/>
              <w:bottom w:w="70" w:type="dxa"/>
              <w:right w:w="110" w:type="dxa"/>
            </w:tcMar>
          </w:tcPr>
          <w:p w14:paraId="23616398" w14:textId="77777777" w:rsidR="00B46C25" w:rsidRDefault="00000000">
            <w:r>
              <w:rPr>
                <w:sz w:val="17"/>
                <w:szCs w:val="17"/>
              </w:rPr>
              <w:t>Built</w:t>
            </w:r>
          </w:p>
        </w:tc>
        <w:tc>
          <w:tcPr>
            <w:tcW w:w="6134" w:type="dxa"/>
            <w:shd w:val="clear" w:color="auto" w:fill="F5F7FA"/>
            <w:tcMar>
              <w:top w:w="70" w:type="dxa"/>
              <w:left w:w="110" w:type="dxa"/>
              <w:bottom w:w="70" w:type="dxa"/>
              <w:right w:w="110" w:type="dxa"/>
            </w:tcMar>
          </w:tcPr>
          <w:p w14:paraId="6A36761D" w14:textId="77777777" w:rsidR="00B46C25" w:rsidRDefault="00000000">
            <w:r>
              <w:rPr>
                <w:sz w:val="17"/>
                <w:szCs w:val="17"/>
              </w:rPr>
              <w:t>The single sanctioned route through the frozen-package rule; supersedes at a new revision, with concurrency guards.</w:t>
            </w:r>
          </w:p>
        </w:tc>
      </w:tr>
      <w:tr w:rsidR="00B46C25" w14:paraId="55CF5A46" w14:textId="77777777">
        <w:tblPrEx>
          <w:tblCellMar>
            <w:top w:w="0" w:type="dxa"/>
            <w:bottom w:w="0" w:type="dxa"/>
          </w:tblCellMar>
        </w:tblPrEx>
        <w:tc>
          <w:tcPr>
            <w:tcW w:w="2522" w:type="dxa"/>
            <w:tcMar>
              <w:top w:w="70" w:type="dxa"/>
              <w:left w:w="110" w:type="dxa"/>
              <w:bottom w:w="70" w:type="dxa"/>
              <w:right w:w="110" w:type="dxa"/>
            </w:tcMar>
          </w:tcPr>
          <w:p w14:paraId="248CA32F" w14:textId="77777777" w:rsidR="00B46C25" w:rsidRDefault="00000000">
            <w:r>
              <w:rPr>
                <w:sz w:val="17"/>
                <w:szCs w:val="17"/>
              </w:rPr>
              <w:t>Enquiry and bid document management</w:t>
            </w:r>
          </w:p>
        </w:tc>
        <w:tc>
          <w:tcPr>
            <w:tcW w:w="1090" w:type="dxa"/>
            <w:tcMar>
              <w:top w:w="70" w:type="dxa"/>
              <w:left w:w="110" w:type="dxa"/>
              <w:bottom w:w="70" w:type="dxa"/>
              <w:right w:w="110" w:type="dxa"/>
            </w:tcMar>
          </w:tcPr>
          <w:p w14:paraId="425D000A" w14:textId="77777777" w:rsidR="00B46C25" w:rsidRDefault="00000000">
            <w:r>
              <w:rPr>
                <w:sz w:val="17"/>
                <w:szCs w:val="17"/>
              </w:rPr>
              <w:t>Built</w:t>
            </w:r>
          </w:p>
        </w:tc>
        <w:tc>
          <w:tcPr>
            <w:tcW w:w="6134" w:type="dxa"/>
            <w:tcMar>
              <w:top w:w="70" w:type="dxa"/>
              <w:left w:w="110" w:type="dxa"/>
              <w:bottom w:w="70" w:type="dxa"/>
              <w:right w:w="110" w:type="dxa"/>
            </w:tcMar>
          </w:tcPr>
          <w:p w14:paraId="04D761CB" w14:textId="77777777" w:rsidR="00B46C25" w:rsidRDefault="00000000">
            <w:r>
              <w:rPr>
                <w:sz w:val="17"/>
                <w:szCs w:val="17"/>
              </w:rPr>
              <w:t>Content-addressed storage. One collection holds both the enquiry the contractor issued and the documents bidders returned.</w:t>
            </w:r>
          </w:p>
        </w:tc>
      </w:tr>
      <w:tr w:rsidR="00B46C25" w14:paraId="6C03A8A3" w14:textId="77777777">
        <w:tblPrEx>
          <w:tblCellMar>
            <w:top w:w="0" w:type="dxa"/>
            <w:bottom w:w="0" w:type="dxa"/>
          </w:tblCellMar>
        </w:tblPrEx>
        <w:tc>
          <w:tcPr>
            <w:tcW w:w="2522" w:type="dxa"/>
            <w:shd w:val="clear" w:color="auto" w:fill="F5F7FA"/>
            <w:tcMar>
              <w:top w:w="70" w:type="dxa"/>
              <w:left w:w="110" w:type="dxa"/>
              <w:bottom w:w="70" w:type="dxa"/>
              <w:right w:w="110" w:type="dxa"/>
            </w:tcMar>
          </w:tcPr>
          <w:p w14:paraId="0EC70BBF" w14:textId="77777777" w:rsidR="00B46C25" w:rsidRDefault="00000000">
            <w:r>
              <w:rPr>
                <w:sz w:val="17"/>
                <w:szCs w:val="17"/>
              </w:rPr>
              <w:t>Technical bid evaluation (TBE) / VDRL</w:t>
            </w:r>
          </w:p>
        </w:tc>
        <w:tc>
          <w:tcPr>
            <w:tcW w:w="1090" w:type="dxa"/>
            <w:shd w:val="clear" w:color="auto" w:fill="F5F7FA"/>
            <w:tcMar>
              <w:top w:w="70" w:type="dxa"/>
              <w:left w:w="110" w:type="dxa"/>
              <w:bottom w:w="70" w:type="dxa"/>
              <w:right w:w="110" w:type="dxa"/>
            </w:tcMar>
          </w:tcPr>
          <w:p w14:paraId="051A4979" w14:textId="77777777" w:rsidR="00B46C25" w:rsidRDefault="00000000">
            <w:r>
              <w:rPr>
                <w:sz w:val="17"/>
                <w:szCs w:val="17"/>
              </w:rPr>
              <w:t>Built (server)</w:t>
            </w:r>
          </w:p>
        </w:tc>
        <w:tc>
          <w:tcPr>
            <w:tcW w:w="6134" w:type="dxa"/>
            <w:shd w:val="clear" w:color="auto" w:fill="F5F7FA"/>
            <w:tcMar>
              <w:top w:w="70" w:type="dxa"/>
              <w:left w:w="110" w:type="dxa"/>
              <w:bottom w:w="70" w:type="dxa"/>
              <w:right w:w="110" w:type="dxa"/>
            </w:tcMar>
          </w:tcPr>
          <w:p w14:paraId="5C816B71" w14:textId="77777777" w:rsidR="00B46C25" w:rsidRDefault="00000000">
            <w:r>
              <w:rPr>
                <w:sz w:val="17"/>
                <w:szCs w:val="17"/>
              </w:rPr>
              <w:t>Routes served and tested; some browser controls were deliberately removed — see §9.</w:t>
            </w:r>
          </w:p>
        </w:tc>
      </w:tr>
      <w:tr w:rsidR="00B46C25" w14:paraId="58A58587" w14:textId="77777777">
        <w:tblPrEx>
          <w:tblCellMar>
            <w:top w:w="0" w:type="dxa"/>
            <w:bottom w:w="0" w:type="dxa"/>
          </w:tblCellMar>
        </w:tblPrEx>
        <w:tc>
          <w:tcPr>
            <w:tcW w:w="2522" w:type="dxa"/>
            <w:tcMar>
              <w:top w:w="70" w:type="dxa"/>
              <w:left w:w="110" w:type="dxa"/>
              <w:bottom w:w="70" w:type="dxa"/>
              <w:right w:w="110" w:type="dxa"/>
            </w:tcMar>
          </w:tcPr>
          <w:p w14:paraId="63696634" w14:textId="77777777" w:rsidR="00B46C25" w:rsidRDefault="00000000">
            <w:r>
              <w:rPr>
                <w:sz w:val="17"/>
                <w:szCs w:val="17"/>
              </w:rPr>
              <w:t>Discipline vocabulary</w:t>
            </w:r>
          </w:p>
        </w:tc>
        <w:tc>
          <w:tcPr>
            <w:tcW w:w="1090" w:type="dxa"/>
            <w:tcMar>
              <w:top w:w="70" w:type="dxa"/>
              <w:left w:w="110" w:type="dxa"/>
              <w:bottom w:w="70" w:type="dxa"/>
              <w:right w:w="110" w:type="dxa"/>
            </w:tcMar>
          </w:tcPr>
          <w:p w14:paraId="5D82D5CB" w14:textId="77777777" w:rsidR="00B46C25" w:rsidRDefault="00000000">
            <w:r>
              <w:rPr>
                <w:sz w:val="17"/>
                <w:szCs w:val="17"/>
              </w:rPr>
              <w:t>Built</w:t>
            </w:r>
          </w:p>
        </w:tc>
        <w:tc>
          <w:tcPr>
            <w:tcW w:w="6134" w:type="dxa"/>
            <w:tcMar>
              <w:top w:w="70" w:type="dxa"/>
              <w:left w:w="110" w:type="dxa"/>
              <w:bottom w:w="70" w:type="dxa"/>
              <w:right w:w="110" w:type="dxa"/>
            </w:tcMar>
          </w:tcPr>
          <w:p w14:paraId="7F50C514" w14:textId="77777777" w:rsidR="00B46C25" w:rsidRDefault="00000000">
            <w:r>
              <w:rPr>
                <w:sz w:val="17"/>
                <w:szCs w:val="17"/>
              </w:rPr>
              <w:t>Controlled vocabulary joined to the client's own product-group taxonomy, so scope matching resolves against the real register rather than free text.</w:t>
            </w:r>
          </w:p>
        </w:tc>
      </w:tr>
      <w:tr w:rsidR="00B46C25" w14:paraId="633104FF" w14:textId="77777777">
        <w:tblPrEx>
          <w:tblCellMar>
            <w:top w:w="0" w:type="dxa"/>
            <w:bottom w:w="0" w:type="dxa"/>
          </w:tblCellMar>
        </w:tblPrEx>
        <w:tc>
          <w:tcPr>
            <w:tcW w:w="2522" w:type="dxa"/>
            <w:shd w:val="clear" w:color="auto" w:fill="F5F7FA"/>
            <w:tcMar>
              <w:top w:w="70" w:type="dxa"/>
              <w:left w:w="110" w:type="dxa"/>
              <w:bottom w:w="70" w:type="dxa"/>
              <w:right w:w="110" w:type="dxa"/>
            </w:tcMar>
          </w:tcPr>
          <w:p w14:paraId="61007038" w14:textId="77777777" w:rsidR="00B46C25" w:rsidRDefault="00000000">
            <w:r>
              <w:rPr>
                <w:sz w:val="17"/>
                <w:szCs w:val="17"/>
              </w:rPr>
              <w:t>Comparison pipeline</w:t>
            </w:r>
          </w:p>
        </w:tc>
        <w:tc>
          <w:tcPr>
            <w:tcW w:w="1090" w:type="dxa"/>
            <w:shd w:val="clear" w:color="auto" w:fill="F5F7FA"/>
            <w:tcMar>
              <w:top w:w="70" w:type="dxa"/>
              <w:left w:w="110" w:type="dxa"/>
              <w:bottom w:w="70" w:type="dxa"/>
              <w:right w:w="110" w:type="dxa"/>
            </w:tcMar>
          </w:tcPr>
          <w:p w14:paraId="68DE0EED" w14:textId="77777777" w:rsidR="00B46C25" w:rsidRDefault="00000000">
            <w:r>
              <w:rPr>
                <w:sz w:val="17"/>
                <w:szCs w:val="17"/>
              </w:rPr>
              <w:t>Built</w:t>
            </w:r>
          </w:p>
        </w:tc>
        <w:tc>
          <w:tcPr>
            <w:tcW w:w="6134" w:type="dxa"/>
            <w:shd w:val="clear" w:color="auto" w:fill="F5F7FA"/>
            <w:tcMar>
              <w:top w:w="70" w:type="dxa"/>
              <w:left w:w="110" w:type="dxa"/>
              <w:bottom w:w="70" w:type="dxa"/>
              <w:right w:w="110" w:type="dxa"/>
            </w:tcMar>
          </w:tcPr>
          <w:p w14:paraId="29EF7A3B" w14:textId="77777777" w:rsidR="00B46C25" w:rsidRDefault="00000000">
            <w:r>
              <w:rPr>
                <w:sz w:val="17"/>
                <w:szCs w:val="17"/>
              </w:rPr>
              <w:t>The seven steps in the deck.</w:t>
            </w:r>
          </w:p>
        </w:tc>
      </w:tr>
      <w:tr w:rsidR="00B46C25" w14:paraId="07DC7E56" w14:textId="77777777">
        <w:tblPrEx>
          <w:tblCellMar>
            <w:top w:w="0" w:type="dxa"/>
            <w:bottom w:w="0" w:type="dxa"/>
          </w:tblCellMar>
        </w:tblPrEx>
        <w:tc>
          <w:tcPr>
            <w:tcW w:w="2522" w:type="dxa"/>
            <w:tcMar>
              <w:top w:w="70" w:type="dxa"/>
              <w:left w:w="110" w:type="dxa"/>
              <w:bottom w:w="70" w:type="dxa"/>
              <w:right w:w="110" w:type="dxa"/>
            </w:tcMar>
          </w:tcPr>
          <w:p w14:paraId="6A998320" w14:textId="77777777" w:rsidR="00B46C25" w:rsidRDefault="00000000">
            <w:r>
              <w:rPr>
                <w:sz w:val="17"/>
                <w:szCs w:val="17"/>
              </w:rPr>
              <w:t>Cost estimation</w:t>
            </w:r>
          </w:p>
        </w:tc>
        <w:tc>
          <w:tcPr>
            <w:tcW w:w="1090" w:type="dxa"/>
            <w:tcMar>
              <w:top w:w="70" w:type="dxa"/>
              <w:left w:w="110" w:type="dxa"/>
              <w:bottom w:w="70" w:type="dxa"/>
              <w:right w:w="110" w:type="dxa"/>
            </w:tcMar>
          </w:tcPr>
          <w:p w14:paraId="1E485053" w14:textId="77777777" w:rsidR="00B46C25" w:rsidRDefault="00000000">
            <w:r>
              <w:rPr>
                <w:sz w:val="17"/>
                <w:szCs w:val="17"/>
              </w:rPr>
              <w:t>Built (CLI only)</w:t>
            </w:r>
          </w:p>
        </w:tc>
        <w:tc>
          <w:tcPr>
            <w:tcW w:w="6134" w:type="dxa"/>
            <w:tcMar>
              <w:top w:w="70" w:type="dxa"/>
              <w:left w:w="110" w:type="dxa"/>
              <w:bottom w:w="70" w:type="dxa"/>
              <w:right w:w="110" w:type="dxa"/>
            </w:tcMar>
          </w:tcPr>
          <w:p w14:paraId="573E30A1" w14:textId="77777777" w:rsidR="00B46C25" w:rsidRDefault="00000000">
            <w:r>
              <w:rPr>
                <w:sz w:val="17"/>
                <w:szCs w:val="17"/>
              </w:rPr>
              <w:t>A separate costing-sheet ingestion CLI. Not reachable from the web application today.</w:t>
            </w:r>
          </w:p>
        </w:tc>
      </w:tr>
    </w:tbl>
    <w:p w14:paraId="30E767A9" w14:textId="77777777" w:rsidR="00B46C25" w:rsidRDefault="00B46C25">
      <w:pPr>
        <w:spacing w:after="200"/>
      </w:pPr>
    </w:p>
    <w:p w14:paraId="38807DA3" w14:textId="77777777" w:rsidR="00B46C25" w:rsidRDefault="00000000">
      <w:pPr>
        <w:pStyle w:val="Heading3"/>
        <w:spacing w:before="240" w:after="110"/>
      </w:pPr>
      <w:r>
        <w:rPr>
          <w:b/>
          <w:bCs/>
          <w:color w:val="262626"/>
          <w:sz w:val="21"/>
          <w:szCs w:val="21"/>
        </w:rPr>
        <w:t>What it is genuinely not</w:t>
      </w:r>
    </w:p>
    <w:p w14:paraId="34609561" w14:textId="77777777" w:rsidR="00B46C25" w:rsidRDefault="00000000">
      <w:pPr>
        <w:spacing w:after="150" w:line="264" w:lineRule="auto"/>
      </w:pPr>
      <w:r>
        <w:t>Stated directly, so that nobody plans against something that does not exist:</w:t>
      </w:r>
    </w:p>
    <w:p w14:paraId="784F88CB" w14:textId="77777777" w:rsidR="00B46C25" w:rsidRDefault="00000000">
      <w:pPr>
        <w:pStyle w:val="ListParagraph"/>
        <w:numPr>
          <w:ilvl w:val="0"/>
          <w:numId w:val="2"/>
        </w:numPr>
        <w:spacing w:after="90" w:line="264" w:lineRule="auto"/>
      </w:pPr>
      <w:r>
        <w:rPr>
          <w:b/>
          <w:bCs/>
        </w:rPr>
        <w:t>It is not a source-to-pay suite.</w:t>
      </w:r>
      <w:r>
        <w:t xml:space="preserve"> There is no PO issuance to an ERP, no goods receipt, no invoice matching, no payment, no contract lifecycle management, no supplier performance </w:t>
      </w:r>
      <w:proofErr w:type="spellStart"/>
      <w:r>
        <w:t>scorecarding</w:t>
      </w:r>
      <w:proofErr w:type="spellEnd"/>
      <w:r>
        <w:t>, no e-auction, and no catalogue or punch-out.</w:t>
      </w:r>
    </w:p>
    <w:p w14:paraId="1E3FDCCB" w14:textId="77777777" w:rsidR="00B46C25" w:rsidRDefault="00000000">
      <w:pPr>
        <w:pStyle w:val="ListParagraph"/>
        <w:numPr>
          <w:ilvl w:val="0"/>
          <w:numId w:val="2"/>
        </w:numPr>
        <w:spacing w:after="90" w:line="264" w:lineRule="auto"/>
      </w:pPr>
      <w:r>
        <w:rPr>
          <w:b/>
          <w:bCs/>
        </w:rPr>
        <w:t>Nothing sends mail.</w:t>
      </w:r>
      <w:r>
        <w:t xml:space="preserve"> Recipient addresses are recorded; there is no mail transport. An RFQ, an answer or an addendum is produced by the platform and issued by a person today. This is a named </w:t>
      </w:r>
      <w:proofErr w:type="spellStart"/>
      <w:r>
        <w:t>customisation</w:t>
      </w:r>
      <w:proofErr w:type="spellEnd"/>
      <w:r>
        <w:t xml:space="preserve"> item (Appendix A, C-3).</w:t>
      </w:r>
    </w:p>
    <w:p w14:paraId="130613C4" w14:textId="77777777" w:rsidR="00B46C25" w:rsidRDefault="00000000">
      <w:pPr>
        <w:pStyle w:val="ListParagraph"/>
        <w:numPr>
          <w:ilvl w:val="0"/>
          <w:numId w:val="2"/>
        </w:numPr>
        <w:spacing w:after="90" w:line="264" w:lineRule="auto"/>
      </w:pPr>
      <w:r>
        <w:rPr>
          <w:b/>
          <w:bCs/>
        </w:rPr>
        <w:t>No ERP integration is built.</w:t>
      </w:r>
      <w:r>
        <w:t xml:space="preserve"> SAP/Oracle/other integration is a defined </w:t>
      </w:r>
      <w:proofErr w:type="spellStart"/>
      <w:r>
        <w:t>customisation</w:t>
      </w:r>
      <w:proofErr w:type="spellEnd"/>
      <w:r>
        <w:t xml:space="preserve"> deliverable, not a shipped feature.</w:t>
      </w:r>
    </w:p>
    <w:p w14:paraId="6B310CA2" w14:textId="77777777" w:rsidR="00B46C25" w:rsidRDefault="00B46C25">
      <w:pPr>
        <w:spacing w:after="90"/>
      </w:pPr>
    </w:p>
    <w:p w14:paraId="53BE992A" w14:textId="77777777" w:rsidR="00B46C25" w:rsidRDefault="00000000">
      <w:pPr>
        <w:pStyle w:val="Heading3"/>
        <w:spacing w:before="240" w:after="110"/>
      </w:pPr>
      <w:r>
        <w:rPr>
          <w:b/>
          <w:bCs/>
          <w:color w:val="262626"/>
          <w:sz w:val="21"/>
          <w:szCs w:val="21"/>
        </w:rPr>
        <w:t>Proposed correction</w:t>
      </w:r>
    </w:p>
    <w:p w14:paraId="5206B2E7" w14:textId="77777777" w:rsidR="00B46C25" w:rsidRDefault="00000000">
      <w:pPr>
        <w:spacing w:after="150" w:line="264" w:lineRule="auto"/>
      </w:pPr>
      <w:r>
        <w:t xml:space="preserve">We will re-issue the proposal with the scope stated as </w:t>
      </w:r>
      <w:r>
        <w:rPr>
          <w:b/>
          <w:bCs/>
        </w:rPr>
        <w:t>"RFQ management and bid evaluation"</w:t>
      </w:r>
      <w:r>
        <w:t xml:space="preserve"> rather than as a comparison portal, with the boundary above printed in the document rather than discovered in review. If ASTRA's requirement is genuinely source-to-pay, we would rather establish that now than in month four.</w:t>
      </w:r>
    </w:p>
    <w:p w14:paraId="660A2F2B" w14:textId="77777777" w:rsidR="00B46C25" w:rsidRDefault="00B46C25">
      <w:pPr>
        <w:pBdr>
          <w:bottom w:val="single" w:sz="4" w:space="1" w:color="BFBFBF"/>
        </w:pBdr>
        <w:spacing w:before="160" w:after="160"/>
      </w:pPr>
    </w:p>
    <w:p w14:paraId="2FC06A00" w14:textId="77777777" w:rsidR="00B46C25" w:rsidRDefault="00000000">
      <w:pPr>
        <w:pStyle w:val="Heading2"/>
        <w:pBdr>
          <w:bottom w:val="single" w:sz="6" w:space="4" w:color="E8EDF5"/>
        </w:pBdr>
        <w:spacing w:before="340" w:after="150"/>
      </w:pPr>
      <w:r>
        <w:rPr>
          <w:b/>
          <w:bCs/>
          <w:color w:val="2E5395"/>
          <w:sz w:val="25"/>
          <w:szCs w:val="25"/>
        </w:rPr>
        <w:t>2. SaaS subscription vs on-premise deployment — where AI processing and data reside</w:t>
      </w:r>
    </w:p>
    <w:p w14:paraId="03AF52A0" w14:textId="77777777" w:rsidR="00B46C25" w:rsidRDefault="00000000">
      <w:pPr>
        <w:pStyle w:val="Heading3"/>
        <w:spacing w:before="240" w:after="110"/>
      </w:pPr>
      <w:r>
        <w:rPr>
          <w:b/>
          <w:bCs/>
          <w:color w:val="262626"/>
          <w:sz w:val="21"/>
          <w:szCs w:val="21"/>
        </w:rPr>
        <w:t>Accepted without qualification</w:t>
      </w:r>
    </w:p>
    <w:p w14:paraId="780188AE" w14:textId="77777777" w:rsidR="00B46C25" w:rsidRDefault="00000000">
      <w:pPr>
        <w:spacing w:after="150" w:line="264" w:lineRule="auto"/>
      </w:pPr>
      <w:r>
        <w:t>The proposal used SaaS subscription language ("seats", "credits", "plans") alongside security language about deploying "inside your perimeter". Those are two different delivery models and we presented them as if they were one. The confusion is ours.</w:t>
      </w:r>
    </w:p>
    <w:p w14:paraId="6DE58321" w14:textId="77777777" w:rsidR="00B46C25" w:rsidRDefault="00000000">
      <w:pPr>
        <w:pStyle w:val="Heading3"/>
        <w:spacing w:before="240" w:after="110"/>
      </w:pPr>
      <w:r>
        <w:rPr>
          <w:b/>
          <w:bCs/>
          <w:color w:val="262626"/>
          <w:sz w:val="21"/>
          <w:szCs w:val="21"/>
        </w:rPr>
        <w:t>The three models, stated separately</w:t>
      </w:r>
    </w:p>
    <w:tbl>
      <w:tblPr>
        <w:tblW w:w="974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522"/>
        <w:gridCol w:w="2809"/>
        <w:gridCol w:w="2752"/>
        <w:gridCol w:w="1663"/>
      </w:tblGrid>
      <w:tr w:rsidR="00B46C25" w14:paraId="1F2FF872" w14:textId="77777777">
        <w:tblPrEx>
          <w:tblCellMar>
            <w:top w:w="0" w:type="dxa"/>
            <w:bottom w:w="0" w:type="dxa"/>
          </w:tblCellMar>
        </w:tblPrEx>
        <w:trPr>
          <w:tblHeader/>
        </w:trPr>
        <w:tc>
          <w:tcPr>
            <w:tcW w:w="2522" w:type="dxa"/>
            <w:shd w:val="clear" w:color="auto" w:fill="E8EDF5"/>
            <w:tcMar>
              <w:top w:w="70" w:type="dxa"/>
              <w:left w:w="110" w:type="dxa"/>
              <w:bottom w:w="70" w:type="dxa"/>
              <w:right w:w="110" w:type="dxa"/>
            </w:tcMar>
          </w:tcPr>
          <w:p w14:paraId="18E47603" w14:textId="77777777" w:rsidR="00B46C25" w:rsidRDefault="00B46C25"/>
        </w:tc>
        <w:tc>
          <w:tcPr>
            <w:tcW w:w="2809" w:type="dxa"/>
            <w:shd w:val="clear" w:color="auto" w:fill="E8EDF5"/>
            <w:tcMar>
              <w:top w:w="70" w:type="dxa"/>
              <w:left w:w="110" w:type="dxa"/>
              <w:bottom w:w="70" w:type="dxa"/>
              <w:right w:w="110" w:type="dxa"/>
            </w:tcMar>
          </w:tcPr>
          <w:p w14:paraId="0F900FA9" w14:textId="77777777" w:rsidR="00B46C25" w:rsidRDefault="00000000">
            <w:r>
              <w:rPr>
                <w:b/>
                <w:bCs/>
                <w:sz w:val="17"/>
                <w:szCs w:val="17"/>
              </w:rPr>
              <w:t>A — BKS-managed single tenant</w:t>
            </w:r>
          </w:p>
        </w:tc>
        <w:tc>
          <w:tcPr>
            <w:tcW w:w="2752" w:type="dxa"/>
            <w:shd w:val="clear" w:color="auto" w:fill="E8EDF5"/>
            <w:tcMar>
              <w:top w:w="70" w:type="dxa"/>
              <w:left w:w="110" w:type="dxa"/>
              <w:bottom w:w="70" w:type="dxa"/>
              <w:right w:w="110" w:type="dxa"/>
            </w:tcMar>
          </w:tcPr>
          <w:p w14:paraId="24B56D36" w14:textId="77777777" w:rsidR="00B46C25" w:rsidRDefault="00000000">
            <w:r>
              <w:rPr>
                <w:b/>
                <w:bCs/>
                <w:sz w:val="17"/>
                <w:szCs w:val="17"/>
              </w:rPr>
              <w:t>B — ASTRA-tenanted cloud</w:t>
            </w:r>
          </w:p>
        </w:tc>
        <w:tc>
          <w:tcPr>
            <w:tcW w:w="1663" w:type="dxa"/>
            <w:shd w:val="clear" w:color="auto" w:fill="E8EDF5"/>
            <w:tcMar>
              <w:top w:w="70" w:type="dxa"/>
              <w:left w:w="110" w:type="dxa"/>
              <w:bottom w:w="70" w:type="dxa"/>
              <w:right w:w="110" w:type="dxa"/>
            </w:tcMar>
          </w:tcPr>
          <w:p w14:paraId="5F2B678A" w14:textId="77777777" w:rsidR="00B46C25" w:rsidRDefault="00000000">
            <w:r>
              <w:rPr>
                <w:b/>
                <w:bCs/>
                <w:sz w:val="17"/>
                <w:szCs w:val="17"/>
              </w:rPr>
              <w:t>C — True on-premise</w:t>
            </w:r>
          </w:p>
        </w:tc>
      </w:tr>
      <w:tr w:rsidR="00B46C25" w14:paraId="7695D5B1" w14:textId="77777777">
        <w:tblPrEx>
          <w:tblCellMar>
            <w:top w:w="0" w:type="dxa"/>
            <w:bottom w:w="0" w:type="dxa"/>
          </w:tblCellMar>
        </w:tblPrEx>
        <w:tc>
          <w:tcPr>
            <w:tcW w:w="2522" w:type="dxa"/>
            <w:tcMar>
              <w:top w:w="70" w:type="dxa"/>
              <w:left w:w="110" w:type="dxa"/>
              <w:bottom w:w="70" w:type="dxa"/>
              <w:right w:w="110" w:type="dxa"/>
            </w:tcMar>
          </w:tcPr>
          <w:p w14:paraId="0E5AE2B1" w14:textId="77777777" w:rsidR="00B46C25" w:rsidRDefault="00000000">
            <w:r>
              <w:rPr>
                <w:sz w:val="17"/>
                <w:szCs w:val="17"/>
              </w:rPr>
              <w:t>Infrastructure owned by</w:t>
            </w:r>
          </w:p>
        </w:tc>
        <w:tc>
          <w:tcPr>
            <w:tcW w:w="2809" w:type="dxa"/>
            <w:tcMar>
              <w:top w:w="70" w:type="dxa"/>
              <w:left w:w="110" w:type="dxa"/>
              <w:bottom w:w="70" w:type="dxa"/>
              <w:right w:w="110" w:type="dxa"/>
            </w:tcMar>
          </w:tcPr>
          <w:p w14:paraId="4FB75965" w14:textId="77777777" w:rsidR="00B46C25" w:rsidRDefault="00000000">
            <w:r>
              <w:rPr>
                <w:sz w:val="17"/>
                <w:szCs w:val="17"/>
              </w:rPr>
              <w:t>BKS</w:t>
            </w:r>
          </w:p>
        </w:tc>
        <w:tc>
          <w:tcPr>
            <w:tcW w:w="2752" w:type="dxa"/>
            <w:tcMar>
              <w:top w:w="70" w:type="dxa"/>
              <w:left w:w="110" w:type="dxa"/>
              <w:bottom w:w="70" w:type="dxa"/>
              <w:right w:w="110" w:type="dxa"/>
            </w:tcMar>
          </w:tcPr>
          <w:p w14:paraId="47ED6144" w14:textId="77777777" w:rsidR="00B46C25" w:rsidRDefault="00000000">
            <w:r>
              <w:rPr>
                <w:b/>
                <w:bCs/>
                <w:sz w:val="17"/>
                <w:szCs w:val="17"/>
              </w:rPr>
              <w:t>ASTRA</w:t>
            </w:r>
          </w:p>
        </w:tc>
        <w:tc>
          <w:tcPr>
            <w:tcW w:w="1663" w:type="dxa"/>
            <w:tcMar>
              <w:top w:w="70" w:type="dxa"/>
              <w:left w:w="110" w:type="dxa"/>
              <w:bottom w:w="70" w:type="dxa"/>
              <w:right w:w="110" w:type="dxa"/>
            </w:tcMar>
          </w:tcPr>
          <w:p w14:paraId="78B944EB" w14:textId="77777777" w:rsidR="00B46C25" w:rsidRDefault="00000000">
            <w:r>
              <w:rPr>
                <w:sz w:val="17"/>
                <w:szCs w:val="17"/>
              </w:rPr>
              <w:t>ASTRA</w:t>
            </w:r>
          </w:p>
        </w:tc>
      </w:tr>
      <w:tr w:rsidR="00B46C25" w14:paraId="13A320C0" w14:textId="77777777">
        <w:tblPrEx>
          <w:tblCellMar>
            <w:top w:w="0" w:type="dxa"/>
            <w:bottom w:w="0" w:type="dxa"/>
          </w:tblCellMar>
        </w:tblPrEx>
        <w:tc>
          <w:tcPr>
            <w:tcW w:w="2522" w:type="dxa"/>
            <w:shd w:val="clear" w:color="auto" w:fill="F5F7FA"/>
            <w:tcMar>
              <w:top w:w="70" w:type="dxa"/>
              <w:left w:w="110" w:type="dxa"/>
              <w:bottom w:w="70" w:type="dxa"/>
              <w:right w:w="110" w:type="dxa"/>
            </w:tcMar>
          </w:tcPr>
          <w:p w14:paraId="6D33DDE9" w14:textId="77777777" w:rsidR="00B46C25" w:rsidRDefault="00000000">
            <w:r>
              <w:rPr>
                <w:sz w:val="17"/>
                <w:szCs w:val="17"/>
              </w:rPr>
              <w:t>Runs in</w:t>
            </w:r>
          </w:p>
        </w:tc>
        <w:tc>
          <w:tcPr>
            <w:tcW w:w="2809" w:type="dxa"/>
            <w:shd w:val="clear" w:color="auto" w:fill="F5F7FA"/>
            <w:tcMar>
              <w:top w:w="70" w:type="dxa"/>
              <w:left w:w="110" w:type="dxa"/>
              <w:bottom w:w="70" w:type="dxa"/>
              <w:right w:w="110" w:type="dxa"/>
            </w:tcMar>
          </w:tcPr>
          <w:p w14:paraId="79D52229" w14:textId="77777777" w:rsidR="00B46C25" w:rsidRDefault="00000000">
            <w:r>
              <w:rPr>
                <w:sz w:val="17"/>
                <w:szCs w:val="17"/>
              </w:rPr>
              <w:t>BKS AWS account, ASTRA-approved region</w:t>
            </w:r>
          </w:p>
        </w:tc>
        <w:tc>
          <w:tcPr>
            <w:tcW w:w="2752" w:type="dxa"/>
            <w:shd w:val="clear" w:color="auto" w:fill="F5F7FA"/>
            <w:tcMar>
              <w:top w:w="70" w:type="dxa"/>
              <w:left w:w="110" w:type="dxa"/>
              <w:bottom w:w="70" w:type="dxa"/>
              <w:right w:w="110" w:type="dxa"/>
            </w:tcMar>
          </w:tcPr>
          <w:p w14:paraId="008C7C1B" w14:textId="77777777" w:rsidR="00B46C25" w:rsidRDefault="00000000">
            <w:r>
              <w:rPr>
                <w:b/>
                <w:bCs/>
                <w:sz w:val="17"/>
                <w:szCs w:val="17"/>
              </w:rPr>
              <w:t>ASTRA's own AWS account and region</w:t>
            </w:r>
          </w:p>
        </w:tc>
        <w:tc>
          <w:tcPr>
            <w:tcW w:w="1663" w:type="dxa"/>
            <w:shd w:val="clear" w:color="auto" w:fill="F5F7FA"/>
            <w:tcMar>
              <w:top w:w="70" w:type="dxa"/>
              <w:left w:w="110" w:type="dxa"/>
              <w:bottom w:w="70" w:type="dxa"/>
              <w:right w:w="110" w:type="dxa"/>
            </w:tcMar>
          </w:tcPr>
          <w:p w14:paraId="2881B901" w14:textId="77777777" w:rsidR="00B46C25" w:rsidRDefault="00000000">
            <w:r>
              <w:rPr>
                <w:sz w:val="17"/>
                <w:szCs w:val="17"/>
              </w:rPr>
              <w:t xml:space="preserve">ASTRA data </w:t>
            </w:r>
            <w:proofErr w:type="spellStart"/>
            <w:r>
              <w:rPr>
                <w:sz w:val="17"/>
                <w:szCs w:val="17"/>
              </w:rPr>
              <w:t>centre</w:t>
            </w:r>
            <w:proofErr w:type="spellEnd"/>
          </w:p>
        </w:tc>
      </w:tr>
      <w:tr w:rsidR="00B46C25" w14:paraId="3F6564C6" w14:textId="77777777">
        <w:tblPrEx>
          <w:tblCellMar>
            <w:top w:w="0" w:type="dxa"/>
            <w:bottom w:w="0" w:type="dxa"/>
          </w:tblCellMar>
        </w:tblPrEx>
        <w:tc>
          <w:tcPr>
            <w:tcW w:w="2522" w:type="dxa"/>
            <w:tcMar>
              <w:top w:w="70" w:type="dxa"/>
              <w:left w:w="110" w:type="dxa"/>
              <w:bottom w:w="70" w:type="dxa"/>
              <w:right w:w="110" w:type="dxa"/>
            </w:tcMar>
          </w:tcPr>
          <w:p w14:paraId="742C2C5E" w14:textId="77777777" w:rsidR="00B46C25" w:rsidRDefault="00000000">
            <w:r>
              <w:rPr>
                <w:sz w:val="17"/>
                <w:szCs w:val="17"/>
              </w:rPr>
              <w:t>Application data at rest</w:t>
            </w:r>
          </w:p>
        </w:tc>
        <w:tc>
          <w:tcPr>
            <w:tcW w:w="2809" w:type="dxa"/>
            <w:tcMar>
              <w:top w:w="70" w:type="dxa"/>
              <w:left w:w="110" w:type="dxa"/>
              <w:bottom w:w="70" w:type="dxa"/>
              <w:right w:w="110" w:type="dxa"/>
            </w:tcMar>
          </w:tcPr>
          <w:p w14:paraId="5DAF06B3" w14:textId="77777777" w:rsidR="00B46C25" w:rsidRDefault="00000000">
            <w:r>
              <w:rPr>
                <w:sz w:val="17"/>
                <w:szCs w:val="17"/>
              </w:rPr>
              <w:t>BKS-controlled encrypted storage</w:t>
            </w:r>
          </w:p>
        </w:tc>
        <w:tc>
          <w:tcPr>
            <w:tcW w:w="2752" w:type="dxa"/>
            <w:tcMar>
              <w:top w:w="70" w:type="dxa"/>
              <w:left w:w="110" w:type="dxa"/>
              <w:bottom w:w="70" w:type="dxa"/>
              <w:right w:w="110" w:type="dxa"/>
            </w:tcMar>
          </w:tcPr>
          <w:p w14:paraId="1EA0DC84" w14:textId="77777777" w:rsidR="00B46C25" w:rsidRDefault="00000000">
            <w:r>
              <w:rPr>
                <w:b/>
                <w:bCs/>
                <w:sz w:val="17"/>
                <w:szCs w:val="17"/>
              </w:rPr>
              <w:t>ASTRA-controlled; ASTRA holds the KMS keys</w:t>
            </w:r>
          </w:p>
        </w:tc>
        <w:tc>
          <w:tcPr>
            <w:tcW w:w="1663" w:type="dxa"/>
            <w:tcMar>
              <w:top w:w="70" w:type="dxa"/>
              <w:left w:w="110" w:type="dxa"/>
              <w:bottom w:w="70" w:type="dxa"/>
              <w:right w:w="110" w:type="dxa"/>
            </w:tcMar>
          </w:tcPr>
          <w:p w14:paraId="1C38857A" w14:textId="77777777" w:rsidR="00B46C25" w:rsidRDefault="00000000">
            <w:r>
              <w:rPr>
                <w:sz w:val="17"/>
                <w:szCs w:val="17"/>
              </w:rPr>
              <w:t>ASTRA storage</w:t>
            </w:r>
          </w:p>
        </w:tc>
      </w:tr>
      <w:tr w:rsidR="00B46C25" w14:paraId="71057FEC" w14:textId="77777777">
        <w:tblPrEx>
          <w:tblCellMar>
            <w:top w:w="0" w:type="dxa"/>
            <w:bottom w:w="0" w:type="dxa"/>
          </w:tblCellMar>
        </w:tblPrEx>
        <w:tc>
          <w:tcPr>
            <w:tcW w:w="2522" w:type="dxa"/>
            <w:shd w:val="clear" w:color="auto" w:fill="F5F7FA"/>
            <w:tcMar>
              <w:top w:w="70" w:type="dxa"/>
              <w:left w:w="110" w:type="dxa"/>
              <w:bottom w:w="70" w:type="dxa"/>
              <w:right w:w="110" w:type="dxa"/>
            </w:tcMar>
          </w:tcPr>
          <w:p w14:paraId="2FD7D666" w14:textId="77777777" w:rsidR="00B46C25" w:rsidRDefault="00000000">
            <w:r>
              <w:rPr>
                <w:sz w:val="17"/>
                <w:szCs w:val="17"/>
              </w:rPr>
              <w:t>Model inference</w:t>
            </w:r>
          </w:p>
        </w:tc>
        <w:tc>
          <w:tcPr>
            <w:tcW w:w="2809" w:type="dxa"/>
            <w:shd w:val="clear" w:color="auto" w:fill="F5F7FA"/>
            <w:tcMar>
              <w:top w:w="70" w:type="dxa"/>
              <w:left w:w="110" w:type="dxa"/>
              <w:bottom w:w="70" w:type="dxa"/>
              <w:right w:w="110" w:type="dxa"/>
            </w:tcMar>
          </w:tcPr>
          <w:p w14:paraId="0648D210" w14:textId="77777777" w:rsidR="00B46C25" w:rsidRDefault="00000000">
            <w:r>
              <w:rPr>
                <w:sz w:val="17"/>
                <w:szCs w:val="17"/>
              </w:rPr>
              <w:t>Amazon Bedrock in-region, or Anthropic/OpenAI API</w:t>
            </w:r>
          </w:p>
        </w:tc>
        <w:tc>
          <w:tcPr>
            <w:tcW w:w="2752" w:type="dxa"/>
            <w:shd w:val="clear" w:color="auto" w:fill="F5F7FA"/>
            <w:tcMar>
              <w:top w:w="70" w:type="dxa"/>
              <w:left w:w="110" w:type="dxa"/>
              <w:bottom w:w="70" w:type="dxa"/>
              <w:right w:w="110" w:type="dxa"/>
            </w:tcMar>
          </w:tcPr>
          <w:p w14:paraId="32AF5C79" w14:textId="77777777" w:rsidR="00B46C25" w:rsidRDefault="00000000">
            <w:r>
              <w:rPr>
                <w:b/>
                <w:bCs/>
                <w:sz w:val="17"/>
                <w:szCs w:val="17"/>
              </w:rPr>
              <w:t>Amazon Bedrock in ASTRA's own account and region</w:t>
            </w:r>
          </w:p>
        </w:tc>
        <w:tc>
          <w:tcPr>
            <w:tcW w:w="1663" w:type="dxa"/>
            <w:shd w:val="clear" w:color="auto" w:fill="F5F7FA"/>
            <w:tcMar>
              <w:top w:w="70" w:type="dxa"/>
              <w:left w:w="110" w:type="dxa"/>
              <w:bottom w:w="70" w:type="dxa"/>
              <w:right w:w="110" w:type="dxa"/>
            </w:tcMar>
          </w:tcPr>
          <w:p w14:paraId="0C7B4B54" w14:textId="77777777" w:rsidR="00B46C25" w:rsidRDefault="00000000">
            <w:r>
              <w:rPr>
                <w:sz w:val="17"/>
                <w:szCs w:val="17"/>
              </w:rPr>
              <w:t>Self-hosted open-weight model</w:t>
            </w:r>
          </w:p>
        </w:tc>
      </w:tr>
      <w:tr w:rsidR="00B46C25" w14:paraId="63F76A91" w14:textId="77777777">
        <w:tblPrEx>
          <w:tblCellMar>
            <w:top w:w="0" w:type="dxa"/>
            <w:bottom w:w="0" w:type="dxa"/>
          </w:tblCellMar>
        </w:tblPrEx>
        <w:tc>
          <w:tcPr>
            <w:tcW w:w="2522" w:type="dxa"/>
            <w:tcMar>
              <w:top w:w="70" w:type="dxa"/>
              <w:left w:w="110" w:type="dxa"/>
              <w:bottom w:w="70" w:type="dxa"/>
              <w:right w:w="110" w:type="dxa"/>
            </w:tcMar>
          </w:tcPr>
          <w:p w14:paraId="7B097997" w14:textId="77777777" w:rsidR="00B46C25" w:rsidRDefault="00000000">
            <w:r>
              <w:rPr>
                <w:sz w:val="17"/>
                <w:szCs w:val="17"/>
              </w:rPr>
              <w:t>Document text leaves ASTRA's cloud boundary?</w:t>
            </w:r>
          </w:p>
        </w:tc>
        <w:tc>
          <w:tcPr>
            <w:tcW w:w="2809" w:type="dxa"/>
            <w:tcMar>
              <w:top w:w="70" w:type="dxa"/>
              <w:left w:w="110" w:type="dxa"/>
              <w:bottom w:w="70" w:type="dxa"/>
              <w:right w:w="110" w:type="dxa"/>
            </w:tcMar>
          </w:tcPr>
          <w:p w14:paraId="358A959C" w14:textId="77777777" w:rsidR="00B46C25" w:rsidRDefault="00000000">
            <w:r>
              <w:rPr>
                <w:sz w:val="17"/>
                <w:szCs w:val="17"/>
              </w:rPr>
              <w:t>Yes, to BKS's account</w:t>
            </w:r>
          </w:p>
        </w:tc>
        <w:tc>
          <w:tcPr>
            <w:tcW w:w="2752" w:type="dxa"/>
            <w:tcMar>
              <w:top w:w="70" w:type="dxa"/>
              <w:left w:w="110" w:type="dxa"/>
              <w:bottom w:w="70" w:type="dxa"/>
              <w:right w:w="110" w:type="dxa"/>
            </w:tcMar>
          </w:tcPr>
          <w:p w14:paraId="209A4FF9" w14:textId="77777777" w:rsidR="00B46C25" w:rsidRDefault="00000000">
            <w:r>
              <w:rPr>
                <w:b/>
                <w:bCs/>
                <w:sz w:val="17"/>
                <w:szCs w:val="17"/>
              </w:rPr>
              <w:t>No</w:t>
            </w:r>
          </w:p>
        </w:tc>
        <w:tc>
          <w:tcPr>
            <w:tcW w:w="1663" w:type="dxa"/>
            <w:tcMar>
              <w:top w:w="70" w:type="dxa"/>
              <w:left w:w="110" w:type="dxa"/>
              <w:bottom w:w="70" w:type="dxa"/>
              <w:right w:w="110" w:type="dxa"/>
            </w:tcMar>
          </w:tcPr>
          <w:p w14:paraId="5AFAD62D" w14:textId="77777777" w:rsidR="00B46C25" w:rsidRDefault="00000000">
            <w:r>
              <w:rPr>
                <w:sz w:val="17"/>
                <w:szCs w:val="17"/>
              </w:rPr>
              <w:t>No</w:t>
            </w:r>
          </w:p>
        </w:tc>
      </w:tr>
      <w:tr w:rsidR="00B46C25" w14:paraId="3DE915FF" w14:textId="77777777">
        <w:tblPrEx>
          <w:tblCellMar>
            <w:top w:w="0" w:type="dxa"/>
            <w:bottom w:w="0" w:type="dxa"/>
          </w:tblCellMar>
        </w:tblPrEx>
        <w:tc>
          <w:tcPr>
            <w:tcW w:w="2522" w:type="dxa"/>
            <w:shd w:val="clear" w:color="auto" w:fill="F5F7FA"/>
            <w:tcMar>
              <w:top w:w="70" w:type="dxa"/>
              <w:left w:w="110" w:type="dxa"/>
              <w:bottom w:w="70" w:type="dxa"/>
              <w:right w:w="110" w:type="dxa"/>
            </w:tcMar>
          </w:tcPr>
          <w:p w14:paraId="25C01DEF" w14:textId="77777777" w:rsidR="00B46C25" w:rsidRDefault="00000000">
            <w:r>
              <w:rPr>
                <w:sz w:val="17"/>
                <w:szCs w:val="17"/>
              </w:rPr>
              <w:t>Leaves the country/region?</w:t>
            </w:r>
          </w:p>
        </w:tc>
        <w:tc>
          <w:tcPr>
            <w:tcW w:w="2809" w:type="dxa"/>
            <w:shd w:val="clear" w:color="auto" w:fill="F5F7FA"/>
            <w:tcMar>
              <w:top w:w="70" w:type="dxa"/>
              <w:left w:w="110" w:type="dxa"/>
              <w:bottom w:w="70" w:type="dxa"/>
              <w:right w:w="110" w:type="dxa"/>
            </w:tcMar>
          </w:tcPr>
          <w:p w14:paraId="56492AD2" w14:textId="77777777" w:rsidR="00B46C25" w:rsidRDefault="00000000">
            <w:r>
              <w:rPr>
                <w:sz w:val="17"/>
                <w:szCs w:val="17"/>
              </w:rPr>
              <w:t>No (region-pinned)</w:t>
            </w:r>
          </w:p>
        </w:tc>
        <w:tc>
          <w:tcPr>
            <w:tcW w:w="2752" w:type="dxa"/>
            <w:shd w:val="clear" w:color="auto" w:fill="F5F7FA"/>
            <w:tcMar>
              <w:top w:w="70" w:type="dxa"/>
              <w:left w:w="110" w:type="dxa"/>
              <w:bottom w:w="70" w:type="dxa"/>
              <w:right w:w="110" w:type="dxa"/>
            </w:tcMar>
          </w:tcPr>
          <w:p w14:paraId="4FFCA1B1" w14:textId="77777777" w:rsidR="00B46C25" w:rsidRDefault="00000000">
            <w:r>
              <w:rPr>
                <w:b/>
                <w:bCs/>
                <w:sz w:val="17"/>
                <w:szCs w:val="17"/>
              </w:rPr>
              <w:t>No</w:t>
            </w:r>
          </w:p>
        </w:tc>
        <w:tc>
          <w:tcPr>
            <w:tcW w:w="1663" w:type="dxa"/>
            <w:shd w:val="clear" w:color="auto" w:fill="F5F7FA"/>
            <w:tcMar>
              <w:top w:w="70" w:type="dxa"/>
              <w:left w:w="110" w:type="dxa"/>
              <w:bottom w:w="70" w:type="dxa"/>
              <w:right w:w="110" w:type="dxa"/>
            </w:tcMar>
          </w:tcPr>
          <w:p w14:paraId="29D3D041" w14:textId="77777777" w:rsidR="00B46C25" w:rsidRDefault="00000000">
            <w:r>
              <w:rPr>
                <w:sz w:val="17"/>
                <w:szCs w:val="17"/>
              </w:rPr>
              <w:t>No</w:t>
            </w:r>
          </w:p>
        </w:tc>
      </w:tr>
      <w:tr w:rsidR="00B46C25" w14:paraId="46F3C632" w14:textId="77777777">
        <w:tblPrEx>
          <w:tblCellMar>
            <w:top w:w="0" w:type="dxa"/>
            <w:bottom w:w="0" w:type="dxa"/>
          </w:tblCellMar>
        </w:tblPrEx>
        <w:tc>
          <w:tcPr>
            <w:tcW w:w="2522" w:type="dxa"/>
            <w:tcMar>
              <w:top w:w="70" w:type="dxa"/>
              <w:left w:w="110" w:type="dxa"/>
              <w:bottom w:w="70" w:type="dxa"/>
              <w:right w:w="110" w:type="dxa"/>
            </w:tcMar>
          </w:tcPr>
          <w:p w14:paraId="31FD9CF2" w14:textId="77777777" w:rsidR="00B46C25" w:rsidRDefault="00000000">
            <w:r>
              <w:rPr>
                <w:sz w:val="17"/>
                <w:szCs w:val="17"/>
              </w:rPr>
              <w:t>Commercial shape</w:t>
            </w:r>
          </w:p>
        </w:tc>
        <w:tc>
          <w:tcPr>
            <w:tcW w:w="2809" w:type="dxa"/>
            <w:tcMar>
              <w:top w:w="70" w:type="dxa"/>
              <w:left w:w="110" w:type="dxa"/>
              <w:bottom w:w="70" w:type="dxa"/>
              <w:right w:w="110" w:type="dxa"/>
            </w:tcMar>
          </w:tcPr>
          <w:p w14:paraId="697ACA6D" w14:textId="77777777" w:rsidR="00B46C25" w:rsidRDefault="00000000">
            <w:r>
              <w:rPr>
                <w:sz w:val="17"/>
                <w:szCs w:val="17"/>
              </w:rPr>
              <w:t>Subscription</w:t>
            </w:r>
          </w:p>
        </w:tc>
        <w:tc>
          <w:tcPr>
            <w:tcW w:w="2752" w:type="dxa"/>
            <w:tcMar>
              <w:top w:w="70" w:type="dxa"/>
              <w:left w:w="110" w:type="dxa"/>
              <w:bottom w:w="70" w:type="dxa"/>
              <w:right w:w="110" w:type="dxa"/>
            </w:tcMar>
          </w:tcPr>
          <w:p w14:paraId="26B4A1A0" w14:textId="77777777" w:rsidR="00B46C25" w:rsidRDefault="00000000">
            <w:r>
              <w:rPr>
                <w:sz w:val="17"/>
                <w:szCs w:val="17"/>
              </w:rPr>
              <w:t>Subscription + ASTRA pays its own cloud bill</w:t>
            </w:r>
          </w:p>
        </w:tc>
        <w:tc>
          <w:tcPr>
            <w:tcW w:w="1663" w:type="dxa"/>
            <w:tcMar>
              <w:top w:w="70" w:type="dxa"/>
              <w:left w:w="110" w:type="dxa"/>
              <w:bottom w:w="70" w:type="dxa"/>
              <w:right w:w="110" w:type="dxa"/>
            </w:tcMar>
          </w:tcPr>
          <w:p w14:paraId="7AA92B6C" w14:textId="77777777" w:rsidR="00B46C25" w:rsidRDefault="00000000">
            <w:proofErr w:type="spellStart"/>
            <w:r>
              <w:rPr>
                <w:sz w:val="17"/>
                <w:szCs w:val="17"/>
              </w:rPr>
              <w:t>Licence</w:t>
            </w:r>
            <w:proofErr w:type="spellEnd"/>
            <w:r>
              <w:rPr>
                <w:sz w:val="17"/>
                <w:szCs w:val="17"/>
              </w:rPr>
              <w:t xml:space="preserve"> + support</w:t>
            </w:r>
          </w:p>
        </w:tc>
      </w:tr>
      <w:tr w:rsidR="00B46C25" w14:paraId="437C6A5A" w14:textId="77777777">
        <w:tblPrEx>
          <w:tblCellMar>
            <w:top w:w="0" w:type="dxa"/>
            <w:bottom w:w="0" w:type="dxa"/>
          </w:tblCellMar>
        </w:tblPrEx>
        <w:tc>
          <w:tcPr>
            <w:tcW w:w="2522" w:type="dxa"/>
            <w:shd w:val="clear" w:color="auto" w:fill="F5F7FA"/>
            <w:tcMar>
              <w:top w:w="70" w:type="dxa"/>
              <w:left w:w="110" w:type="dxa"/>
              <w:bottom w:w="70" w:type="dxa"/>
              <w:right w:w="110" w:type="dxa"/>
            </w:tcMar>
          </w:tcPr>
          <w:p w14:paraId="11073EAA" w14:textId="77777777" w:rsidR="00B46C25" w:rsidRDefault="00000000">
            <w:r>
              <w:rPr>
                <w:sz w:val="17"/>
                <w:szCs w:val="17"/>
              </w:rPr>
              <w:t>Extraction quality</w:t>
            </w:r>
          </w:p>
        </w:tc>
        <w:tc>
          <w:tcPr>
            <w:tcW w:w="2809" w:type="dxa"/>
            <w:shd w:val="clear" w:color="auto" w:fill="F5F7FA"/>
            <w:tcMar>
              <w:top w:w="70" w:type="dxa"/>
              <w:left w:w="110" w:type="dxa"/>
              <w:bottom w:w="70" w:type="dxa"/>
              <w:right w:w="110" w:type="dxa"/>
            </w:tcMar>
          </w:tcPr>
          <w:p w14:paraId="5DFBB2B5" w14:textId="77777777" w:rsidR="00B46C25" w:rsidRDefault="00000000">
            <w:r>
              <w:rPr>
                <w:sz w:val="17"/>
                <w:szCs w:val="17"/>
              </w:rPr>
              <w:t>As measured</w:t>
            </w:r>
          </w:p>
        </w:tc>
        <w:tc>
          <w:tcPr>
            <w:tcW w:w="2752" w:type="dxa"/>
            <w:shd w:val="clear" w:color="auto" w:fill="F5F7FA"/>
            <w:tcMar>
              <w:top w:w="70" w:type="dxa"/>
              <w:left w:w="110" w:type="dxa"/>
              <w:bottom w:w="70" w:type="dxa"/>
              <w:right w:w="110" w:type="dxa"/>
            </w:tcMar>
          </w:tcPr>
          <w:p w14:paraId="1C03B760" w14:textId="77777777" w:rsidR="00B46C25" w:rsidRDefault="00000000">
            <w:r>
              <w:rPr>
                <w:b/>
                <w:bCs/>
                <w:sz w:val="17"/>
                <w:szCs w:val="17"/>
              </w:rPr>
              <w:t>As measured — same models</w:t>
            </w:r>
          </w:p>
        </w:tc>
        <w:tc>
          <w:tcPr>
            <w:tcW w:w="1663" w:type="dxa"/>
            <w:shd w:val="clear" w:color="auto" w:fill="F5F7FA"/>
            <w:tcMar>
              <w:top w:w="70" w:type="dxa"/>
              <w:left w:w="110" w:type="dxa"/>
              <w:bottom w:w="70" w:type="dxa"/>
              <w:right w:w="110" w:type="dxa"/>
            </w:tcMar>
          </w:tcPr>
          <w:p w14:paraId="559EADBF" w14:textId="77777777" w:rsidR="00B46C25" w:rsidRDefault="00000000">
            <w:r>
              <w:rPr>
                <w:b/>
                <w:bCs/>
                <w:sz w:val="17"/>
                <w:szCs w:val="17"/>
              </w:rPr>
              <w:t>Unmeasured. Lower.</w:t>
            </w:r>
          </w:p>
        </w:tc>
      </w:tr>
      <w:tr w:rsidR="00B46C25" w14:paraId="51E2D4A6" w14:textId="77777777">
        <w:tblPrEx>
          <w:tblCellMar>
            <w:top w:w="0" w:type="dxa"/>
            <w:bottom w:w="0" w:type="dxa"/>
          </w:tblCellMar>
        </w:tblPrEx>
        <w:tc>
          <w:tcPr>
            <w:tcW w:w="2522" w:type="dxa"/>
            <w:tcMar>
              <w:top w:w="70" w:type="dxa"/>
              <w:left w:w="110" w:type="dxa"/>
              <w:bottom w:w="70" w:type="dxa"/>
              <w:right w:w="110" w:type="dxa"/>
            </w:tcMar>
          </w:tcPr>
          <w:p w14:paraId="1708E31A" w14:textId="77777777" w:rsidR="00B46C25" w:rsidRDefault="00000000">
            <w:r>
              <w:rPr>
                <w:sz w:val="17"/>
                <w:szCs w:val="17"/>
              </w:rPr>
              <w:t>Our recommendation</w:t>
            </w:r>
          </w:p>
        </w:tc>
        <w:tc>
          <w:tcPr>
            <w:tcW w:w="2809" w:type="dxa"/>
            <w:tcMar>
              <w:top w:w="70" w:type="dxa"/>
              <w:left w:w="110" w:type="dxa"/>
              <w:bottom w:w="70" w:type="dxa"/>
              <w:right w:w="110" w:type="dxa"/>
            </w:tcMar>
          </w:tcPr>
          <w:p w14:paraId="4AFD1F35" w14:textId="77777777" w:rsidR="00B46C25" w:rsidRDefault="00000000">
            <w:r>
              <w:rPr>
                <w:sz w:val="17"/>
                <w:szCs w:val="17"/>
              </w:rPr>
              <w:t>For the POC</w:t>
            </w:r>
          </w:p>
        </w:tc>
        <w:tc>
          <w:tcPr>
            <w:tcW w:w="2752" w:type="dxa"/>
            <w:tcMar>
              <w:top w:w="70" w:type="dxa"/>
              <w:left w:w="110" w:type="dxa"/>
              <w:bottom w:w="70" w:type="dxa"/>
              <w:right w:w="110" w:type="dxa"/>
            </w:tcMar>
          </w:tcPr>
          <w:p w14:paraId="6BA30805" w14:textId="77777777" w:rsidR="00B46C25" w:rsidRDefault="00000000">
            <w:r>
              <w:rPr>
                <w:b/>
                <w:bCs/>
                <w:sz w:val="17"/>
                <w:szCs w:val="17"/>
              </w:rPr>
              <w:t>For production</w:t>
            </w:r>
          </w:p>
        </w:tc>
        <w:tc>
          <w:tcPr>
            <w:tcW w:w="1663" w:type="dxa"/>
            <w:tcMar>
              <w:top w:w="70" w:type="dxa"/>
              <w:left w:w="110" w:type="dxa"/>
              <w:bottom w:w="70" w:type="dxa"/>
              <w:right w:w="110" w:type="dxa"/>
            </w:tcMar>
          </w:tcPr>
          <w:p w14:paraId="6877AADD" w14:textId="77777777" w:rsidR="00B46C25" w:rsidRDefault="00000000">
            <w:r>
              <w:rPr>
                <w:sz w:val="17"/>
                <w:szCs w:val="17"/>
              </w:rPr>
              <w:t>Only if policy forbids B</w:t>
            </w:r>
          </w:p>
        </w:tc>
      </w:tr>
    </w:tbl>
    <w:p w14:paraId="0604C185" w14:textId="77777777" w:rsidR="00B46C25" w:rsidRDefault="00B46C25">
      <w:pPr>
        <w:spacing w:after="200"/>
      </w:pPr>
    </w:p>
    <w:p w14:paraId="7F80BD4A" w14:textId="77777777" w:rsidR="00B46C25" w:rsidRDefault="00000000">
      <w:pPr>
        <w:pStyle w:val="Heading3"/>
        <w:spacing w:before="240" w:after="110"/>
      </w:pPr>
      <w:r>
        <w:rPr>
          <w:b/>
          <w:bCs/>
          <w:color w:val="262626"/>
          <w:sz w:val="21"/>
          <w:szCs w:val="21"/>
        </w:rPr>
        <w:t>Our recommendation, and the reason</w:t>
      </w:r>
    </w:p>
    <w:p w14:paraId="08EAC602" w14:textId="77777777" w:rsidR="00B46C25" w:rsidRDefault="00000000">
      <w:pPr>
        <w:spacing w:after="150" w:line="264" w:lineRule="auto"/>
      </w:pPr>
      <w:r>
        <w:rPr>
          <w:b/>
          <w:bCs/>
        </w:rPr>
        <w:t>Model B for production; Model A for the POC.</w:t>
      </w:r>
    </w:p>
    <w:p w14:paraId="31BAF399" w14:textId="77777777" w:rsidR="00B46C25" w:rsidRDefault="00000000">
      <w:pPr>
        <w:spacing w:after="150" w:line="264" w:lineRule="auto"/>
      </w:pPr>
      <w:r>
        <w:t xml:space="preserve">Model B answers your question in the strongest available form: with Amazon Bedrock running in ASTRA's own AWS account in an ASTRA-approved region, </w:t>
      </w:r>
      <w:r>
        <w:rPr>
          <w:b/>
          <w:bCs/>
        </w:rPr>
        <w:t>document content never leaves ASTRA's cloud boundary and never leaves the region.</w:t>
      </w:r>
      <w:r>
        <w:t xml:space="preserve"> There is no outbound call to </w:t>
      </w:r>
      <w:proofErr w:type="spellStart"/>
      <w:r>
        <w:t>Anthropic's</w:t>
      </w:r>
      <w:proofErr w:type="spellEnd"/>
      <w:r>
        <w:t xml:space="preserve"> or OpenAI's public API, no third-party network hop, and no cross-border transfer. Authentication is AWS IAM against ASTRA's own account — BKS holds no API key that reaches your documents. Bedrock invocations are not retained by AWS and are not used to train the underlying model.</w:t>
      </w:r>
    </w:p>
    <w:p w14:paraId="6C200940" w14:textId="77777777" w:rsidR="00B46C25" w:rsidRDefault="00000000">
      <w:pPr>
        <w:spacing w:after="150" w:line="264" w:lineRule="auto"/>
      </w:pPr>
      <w:r>
        <w:t>We recommend Model A for the POC only because it is faster to stand up — days, rather than the weeks an account, VPC, IAM and network-approval cycle takes inside ASTRA. If ASTRA's security policy requires the POC itself to run in ASTRA infrastructure, we will run it on Model B and adjust the schedule accordingly.</w:t>
      </w:r>
    </w:p>
    <w:p w14:paraId="240FBFD5" w14:textId="77777777" w:rsidR="00B46C25" w:rsidRDefault="00000000">
      <w:pPr>
        <w:spacing w:after="150" w:line="264" w:lineRule="auto"/>
      </w:pPr>
      <w:r>
        <w:rPr>
          <w:b/>
          <w:bCs/>
        </w:rPr>
        <w:t>On Model C, honestly.</w:t>
      </w:r>
      <w:r>
        <w:t xml:space="preserve"> The application itself runs on-premise without difficulty — it is a single container with file-backed storage, no database server, no message broker, no cache. What does not carry over is the model. A genuinely air-gapped deployment means a self-hosted open-weight model, and </w:t>
      </w:r>
      <w:r>
        <w:rPr>
          <w:b/>
          <w:bCs/>
        </w:rPr>
        <w:t>we have not measured extraction accuracy on one.</w:t>
      </w:r>
      <w:r>
        <w:t xml:space="preserve"> We are not willing to quote an accuracy figure we have not measured. If Model C is a hard requirement, we should add an open-weight benchmark to the POC and price the outcome afterwards.</w:t>
      </w:r>
    </w:p>
    <w:p w14:paraId="0B3F114B" w14:textId="77777777" w:rsidR="00B46C25" w:rsidRDefault="00000000">
      <w:pPr>
        <w:pStyle w:val="Heading3"/>
        <w:spacing w:before="240" w:after="110"/>
      </w:pPr>
      <w:r>
        <w:rPr>
          <w:b/>
          <w:bCs/>
          <w:color w:val="262626"/>
          <w:sz w:val="21"/>
          <w:szCs w:val="21"/>
        </w:rPr>
        <w:t>What we need from ASTRA to close this</w:t>
      </w:r>
    </w:p>
    <w:p w14:paraId="0D872598" w14:textId="77777777" w:rsidR="00B46C25" w:rsidRDefault="00000000">
      <w:pPr>
        <w:pStyle w:val="ListParagraph"/>
        <w:numPr>
          <w:ilvl w:val="0"/>
          <w:numId w:val="3"/>
        </w:numPr>
        <w:spacing w:after="90" w:line="264" w:lineRule="auto"/>
      </w:pPr>
      <w:r>
        <w:t>Confirmation of the required model (A, B or C).</w:t>
      </w:r>
    </w:p>
    <w:p w14:paraId="14B9E64D" w14:textId="77777777" w:rsidR="00B46C25" w:rsidRDefault="00000000">
      <w:pPr>
        <w:pStyle w:val="ListParagraph"/>
        <w:numPr>
          <w:ilvl w:val="0"/>
          <w:numId w:val="3"/>
        </w:numPr>
        <w:spacing w:after="90" w:line="264" w:lineRule="auto"/>
      </w:pPr>
      <w:r>
        <w:t xml:space="preserve">The approved region (we assume UAE / </w:t>
      </w:r>
      <w:r>
        <w:rPr>
          <w:rFonts w:ascii="Consolas" w:eastAsia="Consolas" w:hAnsi="Consolas" w:cs="Consolas"/>
          <w:sz w:val="18"/>
          <w:szCs w:val="18"/>
        </w:rPr>
        <w:t>me-central-1</w:t>
      </w:r>
      <w:r>
        <w:t xml:space="preserve"> unless told otherwise).</w:t>
      </w:r>
    </w:p>
    <w:p w14:paraId="3AC4E6A6" w14:textId="77777777" w:rsidR="00B46C25" w:rsidRDefault="00000000">
      <w:pPr>
        <w:pStyle w:val="ListParagraph"/>
        <w:numPr>
          <w:ilvl w:val="0"/>
          <w:numId w:val="3"/>
        </w:numPr>
        <w:spacing w:after="90" w:line="264" w:lineRule="auto"/>
      </w:pPr>
      <w:r>
        <w:t>Whether ASTRA requires customer-managed KMS keys.</w:t>
      </w:r>
    </w:p>
    <w:p w14:paraId="2ED13D81" w14:textId="77777777" w:rsidR="00B46C25" w:rsidRDefault="00000000">
      <w:pPr>
        <w:pStyle w:val="ListParagraph"/>
        <w:numPr>
          <w:ilvl w:val="0"/>
          <w:numId w:val="3"/>
        </w:numPr>
        <w:spacing w:after="90" w:line="264" w:lineRule="auto"/>
      </w:pPr>
      <w:r>
        <w:t>Whether ASTRA IT provisions the account and network, or BKS deploys into an account ASTRA provides.</w:t>
      </w:r>
    </w:p>
    <w:p w14:paraId="2C31577B" w14:textId="77777777" w:rsidR="00B46C25" w:rsidRDefault="00B46C25">
      <w:pPr>
        <w:spacing w:after="90"/>
      </w:pPr>
    </w:p>
    <w:p w14:paraId="7BF5C672" w14:textId="77777777" w:rsidR="00B46C25" w:rsidRDefault="00B46C25">
      <w:pPr>
        <w:pBdr>
          <w:bottom w:val="single" w:sz="4" w:space="1" w:color="BFBFBF"/>
        </w:pBdr>
        <w:spacing w:before="160" w:after="160"/>
      </w:pPr>
    </w:p>
    <w:p w14:paraId="1ECB0F88" w14:textId="77777777" w:rsidR="00B46C25" w:rsidRDefault="00000000">
      <w:pPr>
        <w:pStyle w:val="Heading2"/>
        <w:pBdr>
          <w:bottom w:val="single" w:sz="6" w:space="4" w:color="E8EDF5"/>
        </w:pBdr>
        <w:spacing w:before="340" w:after="150"/>
      </w:pPr>
      <w:r>
        <w:rPr>
          <w:b/>
          <w:bCs/>
          <w:color w:val="2E5395"/>
          <w:sz w:val="25"/>
          <w:szCs w:val="25"/>
        </w:rPr>
        <w:t>3. AI architecture, data flow, data residency, API costs, model dependency and security controls</w:t>
      </w:r>
    </w:p>
    <w:p w14:paraId="6F1FA1A8" w14:textId="77777777" w:rsidR="00B46C25" w:rsidRDefault="00000000">
      <w:pPr>
        <w:pStyle w:val="Heading3"/>
        <w:spacing w:before="240" w:after="110"/>
      </w:pPr>
      <w:r>
        <w:rPr>
          <w:b/>
          <w:bCs/>
          <w:color w:val="262626"/>
          <w:sz w:val="21"/>
          <w:szCs w:val="21"/>
        </w:rPr>
        <w:t>3.1 Architecture</w:t>
      </w:r>
    </w:p>
    <w:p w14:paraId="2B898E49" w14:textId="77777777" w:rsidR="00B46C25" w:rsidRDefault="00000000">
      <w:pPr>
        <w:spacing w:after="150" w:line="264" w:lineRule="auto"/>
      </w:pPr>
      <w:r>
        <w:t xml:space="preserve">Model access sits behind a </w:t>
      </w:r>
      <w:r>
        <w:rPr>
          <w:b/>
          <w:bCs/>
        </w:rPr>
        <w:t>single interface with one method</w:t>
      </w:r>
      <w:r>
        <w:t>. Every extraction in the system — quotations, technical datasheets, requirements, deviations, meeting minutes, vendor suggestion — calls the same entry point. Behind it are five interchangeable adapters:</w:t>
      </w:r>
    </w:p>
    <w:tbl>
      <w:tblPr>
        <w:tblW w:w="974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436"/>
        <w:gridCol w:w="1539"/>
        <w:gridCol w:w="2770"/>
        <w:gridCol w:w="4001"/>
      </w:tblGrid>
      <w:tr w:rsidR="00B46C25" w14:paraId="45DCD130" w14:textId="77777777">
        <w:tblPrEx>
          <w:tblCellMar>
            <w:top w:w="0" w:type="dxa"/>
            <w:bottom w:w="0" w:type="dxa"/>
          </w:tblCellMar>
        </w:tblPrEx>
        <w:trPr>
          <w:tblHeader/>
        </w:trPr>
        <w:tc>
          <w:tcPr>
            <w:tcW w:w="1436" w:type="dxa"/>
            <w:shd w:val="clear" w:color="auto" w:fill="E8EDF5"/>
            <w:tcMar>
              <w:top w:w="70" w:type="dxa"/>
              <w:left w:w="110" w:type="dxa"/>
              <w:bottom w:w="70" w:type="dxa"/>
              <w:right w:w="110" w:type="dxa"/>
            </w:tcMar>
          </w:tcPr>
          <w:p w14:paraId="572461DB" w14:textId="77777777" w:rsidR="00B46C25" w:rsidRDefault="00000000">
            <w:r>
              <w:rPr>
                <w:b/>
                <w:bCs/>
                <w:sz w:val="17"/>
                <w:szCs w:val="17"/>
              </w:rPr>
              <w:t>Adapter</w:t>
            </w:r>
          </w:p>
        </w:tc>
        <w:tc>
          <w:tcPr>
            <w:tcW w:w="1539" w:type="dxa"/>
            <w:shd w:val="clear" w:color="auto" w:fill="E8EDF5"/>
            <w:tcMar>
              <w:top w:w="70" w:type="dxa"/>
              <w:left w:w="110" w:type="dxa"/>
              <w:bottom w:w="70" w:type="dxa"/>
              <w:right w:w="110" w:type="dxa"/>
            </w:tcMar>
          </w:tcPr>
          <w:p w14:paraId="29CAF882" w14:textId="77777777" w:rsidR="00B46C25" w:rsidRDefault="00000000">
            <w:r>
              <w:rPr>
                <w:b/>
                <w:bCs/>
                <w:sz w:val="17"/>
                <w:szCs w:val="17"/>
              </w:rPr>
              <w:t>Authentication</w:t>
            </w:r>
          </w:p>
        </w:tc>
        <w:tc>
          <w:tcPr>
            <w:tcW w:w="2770" w:type="dxa"/>
            <w:shd w:val="clear" w:color="auto" w:fill="E8EDF5"/>
            <w:tcMar>
              <w:top w:w="70" w:type="dxa"/>
              <w:left w:w="110" w:type="dxa"/>
              <w:bottom w:w="70" w:type="dxa"/>
              <w:right w:w="110" w:type="dxa"/>
            </w:tcMar>
          </w:tcPr>
          <w:p w14:paraId="6AAC66EB" w14:textId="77777777" w:rsidR="00B46C25" w:rsidRDefault="00000000">
            <w:r>
              <w:rPr>
                <w:b/>
                <w:bCs/>
                <w:sz w:val="17"/>
                <w:szCs w:val="17"/>
              </w:rPr>
              <w:t>Data path</w:t>
            </w:r>
          </w:p>
        </w:tc>
        <w:tc>
          <w:tcPr>
            <w:tcW w:w="4001" w:type="dxa"/>
            <w:shd w:val="clear" w:color="auto" w:fill="E8EDF5"/>
            <w:tcMar>
              <w:top w:w="70" w:type="dxa"/>
              <w:left w:w="110" w:type="dxa"/>
              <w:bottom w:w="70" w:type="dxa"/>
              <w:right w:w="110" w:type="dxa"/>
            </w:tcMar>
          </w:tcPr>
          <w:p w14:paraId="72F54173" w14:textId="77777777" w:rsidR="00B46C25" w:rsidRDefault="00000000">
            <w:r>
              <w:rPr>
                <w:b/>
                <w:bCs/>
                <w:sz w:val="17"/>
                <w:szCs w:val="17"/>
              </w:rPr>
              <w:t>Status</w:t>
            </w:r>
          </w:p>
        </w:tc>
      </w:tr>
      <w:tr w:rsidR="00B46C25" w14:paraId="0CD8D27A" w14:textId="77777777">
        <w:tblPrEx>
          <w:tblCellMar>
            <w:top w:w="0" w:type="dxa"/>
            <w:bottom w:w="0" w:type="dxa"/>
          </w:tblCellMar>
        </w:tblPrEx>
        <w:tc>
          <w:tcPr>
            <w:tcW w:w="1436" w:type="dxa"/>
            <w:tcMar>
              <w:top w:w="70" w:type="dxa"/>
              <w:left w:w="110" w:type="dxa"/>
              <w:bottom w:w="70" w:type="dxa"/>
              <w:right w:w="110" w:type="dxa"/>
            </w:tcMar>
          </w:tcPr>
          <w:p w14:paraId="4351F461" w14:textId="77777777" w:rsidR="00B46C25" w:rsidRDefault="00000000">
            <w:r>
              <w:rPr>
                <w:b/>
                <w:bCs/>
                <w:sz w:val="17"/>
                <w:szCs w:val="17"/>
              </w:rPr>
              <w:t>Amazon Bedrock</w:t>
            </w:r>
          </w:p>
        </w:tc>
        <w:tc>
          <w:tcPr>
            <w:tcW w:w="1539" w:type="dxa"/>
            <w:tcMar>
              <w:top w:w="70" w:type="dxa"/>
              <w:left w:w="110" w:type="dxa"/>
              <w:bottom w:w="70" w:type="dxa"/>
              <w:right w:w="110" w:type="dxa"/>
            </w:tcMar>
          </w:tcPr>
          <w:p w14:paraId="3A191431" w14:textId="77777777" w:rsidR="00B46C25" w:rsidRDefault="00000000">
            <w:r>
              <w:rPr>
                <w:sz w:val="17"/>
                <w:szCs w:val="17"/>
              </w:rPr>
              <w:t>AWS IAM, no key</w:t>
            </w:r>
          </w:p>
        </w:tc>
        <w:tc>
          <w:tcPr>
            <w:tcW w:w="2770" w:type="dxa"/>
            <w:tcMar>
              <w:top w:w="70" w:type="dxa"/>
              <w:left w:w="110" w:type="dxa"/>
              <w:bottom w:w="70" w:type="dxa"/>
              <w:right w:w="110" w:type="dxa"/>
            </w:tcMar>
          </w:tcPr>
          <w:p w14:paraId="6F28654E" w14:textId="77777777" w:rsidR="00B46C25" w:rsidRDefault="00000000">
            <w:r>
              <w:rPr>
                <w:sz w:val="17"/>
                <w:szCs w:val="17"/>
              </w:rPr>
              <w:t>Stays inside the AWS region</w:t>
            </w:r>
          </w:p>
        </w:tc>
        <w:tc>
          <w:tcPr>
            <w:tcW w:w="4001" w:type="dxa"/>
            <w:tcMar>
              <w:top w:w="70" w:type="dxa"/>
              <w:left w:w="110" w:type="dxa"/>
              <w:bottom w:w="70" w:type="dxa"/>
              <w:right w:w="110" w:type="dxa"/>
            </w:tcMar>
          </w:tcPr>
          <w:p w14:paraId="7BC34271" w14:textId="77777777" w:rsidR="00B46C25" w:rsidRDefault="00000000">
            <w:r>
              <w:rPr>
                <w:sz w:val="17"/>
                <w:szCs w:val="17"/>
              </w:rPr>
              <w:t>Built; live-testing is a POC task</w:t>
            </w:r>
          </w:p>
        </w:tc>
      </w:tr>
      <w:tr w:rsidR="00B46C25" w14:paraId="0263D9C7" w14:textId="77777777">
        <w:tblPrEx>
          <w:tblCellMar>
            <w:top w:w="0" w:type="dxa"/>
            <w:bottom w:w="0" w:type="dxa"/>
          </w:tblCellMar>
        </w:tblPrEx>
        <w:tc>
          <w:tcPr>
            <w:tcW w:w="1436" w:type="dxa"/>
            <w:shd w:val="clear" w:color="auto" w:fill="F5F7FA"/>
            <w:tcMar>
              <w:top w:w="70" w:type="dxa"/>
              <w:left w:w="110" w:type="dxa"/>
              <w:bottom w:w="70" w:type="dxa"/>
              <w:right w:w="110" w:type="dxa"/>
            </w:tcMar>
          </w:tcPr>
          <w:p w14:paraId="750F5BAC" w14:textId="77777777" w:rsidR="00B46C25" w:rsidRDefault="00000000">
            <w:r>
              <w:rPr>
                <w:sz w:val="17"/>
                <w:szCs w:val="17"/>
              </w:rPr>
              <w:t>Anthropic</w:t>
            </w:r>
          </w:p>
        </w:tc>
        <w:tc>
          <w:tcPr>
            <w:tcW w:w="1539" w:type="dxa"/>
            <w:shd w:val="clear" w:color="auto" w:fill="F5F7FA"/>
            <w:tcMar>
              <w:top w:w="70" w:type="dxa"/>
              <w:left w:w="110" w:type="dxa"/>
              <w:bottom w:w="70" w:type="dxa"/>
              <w:right w:w="110" w:type="dxa"/>
            </w:tcMar>
          </w:tcPr>
          <w:p w14:paraId="693CCF04" w14:textId="77777777" w:rsidR="00B46C25" w:rsidRDefault="00000000">
            <w:r>
              <w:rPr>
                <w:sz w:val="17"/>
                <w:szCs w:val="17"/>
              </w:rPr>
              <w:t>API key</w:t>
            </w:r>
          </w:p>
        </w:tc>
        <w:tc>
          <w:tcPr>
            <w:tcW w:w="2770" w:type="dxa"/>
            <w:shd w:val="clear" w:color="auto" w:fill="F5F7FA"/>
            <w:tcMar>
              <w:top w:w="70" w:type="dxa"/>
              <w:left w:w="110" w:type="dxa"/>
              <w:bottom w:w="70" w:type="dxa"/>
              <w:right w:w="110" w:type="dxa"/>
            </w:tcMar>
          </w:tcPr>
          <w:p w14:paraId="5CDEBE45" w14:textId="77777777" w:rsidR="00B46C25" w:rsidRDefault="00000000">
            <w:r>
              <w:rPr>
                <w:sz w:val="17"/>
                <w:szCs w:val="17"/>
              </w:rPr>
              <w:t>Outbound HTTPS to Anthropic</w:t>
            </w:r>
          </w:p>
        </w:tc>
        <w:tc>
          <w:tcPr>
            <w:tcW w:w="4001" w:type="dxa"/>
            <w:shd w:val="clear" w:color="auto" w:fill="F5F7FA"/>
            <w:tcMar>
              <w:top w:w="70" w:type="dxa"/>
              <w:left w:w="110" w:type="dxa"/>
              <w:bottom w:w="70" w:type="dxa"/>
              <w:right w:w="110" w:type="dxa"/>
            </w:tcMar>
          </w:tcPr>
          <w:p w14:paraId="68363388" w14:textId="77777777" w:rsidR="00B46C25" w:rsidRDefault="00000000">
            <w:r>
              <w:rPr>
                <w:sz w:val="17"/>
                <w:szCs w:val="17"/>
              </w:rPr>
              <w:t>Built and in production use</w:t>
            </w:r>
          </w:p>
        </w:tc>
      </w:tr>
      <w:tr w:rsidR="00B46C25" w14:paraId="680E1A62" w14:textId="77777777">
        <w:tblPrEx>
          <w:tblCellMar>
            <w:top w:w="0" w:type="dxa"/>
            <w:bottom w:w="0" w:type="dxa"/>
          </w:tblCellMar>
        </w:tblPrEx>
        <w:tc>
          <w:tcPr>
            <w:tcW w:w="1436" w:type="dxa"/>
            <w:tcMar>
              <w:top w:w="70" w:type="dxa"/>
              <w:left w:w="110" w:type="dxa"/>
              <w:bottom w:w="70" w:type="dxa"/>
              <w:right w:w="110" w:type="dxa"/>
            </w:tcMar>
          </w:tcPr>
          <w:p w14:paraId="4BA653F3" w14:textId="77777777" w:rsidR="00B46C25" w:rsidRDefault="00000000">
            <w:r>
              <w:rPr>
                <w:sz w:val="17"/>
                <w:szCs w:val="17"/>
              </w:rPr>
              <w:t>OpenAI</w:t>
            </w:r>
          </w:p>
        </w:tc>
        <w:tc>
          <w:tcPr>
            <w:tcW w:w="1539" w:type="dxa"/>
            <w:tcMar>
              <w:top w:w="70" w:type="dxa"/>
              <w:left w:w="110" w:type="dxa"/>
              <w:bottom w:w="70" w:type="dxa"/>
              <w:right w:w="110" w:type="dxa"/>
            </w:tcMar>
          </w:tcPr>
          <w:p w14:paraId="46EF7502" w14:textId="77777777" w:rsidR="00B46C25" w:rsidRDefault="00000000">
            <w:r>
              <w:rPr>
                <w:sz w:val="17"/>
                <w:szCs w:val="17"/>
              </w:rPr>
              <w:t>API key</w:t>
            </w:r>
          </w:p>
        </w:tc>
        <w:tc>
          <w:tcPr>
            <w:tcW w:w="2770" w:type="dxa"/>
            <w:tcMar>
              <w:top w:w="70" w:type="dxa"/>
              <w:left w:w="110" w:type="dxa"/>
              <w:bottom w:w="70" w:type="dxa"/>
              <w:right w:w="110" w:type="dxa"/>
            </w:tcMar>
          </w:tcPr>
          <w:p w14:paraId="6B68B580" w14:textId="77777777" w:rsidR="00B46C25" w:rsidRDefault="00000000">
            <w:r>
              <w:rPr>
                <w:sz w:val="17"/>
                <w:szCs w:val="17"/>
              </w:rPr>
              <w:t>Outbound HTTPS to OpenAI</w:t>
            </w:r>
          </w:p>
        </w:tc>
        <w:tc>
          <w:tcPr>
            <w:tcW w:w="4001" w:type="dxa"/>
            <w:tcMar>
              <w:top w:w="70" w:type="dxa"/>
              <w:left w:w="110" w:type="dxa"/>
              <w:bottom w:w="70" w:type="dxa"/>
              <w:right w:w="110" w:type="dxa"/>
            </w:tcMar>
          </w:tcPr>
          <w:p w14:paraId="2B07DF4B" w14:textId="77777777" w:rsidR="00B46C25" w:rsidRDefault="00000000">
            <w:r>
              <w:rPr>
                <w:sz w:val="17"/>
                <w:szCs w:val="17"/>
              </w:rPr>
              <w:t xml:space="preserve">Built; mock-tested, </w:t>
            </w:r>
            <w:r>
              <w:rPr>
                <w:b/>
                <w:bCs/>
                <w:sz w:val="17"/>
                <w:szCs w:val="17"/>
              </w:rPr>
              <w:t>not live-tested</w:t>
            </w:r>
          </w:p>
        </w:tc>
      </w:tr>
      <w:tr w:rsidR="00B46C25" w14:paraId="022B2F90" w14:textId="77777777">
        <w:tblPrEx>
          <w:tblCellMar>
            <w:top w:w="0" w:type="dxa"/>
            <w:bottom w:w="0" w:type="dxa"/>
          </w:tblCellMar>
        </w:tblPrEx>
        <w:tc>
          <w:tcPr>
            <w:tcW w:w="1436" w:type="dxa"/>
            <w:shd w:val="clear" w:color="auto" w:fill="F5F7FA"/>
            <w:tcMar>
              <w:top w:w="70" w:type="dxa"/>
              <w:left w:w="110" w:type="dxa"/>
              <w:bottom w:w="70" w:type="dxa"/>
              <w:right w:w="110" w:type="dxa"/>
            </w:tcMar>
          </w:tcPr>
          <w:p w14:paraId="00170F27" w14:textId="77777777" w:rsidR="00B46C25" w:rsidRDefault="00000000">
            <w:r>
              <w:rPr>
                <w:sz w:val="17"/>
                <w:szCs w:val="17"/>
              </w:rPr>
              <w:t>Google Gemini</w:t>
            </w:r>
          </w:p>
        </w:tc>
        <w:tc>
          <w:tcPr>
            <w:tcW w:w="1539" w:type="dxa"/>
            <w:shd w:val="clear" w:color="auto" w:fill="F5F7FA"/>
            <w:tcMar>
              <w:top w:w="70" w:type="dxa"/>
              <w:left w:w="110" w:type="dxa"/>
              <w:bottom w:w="70" w:type="dxa"/>
              <w:right w:w="110" w:type="dxa"/>
            </w:tcMar>
          </w:tcPr>
          <w:p w14:paraId="0FACEDB7" w14:textId="77777777" w:rsidR="00B46C25" w:rsidRDefault="00000000">
            <w:r>
              <w:rPr>
                <w:sz w:val="17"/>
                <w:szCs w:val="17"/>
              </w:rPr>
              <w:t>API key</w:t>
            </w:r>
          </w:p>
        </w:tc>
        <w:tc>
          <w:tcPr>
            <w:tcW w:w="2770" w:type="dxa"/>
            <w:shd w:val="clear" w:color="auto" w:fill="F5F7FA"/>
            <w:tcMar>
              <w:top w:w="70" w:type="dxa"/>
              <w:left w:w="110" w:type="dxa"/>
              <w:bottom w:w="70" w:type="dxa"/>
              <w:right w:w="110" w:type="dxa"/>
            </w:tcMar>
          </w:tcPr>
          <w:p w14:paraId="78282ED7" w14:textId="77777777" w:rsidR="00B46C25" w:rsidRDefault="00000000">
            <w:r>
              <w:rPr>
                <w:sz w:val="17"/>
                <w:szCs w:val="17"/>
              </w:rPr>
              <w:t>Outbound HTTPS to Google</w:t>
            </w:r>
          </w:p>
        </w:tc>
        <w:tc>
          <w:tcPr>
            <w:tcW w:w="4001" w:type="dxa"/>
            <w:shd w:val="clear" w:color="auto" w:fill="F5F7FA"/>
            <w:tcMar>
              <w:top w:w="70" w:type="dxa"/>
              <w:left w:w="110" w:type="dxa"/>
              <w:bottom w:w="70" w:type="dxa"/>
              <w:right w:w="110" w:type="dxa"/>
            </w:tcMar>
          </w:tcPr>
          <w:p w14:paraId="3899DFCB" w14:textId="77777777" w:rsidR="00B46C25" w:rsidRDefault="00000000">
            <w:r>
              <w:rPr>
                <w:sz w:val="17"/>
                <w:szCs w:val="17"/>
              </w:rPr>
              <w:t xml:space="preserve">Built; mock-tested, </w:t>
            </w:r>
            <w:r>
              <w:rPr>
                <w:b/>
                <w:bCs/>
                <w:sz w:val="17"/>
                <w:szCs w:val="17"/>
              </w:rPr>
              <w:t>not live-tested</w:t>
            </w:r>
          </w:p>
        </w:tc>
      </w:tr>
      <w:tr w:rsidR="00B46C25" w14:paraId="5DB6018D" w14:textId="77777777">
        <w:tblPrEx>
          <w:tblCellMar>
            <w:top w:w="0" w:type="dxa"/>
            <w:bottom w:w="0" w:type="dxa"/>
          </w:tblCellMar>
        </w:tblPrEx>
        <w:tc>
          <w:tcPr>
            <w:tcW w:w="1436" w:type="dxa"/>
            <w:tcMar>
              <w:top w:w="70" w:type="dxa"/>
              <w:left w:w="110" w:type="dxa"/>
              <w:bottom w:w="70" w:type="dxa"/>
              <w:right w:w="110" w:type="dxa"/>
            </w:tcMar>
          </w:tcPr>
          <w:p w14:paraId="4DCC5F5C" w14:textId="77777777" w:rsidR="00B46C25" w:rsidRDefault="00000000">
            <w:r>
              <w:rPr>
                <w:sz w:val="17"/>
                <w:szCs w:val="17"/>
              </w:rPr>
              <w:t>Mock</w:t>
            </w:r>
          </w:p>
        </w:tc>
        <w:tc>
          <w:tcPr>
            <w:tcW w:w="1539" w:type="dxa"/>
            <w:tcMar>
              <w:top w:w="70" w:type="dxa"/>
              <w:left w:w="110" w:type="dxa"/>
              <w:bottom w:w="70" w:type="dxa"/>
              <w:right w:w="110" w:type="dxa"/>
            </w:tcMar>
          </w:tcPr>
          <w:p w14:paraId="3473212B" w14:textId="77777777" w:rsidR="00B46C25" w:rsidRDefault="00000000">
            <w:r>
              <w:rPr>
                <w:sz w:val="17"/>
                <w:szCs w:val="17"/>
              </w:rPr>
              <w:t>none</w:t>
            </w:r>
          </w:p>
        </w:tc>
        <w:tc>
          <w:tcPr>
            <w:tcW w:w="2770" w:type="dxa"/>
            <w:tcMar>
              <w:top w:w="70" w:type="dxa"/>
              <w:left w:w="110" w:type="dxa"/>
              <w:bottom w:w="70" w:type="dxa"/>
              <w:right w:w="110" w:type="dxa"/>
            </w:tcMar>
          </w:tcPr>
          <w:p w14:paraId="3FCC49CF" w14:textId="77777777" w:rsidR="00B46C25" w:rsidRDefault="00000000">
            <w:r>
              <w:rPr>
                <w:sz w:val="17"/>
                <w:szCs w:val="17"/>
              </w:rPr>
              <w:t>No network at all</w:t>
            </w:r>
          </w:p>
        </w:tc>
        <w:tc>
          <w:tcPr>
            <w:tcW w:w="4001" w:type="dxa"/>
            <w:tcMar>
              <w:top w:w="70" w:type="dxa"/>
              <w:left w:w="110" w:type="dxa"/>
              <w:bottom w:w="70" w:type="dxa"/>
              <w:right w:w="110" w:type="dxa"/>
            </w:tcMar>
          </w:tcPr>
          <w:p w14:paraId="1B386637" w14:textId="77777777" w:rsidR="00B46C25" w:rsidRDefault="00000000">
            <w:r>
              <w:rPr>
                <w:sz w:val="17"/>
                <w:szCs w:val="17"/>
              </w:rPr>
              <w:t>Used by the entire automated test suite</w:t>
            </w:r>
          </w:p>
        </w:tc>
      </w:tr>
    </w:tbl>
    <w:p w14:paraId="2A66798E" w14:textId="77777777" w:rsidR="00B46C25" w:rsidRDefault="00B46C25">
      <w:pPr>
        <w:spacing w:after="200"/>
      </w:pPr>
    </w:p>
    <w:p w14:paraId="385215AD" w14:textId="77777777" w:rsidR="00B46C25" w:rsidRDefault="00000000">
      <w:pPr>
        <w:spacing w:after="150" w:line="264" w:lineRule="auto"/>
      </w:pPr>
      <w:r>
        <w:t>Two properties of this design bear directly on your query:</w:t>
      </w:r>
    </w:p>
    <w:p w14:paraId="40166690" w14:textId="77777777" w:rsidR="00B46C25" w:rsidRDefault="00000000">
      <w:pPr>
        <w:pStyle w:val="ListParagraph"/>
        <w:numPr>
          <w:ilvl w:val="0"/>
          <w:numId w:val="2"/>
        </w:numPr>
        <w:spacing w:after="90" w:line="264" w:lineRule="auto"/>
      </w:pPr>
      <w:r>
        <w:rPr>
          <w:b/>
          <w:bCs/>
        </w:rPr>
        <w:t>Prompts are versioned files on disk</w:t>
      </w:r>
      <w:r>
        <w:t>, not string literals buried in code. What is asked of the model is a reviewable, diffable artefact. ASTRA can be given read access to the prompt directory as a contractual condition — see §7.</w:t>
      </w:r>
    </w:p>
    <w:p w14:paraId="36697E8D" w14:textId="77777777" w:rsidR="00B46C25" w:rsidRDefault="00000000">
      <w:pPr>
        <w:pStyle w:val="ListParagraph"/>
        <w:numPr>
          <w:ilvl w:val="0"/>
          <w:numId w:val="2"/>
        </w:numPr>
        <w:spacing w:after="90" w:line="264" w:lineRule="auto"/>
      </w:pPr>
      <w:r>
        <w:rPr>
          <w:b/>
          <w:bCs/>
        </w:rPr>
        <w:t>Arithmetic stays in Python.</w:t>
      </w:r>
      <w:r>
        <w:t xml:space="preserve"> Extractors capture numbers and units </w:t>
      </w:r>
      <w:r>
        <w:rPr>
          <w:i/>
          <w:iCs/>
        </w:rPr>
        <w:t>verbatim</w:t>
      </w:r>
      <w:r>
        <w:t xml:space="preserve"> from the vendor's document; code decides compliance, </w:t>
      </w:r>
      <w:proofErr w:type="spellStart"/>
      <w:r>
        <w:t>normalisation</w:t>
      </w:r>
      <w:proofErr w:type="spellEnd"/>
      <w:r>
        <w:t xml:space="preserve">, FX conversion and ranking. </w:t>
      </w:r>
      <w:r>
        <w:rPr>
          <w:b/>
          <w:bCs/>
        </w:rPr>
        <w:t>No model is ever asked whether a vendor complies.</w:t>
      </w:r>
      <w:r>
        <w:t xml:space="preserve"> This is the most important control in the system: an award recommendation is produced by deterministic, auditable, testable code operating on figures traced to a page — not by a model's judgement.</w:t>
      </w:r>
    </w:p>
    <w:p w14:paraId="0828B1B5" w14:textId="77777777" w:rsidR="00B46C25" w:rsidRDefault="00B46C25">
      <w:pPr>
        <w:spacing w:after="90"/>
      </w:pPr>
    </w:p>
    <w:p w14:paraId="1C360F00" w14:textId="77777777" w:rsidR="00B46C25" w:rsidRDefault="00000000">
      <w:pPr>
        <w:pStyle w:val="Heading3"/>
        <w:spacing w:before="240" w:after="110"/>
      </w:pPr>
      <w:r>
        <w:rPr>
          <w:b/>
          <w:bCs/>
          <w:color w:val="262626"/>
          <w:sz w:val="21"/>
          <w:szCs w:val="21"/>
        </w:rPr>
        <w:t>3.2 Data flow</w:t>
      </w:r>
    </w:p>
    <w:p w14:paraId="60EA26D9" w14:textId="77777777" w:rsidR="00B46C25" w:rsidRDefault="00000000">
      <w:pPr>
        <w:spacing w:after="150" w:line="264" w:lineRule="auto"/>
      </w:pPr>
      <w:r>
        <w:t>Diagrammed in Appendix B. Per document:</w:t>
      </w:r>
    </w:p>
    <w:p w14:paraId="11E14759" w14:textId="77777777" w:rsidR="00B46C25" w:rsidRDefault="00000000">
      <w:pPr>
        <w:pStyle w:val="ListParagraph"/>
        <w:numPr>
          <w:ilvl w:val="0"/>
          <w:numId w:val="4"/>
        </w:numPr>
        <w:spacing w:after="90" w:line="264" w:lineRule="auto"/>
      </w:pPr>
      <w:r>
        <w:t>Uploaded over TLS; archive entries validated against path traversal before anything is written to disk.</w:t>
      </w:r>
    </w:p>
    <w:p w14:paraId="0A7AE61F" w14:textId="77777777" w:rsidR="00B46C25" w:rsidRDefault="00000000">
      <w:pPr>
        <w:pStyle w:val="ListParagraph"/>
        <w:numPr>
          <w:ilvl w:val="0"/>
          <w:numId w:val="4"/>
        </w:numPr>
        <w:spacing w:after="90" w:line="264" w:lineRule="auto"/>
      </w:pPr>
      <w:r>
        <w:t xml:space="preserve">Text extracted </w:t>
      </w:r>
      <w:r>
        <w:rPr>
          <w:b/>
          <w:bCs/>
        </w:rPr>
        <w:t>locally</w:t>
      </w:r>
      <w:r>
        <w:t xml:space="preserve"> (</w:t>
      </w:r>
      <w:proofErr w:type="spellStart"/>
      <w:r>
        <w:t>pypdf</w:t>
      </w:r>
      <w:proofErr w:type="spellEnd"/>
      <w:r>
        <w:t xml:space="preserve"> / python-docx / </w:t>
      </w:r>
      <w:proofErr w:type="spellStart"/>
      <w:r>
        <w:t>openpyxl</w:t>
      </w:r>
      <w:proofErr w:type="spellEnd"/>
      <w:r>
        <w:t xml:space="preserve"> / </w:t>
      </w:r>
      <w:proofErr w:type="spellStart"/>
      <w:r>
        <w:t>poppler</w:t>
      </w:r>
      <w:proofErr w:type="spellEnd"/>
      <w:r>
        <w:t>). Binaries, images and drawings are not transmitted in the default configuration.</w:t>
      </w:r>
    </w:p>
    <w:p w14:paraId="27DADD00" w14:textId="77777777" w:rsidR="00B46C25" w:rsidRDefault="00000000">
      <w:pPr>
        <w:pStyle w:val="ListParagraph"/>
        <w:numPr>
          <w:ilvl w:val="0"/>
          <w:numId w:val="4"/>
        </w:numPr>
        <w:spacing w:after="90" w:line="264" w:lineRule="auto"/>
      </w:pPr>
      <w:r>
        <w:t>Extracted text split on line boundaries into budgeted chunks (12,000 characters technical, 8,000 requirements).</w:t>
      </w:r>
    </w:p>
    <w:p w14:paraId="125D0326" w14:textId="77777777" w:rsidR="00B46C25" w:rsidRDefault="00000000">
      <w:pPr>
        <w:pStyle w:val="ListParagraph"/>
        <w:numPr>
          <w:ilvl w:val="0"/>
          <w:numId w:val="4"/>
        </w:numPr>
        <w:spacing w:after="90" w:line="264" w:lineRule="auto"/>
      </w:pPr>
      <w:r>
        <w:t>Each chunk sent to the configured model with the versioned prompt; returns structured JSON — figures and units, not conclusions.</w:t>
      </w:r>
    </w:p>
    <w:p w14:paraId="154E7A7C" w14:textId="77777777" w:rsidR="00B46C25" w:rsidRDefault="00000000">
      <w:pPr>
        <w:pStyle w:val="ListParagraph"/>
        <w:numPr>
          <w:ilvl w:val="0"/>
          <w:numId w:val="4"/>
        </w:numPr>
        <w:spacing w:after="90" w:line="264" w:lineRule="auto"/>
      </w:pPr>
      <w:r>
        <w:t>Results merged all-or-nothing and stored locally against the source document, page and vendor.</w:t>
      </w:r>
    </w:p>
    <w:p w14:paraId="7EBDAAEE" w14:textId="77777777" w:rsidR="00B46C25" w:rsidRDefault="00000000">
      <w:pPr>
        <w:pStyle w:val="ListParagraph"/>
        <w:numPr>
          <w:ilvl w:val="0"/>
          <w:numId w:val="4"/>
        </w:numPr>
        <w:spacing w:after="90" w:line="264" w:lineRule="auto"/>
      </w:pPr>
      <w:r>
        <w:t xml:space="preserve">Comparison, compliance checking, </w:t>
      </w:r>
      <w:proofErr w:type="spellStart"/>
      <w:r>
        <w:t>normalisation</w:t>
      </w:r>
      <w:proofErr w:type="spellEnd"/>
      <w:r>
        <w:t xml:space="preserve"> and ranking run entirely in Python over stored facts. </w:t>
      </w:r>
      <w:r>
        <w:rPr>
          <w:b/>
          <w:bCs/>
        </w:rPr>
        <w:t>No model call occurs at this stage.</w:t>
      </w:r>
    </w:p>
    <w:p w14:paraId="4D535C07" w14:textId="77777777" w:rsidR="00B46C25" w:rsidRDefault="00B46C25">
      <w:pPr>
        <w:spacing w:after="90"/>
      </w:pPr>
    </w:p>
    <w:p w14:paraId="11FE6438" w14:textId="77777777" w:rsidR="00B46C25" w:rsidRDefault="00000000">
      <w:pPr>
        <w:spacing w:after="150" w:line="264" w:lineRule="auto"/>
      </w:pPr>
      <w:r>
        <w:t xml:space="preserve">Volume: approximately </w:t>
      </w:r>
      <w:r>
        <w:rPr>
          <w:b/>
          <w:bCs/>
        </w:rPr>
        <w:t>13 MB of text leaves the boundary per 500 MB of source documents</w:t>
      </w:r>
      <w:r>
        <w:t xml:space="preserve"> — and under Model B, that boundary is ASTRA's own AWS region.</w:t>
      </w:r>
    </w:p>
    <w:p w14:paraId="67576C7E" w14:textId="77777777" w:rsidR="00B46C25" w:rsidRDefault="00000000">
      <w:pPr>
        <w:pStyle w:val="Heading3"/>
        <w:spacing w:before="240" w:after="110"/>
      </w:pPr>
      <w:r>
        <w:rPr>
          <w:b/>
          <w:bCs/>
          <w:color w:val="262626"/>
          <w:sz w:val="21"/>
          <w:szCs w:val="21"/>
        </w:rPr>
        <w:t>3.3 Data residency</w:t>
      </w:r>
    </w:p>
    <w:tbl>
      <w:tblPr>
        <w:tblW w:w="974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3790"/>
        <w:gridCol w:w="4115"/>
        <w:gridCol w:w="1841"/>
      </w:tblGrid>
      <w:tr w:rsidR="00B46C25" w14:paraId="79FC6589" w14:textId="77777777">
        <w:tblPrEx>
          <w:tblCellMar>
            <w:top w:w="0" w:type="dxa"/>
            <w:bottom w:w="0" w:type="dxa"/>
          </w:tblCellMar>
        </w:tblPrEx>
        <w:trPr>
          <w:tblHeader/>
        </w:trPr>
        <w:tc>
          <w:tcPr>
            <w:tcW w:w="3790" w:type="dxa"/>
            <w:shd w:val="clear" w:color="auto" w:fill="E8EDF5"/>
            <w:tcMar>
              <w:top w:w="70" w:type="dxa"/>
              <w:left w:w="110" w:type="dxa"/>
              <w:bottom w:w="70" w:type="dxa"/>
              <w:right w:w="110" w:type="dxa"/>
            </w:tcMar>
          </w:tcPr>
          <w:p w14:paraId="1FEA07CD" w14:textId="77777777" w:rsidR="00B46C25" w:rsidRDefault="00000000">
            <w:r>
              <w:rPr>
                <w:b/>
                <w:bCs/>
                <w:sz w:val="17"/>
                <w:szCs w:val="17"/>
              </w:rPr>
              <w:t>Data class</w:t>
            </w:r>
          </w:p>
        </w:tc>
        <w:tc>
          <w:tcPr>
            <w:tcW w:w="4115" w:type="dxa"/>
            <w:shd w:val="clear" w:color="auto" w:fill="E8EDF5"/>
            <w:tcMar>
              <w:top w:w="70" w:type="dxa"/>
              <w:left w:w="110" w:type="dxa"/>
              <w:bottom w:w="70" w:type="dxa"/>
              <w:right w:w="110" w:type="dxa"/>
            </w:tcMar>
          </w:tcPr>
          <w:p w14:paraId="7039F7C5" w14:textId="77777777" w:rsidR="00B46C25" w:rsidRDefault="00000000">
            <w:r>
              <w:rPr>
                <w:b/>
                <w:bCs/>
                <w:sz w:val="17"/>
                <w:szCs w:val="17"/>
              </w:rPr>
              <w:t>Where it lives (Model B)</w:t>
            </w:r>
          </w:p>
        </w:tc>
        <w:tc>
          <w:tcPr>
            <w:tcW w:w="1841" w:type="dxa"/>
            <w:shd w:val="clear" w:color="auto" w:fill="E8EDF5"/>
            <w:tcMar>
              <w:top w:w="70" w:type="dxa"/>
              <w:left w:w="110" w:type="dxa"/>
              <w:bottom w:w="70" w:type="dxa"/>
              <w:right w:w="110" w:type="dxa"/>
            </w:tcMar>
          </w:tcPr>
          <w:p w14:paraId="7AE33886" w14:textId="77777777" w:rsidR="00B46C25" w:rsidRDefault="00000000">
            <w:r>
              <w:rPr>
                <w:b/>
                <w:bCs/>
                <w:sz w:val="17"/>
                <w:szCs w:val="17"/>
              </w:rPr>
              <w:t>Crosses a border?</w:t>
            </w:r>
          </w:p>
        </w:tc>
      </w:tr>
      <w:tr w:rsidR="00B46C25" w14:paraId="6C786923" w14:textId="77777777">
        <w:tblPrEx>
          <w:tblCellMar>
            <w:top w:w="0" w:type="dxa"/>
            <w:bottom w:w="0" w:type="dxa"/>
          </w:tblCellMar>
        </w:tblPrEx>
        <w:tc>
          <w:tcPr>
            <w:tcW w:w="3790" w:type="dxa"/>
            <w:tcMar>
              <w:top w:w="70" w:type="dxa"/>
              <w:left w:w="110" w:type="dxa"/>
              <w:bottom w:w="70" w:type="dxa"/>
              <w:right w:w="110" w:type="dxa"/>
            </w:tcMar>
          </w:tcPr>
          <w:p w14:paraId="62D03885" w14:textId="77777777" w:rsidR="00B46C25" w:rsidRDefault="00000000">
            <w:r>
              <w:rPr>
                <w:sz w:val="17"/>
                <w:szCs w:val="17"/>
              </w:rPr>
              <w:t>Uploaded documents</w:t>
            </w:r>
          </w:p>
        </w:tc>
        <w:tc>
          <w:tcPr>
            <w:tcW w:w="4115" w:type="dxa"/>
            <w:tcMar>
              <w:top w:w="70" w:type="dxa"/>
              <w:left w:w="110" w:type="dxa"/>
              <w:bottom w:w="70" w:type="dxa"/>
              <w:right w:w="110" w:type="dxa"/>
            </w:tcMar>
          </w:tcPr>
          <w:p w14:paraId="69153AFA" w14:textId="77777777" w:rsidR="00B46C25" w:rsidRDefault="00000000">
            <w:r>
              <w:rPr>
                <w:sz w:val="17"/>
                <w:szCs w:val="17"/>
              </w:rPr>
              <w:t>ASTRA S3, ASTRA region</w:t>
            </w:r>
          </w:p>
        </w:tc>
        <w:tc>
          <w:tcPr>
            <w:tcW w:w="1841" w:type="dxa"/>
            <w:tcMar>
              <w:top w:w="70" w:type="dxa"/>
              <w:left w:w="110" w:type="dxa"/>
              <w:bottom w:w="70" w:type="dxa"/>
              <w:right w:w="110" w:type="dxa"/>
            </w:tcMar>
          </w:tcPr>
          <w:p w14:paraId="6E8481E7" w14:textId="77777777" w:rsidR="00B46C25" w:rsidRDefault="00000000">
            <w:r>
              <w:rPr>
                <w:sz w:val="17"/>
                <w:szCs w:val="17"/>
              </w:rPr>
              <w:t>No</w:t>
            </w:r>
          </w:p>
        </w:tc>
      </w:tr>
      <w:tr w:rsidR="00B46C25" w14:paraId="3E631D8B" w14:textId="77777777">
        <w:tblPrEx>
          <w:tblCellMar>
            <w:top w:w="0" w:type="dxa"/>
            <w:bottom w:w="0" w:type="dxa"/>
          </w:tblCellMar>
        </w:tblPrEx>
        <w:tc>
          <w:tcPr>
            <w:tcW w:w="3790" w:type="dxa"/>
            <w:shd w:val="clear" w:color="auto" w:fill="F5F7FA"/>
            <w:tcMar>
              <w:top w:w="70" w:type="dxa"/>
              <w:left w:w="110" w:type="dxa"/>
              <w:bottom w:w="70" w:type="dxa"/>
              <w:right w:w="110" w:type="dxa"/>
            </w:tcMar>
          </w:tcPr>
          <w:p w14:paraId="6266450C" w14:textId="77777777" w:rsidR="00B46C25" w:rsidRDefault="00000000">
            <w:r>
              <w:rPr>
                <w:sz w:val="17"/>
                <w:szCs w:val="17"/>
              </w:rPr>
              <w:t>Extracted facts, comparison results</w:t>
            </w:r>
          </w:p>
        </w:tc>
        <w:tc>
          <w:tcPr>
            <w:tcW w:w="4115" w:type="dxa"/>
            <w:shd w:val="clear" w:color="auto" w:fill="F5F7FA"/>
            <w:tcMar>
              <w:top w:w="70" w:type="dxa"/>
              <w:left w:w="110" w:type="dxa"/>
              <w:bottom w:w="70" w:type="dxa"/>
              <w:right w:w="110" w:type="dxa"/>
            </w:tcMar>
          </w:tcPr>
          <w:p w14:paraId="0873B567" w14:textId="77777777" w:rsidR="00B46C25" w:rsidRDefault="00000000">
            <w:r>
              <w:rPr>
                <w:sz w:val="17"/>
                <w:szCs w:val="17"/>
              </w:rPr>
              <w:t>ASTRA file store, ASTRA region</w:t>
            </w:r>
          </w:p>
        </w:tc>
        <w:tc>
          <w:tcPr>
            <w:tcW w:w="1841" w:type="dxa"/>
            <w:shd w:val="clear" w:color="auto" w:fill="F5F7FA"/>
            <w:tcMar>
              <w:top w:w="70" w:type="dxa"/>
              <w:left w:w="110" w:type="dxa"/>
              <w:bottom w:w="70" w:type="dxa"/>
              <w:right w:w="110" w:type="dxa"/>
            </w:tcMar>
          </w:tcPr>
          <w:p w14:paraId="5A02F44D" w14:textId="77777777" w:rsidR="00B46C25" w:rsidRDefault="00000000">
            <w:r>
              <w:rPr>
                <w:sz w:val="17"/>
                <w:szCs w:val="17"/>
              </w:rPr>
              <w:t>No</w:t>
            </w:r>
          </w:p>
        </w:tc>
      </w:tr>
      <w:tr w:rsidR="00B46C25" w14:paraId="4B893864" w14:textId="77777777">
        <w:tblPrEx>
          <w:tblCellMar>
            <w:top w:w="0" w:type="dxa"/>
            <w:bottom w:w="0" w:type="dxa"/>
          </w:tblCellMar>
        </w:tblPrEx>
        <w:tc>
          <w:tcPr>
            <w:tcW w:w="3790" w:type="dxa"/>
            <w:tcMar>
              <w:top w:w="70" w:type="dxa"/>
              <w:left w:w="110" w:type="dxa"/>
              <w:bottom w:w="70" w:type="dxa"/>
              <w:right w:w="110" w:type="dxa"/>
            </w:tcMar>
          </w:tcPr>
          <w:p w14:paraId="7B7122BA" w14:textId="77777777" w:rsidR="00B46C25" w:rsidRDefault="00000000">
            <w:r>
              <w:rPr>
                <w:sz w:val="17"/>
                <w:szCs w:val="17"/>
              </w:rPr>
              <w:t>Accounts, sessions, audit trail</w:t>
            </w:r>
          </w:p>
        </w:tc>
        <w:tc>
          <w:tcPr>
            <w:tcW w:w="4115" w:type="dxa"/>
            <w:tcMar>
              <w:top w:w="70" w:type="dxa"/>
              <w:left w:w="110" w:type="dxa"/>
              <w:bottom w:w="70" w:type="dxa"/>
              <w:right w:w="110" w:type="dxa"/>
            </w:tcMar>
          </w:tcPr>
          <w:p w14:paraId="3E4E337B" w14:textId="77777777" w:rsidR="00B46C25" w:rsidRDefault="00000000">
            <w:r>
              <w:rPr>
                <w:sz w:val="17"/>
                <w:szCs w:val="17"/>
              </w:rPr>
              <w:t>ASTRA file store, ASTRA region</w:t>
            </w:r>
          </w:p>
        </w:tc>
        <w:tc>
          <w:tcPr>
            <w:tcW w:w="1841" w:type="dxa"/>
            <w:tcMar>
              <w:top w:w="70" w:type="dxa"/>
              <w:left w:w="110" w:type="dxa"/>
              <w:bottom w:w="70" w:type="dxa"/>
              <w:right w:w="110" w:type="dxa"/>
            </w:tcMar>
          </w:tcPr>
          <w:p w14:paraId="5919BD8A" w14:textId="77777777" w:rsidR="00B46C25" w:rsidRDefault="00000000">
            <w:r>
              <w:rPr>
                <w:sz w:val="17"/>
                <w:szCs w:val="17"/>
              </w:rPr>
              <w:t>No</w:t>
            </w:r>
          </w:p>
        </w:tc>
      </w:tr>
      <w:tr w:rsidR="00B46C25" w14:paraId="01DCC298" w14:textId="77777777">
        <w:tblPrEx>
          <w:tblCellMar>
            <w:top w:w="0" w:type="dxa"/>
            <w:bottom w:w="0" w:type="dxa"/>
          </w:tblCellMar>
        </w:tblPrEx>
        <w:tc>
          <w:tcPr>
            <w:tcW w:w="3790" w:type="dxa"/>
            <w:shd w:val="clear" w:color="auto" w:fill="F5F7FA"/>
            <w:tcMar>
              <w:top w:w="70" w:type="dxa"/>
              <w:left w:w="110" w:type="dxa"/>
              <w:bottom w:w="70" w:type="dxa"/>
              <w:right w:w="110" w:type="dxa"/>
            </w:tcMar>
          </w:tcPr>
          <w:p w14:paraId="6A452553" w14:textId="77777777" w:rsidR="00B46C25" w:rsidRDefault="00000000">
            <w:r>
              <w:rPr>
                <w:sz w:val="17"/>
                <w:szCs w:val="17"/>
              </w:rPr>
              <w:t>Bidder registry</w:t>
            </w:r>
          </w:p>
        </w:tc>
        <w:tc>
          <w:tcPr>
            <w:tcW w:w="4115" w:type="dxa"/>
            <w:shd w:val="clear" w:color="auto" w:fill="F5F7FA"/>
            <w:tcMar>
              <w:top w:w="70" w:type="dxa"/>
              <w:left w:w="110" w:type="dxa"/>
              <w:bottom w:w="70" w:type="dxa"/>
              <w:right w:w="110" w:type="dxa"/>
            </w:tcMar>
          </w:tcPr>
          <w:p w14:paraId="79B5C88D" w14:textId="77777777" w:rsidR="00B46C25" w:rsidRDefault="00000000">
            <w:r>
              <w:rPr>
                <w:sz w:val="17"/>
                <w:szCs w:val="17"/>
              </w:rPr>
              <w:t>ASTRA file store, ASTRA region</w:t>
            </w:r>
          </w:p>
        </w:tc>
        <w:tc>
          <w:tcPr>
            <w:tcW w:w="1841" w:type="dxa"/>
            <w:shd w:val="clear" w:color="auto" w:fill="F5F7FA"/>
            <w:tcMar>
              <w:top w:w="70" w:type="dxa"/>
              <w:left w:w="110" w:type="dxa"/>
              <w:bottom w:w="70" w:type="dxa"/>
              <w:right w:w="110" w:type="dxa"/>
            </w:tcMar>
          </w:tcPr>
          <w:p w14:paraId="4DDBBC89" w14:textId="77777777" w:rsidR="00B46C25" w:rsidRDefault="00000000">
            <w:r>
              <w:rPr>
                <w:sz w:val="17"/>
                <w:szCs w:val="17"/>
              </w:rPr>
              <w:t>No</w:t>
            </w:r>
          </w:p>
        </w:tc>
      </w:tr>
      <w:tr w:rsidR="00B46C25" w14:paraId="54357AA9" w14:textId="77777777">
        <w:tblPrEx>
          <w:tblCellMar>
            <w:top w:w="0" w:type="dxa"/>
            <w:bottom w:w="0" w:type="dxa"/>
          </w:tblCellMar>
        </w:tblPrEx>
        <w:tc>
          <w:tcPr>
            <w:tcW w:w="3790" w:type="dxa"/>
            <w:tcMar>
              <w:top w:w="70" w:type="dxa"/>
              <w:left w:w="110" w:type="dxa"/>
              <w:bottom w:w="70" w:type="dxa"/>
              <w:right w:w="110" w:type="dxa"/>
            </w:tcMar>
          </w:tcPr>
          <w:p w14:paraId="0D21E723" w14:textId="77777777" w:rsidR="00B46C25" w:rsidRDefault="00000000">
            <w:r>
              <w:rPr>
                <w:sz w:val="17"/>
                <w:szCs w:val="17"/>
              </w:rPr>
              <w:t>Text sent for inference</w:t>
            </w:r>
          </w:p>
        </w:tc>
        <w:tc>
          <w:tcPr>
            <w:tcW w:w="4115" w:type="dxa"/>
            <w:tcMar>
              <w:top w:w="70" w:type="dxa"/>
              <w:left w:w="110" w:type="dxa"/>
              <w:bottom w:w="70" w:type="dxa"/>
              <w:right w:w="110" w:type="dxa"/>
            </w:tcMar>
          </w:tcPr>
          <w:p w14:paraId="68ACD9BE" w14:textId="77777777" w:rsidR="00B46C25" w:rsidRDefault="00000000">
            <w:r>
              <w:rPr>
                <w:sz w:val="17"/>
                <w:szCs w:val="17"/>
              </w:rPr>
              <w:t>Amazon Bedrock, same ASTRA region</w:t>
            </w:r>
          </w:p>
        </w:tc>
        <w:tc>
          <w:tcPr>
            <w:tcW w:w="1841" w:type="dxa"/>
            <w:tcMar>
              <w:top w:w="70" w:type="dxa"/>
              <w:left w:w="110" w:type="dxa"/>
              <w:bottom w:w="70" w:type="dxa"/>
              <w:right w:w="110" w:type="dxa"/>
            </w:tcMar>
          </w:tcPr>
          <w:p w14:paraId="4A2A4F6A" w14:textId="77777777" w:rsidR="00B46C25" w:rsidRDefault="00000000">
            <w:r>
              <w:rPr>
                <w:b/>
                <w:bCs/>
                <w:sz w:val="17"/>
                <w:szCs w:val="17"/>
              </w:rPr>
              <w:t>No</w:t>
            </w:r>
          </w:p>
        </w:tc>
      </w:tr>
      <w:tr w:rsidR="00B46C25" w14:paraId="38400E14" w14:textId="77777777">
        <w:tblPrEx>
          <w:tblCellMar>
            <w:top w:w="0" w:type="dxa"/>
            <w:bottom w:w="0" w:type="dxa"/>
          </w:tblCellMar>
        </w:tblPrEx>
        <w:tc>
          <w:tcPr>
            <w:tcW w:w="3790" w:type="dxa"/>
            <w:shd w:val="clear" w:color="auto" w:fill="F5F7FA"/>
            <w:tcMar>
              <w:top w:w="70" w:type="dxa"/>
              <w:left w:w="110" w:type="dxa"/>
              <w:bottom w:w="70" w:type="dxa"/>
              <w:right w:w="110" w:type="dxa"/>
            </w:tcMar>
          </w:tcPr>
          <w:p w14:paraId="22AF877A" w14:textId="77777777" w:rsidR="00B46C25" w:rsidRDefault="00000000">
            <w:r>
              <w:rPr>
                <w:sz w:val="17"/>
                <w:szCs w:val="17"/>
              </w:rPr>
              <w:t>Model outputs</w:t>
            </w:r>
          </w:p>
        </w:tc>
        <w:tc>
          <w:tcPr>
            <w:tcW w:w="4115" w:type="dxa"/>
            <w:shd w:val="clear" w:color="auto" w:fill="F5F7FA"/>
            <w:tcMar>
              <w:top w:w="70" w:type="dxa"/>
              <w:left w:w="110" w:type="dxa"/>
              <w:bottom w:w="70" w:type="dxa"/>
              <w:right w:w="110" w:type="dxa"/>
            </w:tcMar>
          </w:tcPr>
          <w:p w14:paraId="42ED243E" w14:textId="77777777" w:rsidR="00B46C25" w:rsidRDefault="00000000">
            <w:r>
              <w:rPr>
                <w:sz w:val="17"/>
                <w:szCs w:val="17"/>
              </w:rPr>
              <w:t>Returned to ASTRA region, stored there</w:t>
            </w:r>
          </w:p>
        </w:tc>
        <w:tc>
          <w:tcPr>
            <w:tcW w:w="1841" w:type="dxa"/>
            <w:shd w:val="clear" w:color="auto" w:fill="F5F7FA"/>
            <w:tcMar>
              <w:top w:w="70" w:type="dxa"/>
              <w:left w:w="110" w:type="dxa"/>
              <w:bottom w:w="70" w:type="dxa"/>
              <w:right w:w="110" w:type="dxa"/>
            </w:tcMar>
          </w:tcPr>
          <w:p w14:paraId="1E943EF5" w14:textId="77777777" w:rsidR="00B46C25" w:rsidRDefault="00000000">
            <w:r>
              <w:rPr>
                <w:sz w:val="17"/>
                <w:szCs w:val="17"/>
              </w:rPr>
              <w:t>No</w:t>
            </w:r>
          </w:p>
        </w:tc>
      </w:tr>
    </w:tbl>
    <w:p w14:paraId="0C68DD46" w14:textId="77777777" w:rsidR="00B46C25" w:rsidRDefault="00B46C25">
      <w:pPr>
        <w:spacing w:after="200"/>
      </w:pPr>
    </w:p>
    <w:p w14:paraId="2DFD8F43" w14:textId="77777777" w:rsidR="00B46C25" w:rsidRDefault="00000000">
      <w:pPr>
        <w:spacing w:after="150" w:line="264" w:lineRule="auto"/>
      </w:pPr>
      <w:r>
        <w:rPr>
          <w:b/>
          <w:bCs/>
        </w:rPr>
        <w:t>Training.</w:t>
      </w:r>
      <w:r>
        <w:t xml:space="preserve"> Under Bedrock's terms, model invocations are not retained and are not used to train models. Under </w:t>
      </w:r>
      <w:proofErr w:type="spellStart"/>
      <w:r>
        <w:t>Anthropic's</w:t>
      </w:r>
      <w:proofErr w:type="spellEnd"/>
      <w:r>
        <w:t xml:space="preserve"> and OpenAI's commercial API terms, prompts and outputs are excluded from training by default. We will attach the current published terms to the contract and re-confirm them at signature, rather than asking you to rely on this paragraph.</w:t>
      </w:r>
    </w:p>
    <w:p w14:paraId="736DC618" w14:textId="77777777" w:rsidR="00B46C25" w:rsidRDefault="00000000">
      <w:pPr>
        <w:pStyle w:val="Heading3"/>
        <w:spacing w:before="240" w:after="110"/>
      </w:pPr>
      <w:r>
        <w:rPr>
          <w:b/>
          <w:bCs/>
          <w:color w:val="262626"/>
          <w:sz w:val="21"/>
          <w:szCs w:val="21"/>
        </w:rPr>
        <w:t>3.4 API costs — measured, not estimated</w:t>
      </w:r>
    </w:p>
    <w:p w14:paraId="55556EDE" w14:textId="77777777" w:rsidR="00B46C25" w:rsidRDefault="00000000">
      <w:pPr>
        <w:spacing w:after="150" w:line="264" w:lineRule="auto"/>
      </w:pPr>
      <w:r>
        <w:t>These figures come from replaying a real multi-vendor tender through the production code, not from a model of what it might cost:</w:t>
      </w:r>
    </w:p>
    <w:tbl>
      <w:tblPr>
        <w:tblW w:w="974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4248"/>
        <w:gridCol w:w="1999"/>
        <w:gridCol w:w="3499"/>
      </w:tblGrid>
      <w:tr w:rsidR="00B46C25" w14:paraId="5EDAFC67" w14:textId="77777777">
        <w:tblPrEx>
          <w:tblCellMar>
            <w:top w:w="0" w:type="dxa"/>
            <w:bottom w:w="0" w:type="dxa"/>
          </w:tblCellMar>
        </w:tblPrEx>
        <w:trPr>
          <w:tblHeader/>
        </w:trPr>
        <w:tc>
          <w:tcPr>
            <w:tcW w:w="4248" w:type="dxa"/>
            <w:shd w:val="clear" w:color="auto" w:fill="E8EDF5"/>
            <w:tcMar>
              <w:top w:w="70" w:type="dxa"/>
              <w:left w:w="110" w:type="dxa"/>
              <w:bottom w:w="70" w:type="dxa"/>
              <w:right w:w="110" w:type="dxa"/>
            </w:tcMar>
          </w:tcPr>
          <w:p w14:paraId="498B2712" w14:textId="77777777" w:rsidR="00B46C25" w:rsidRDefault="00000000">
            <w:r>
              <w:rPr>
                <w:b/>
                <w:bCs/>
                <w:sz w:val="17"/>
                <w:szCs w:val="17"/>
              </w:rPr>
              <w:t>Measure</w:t>
            </w:r>
          </w:p>
        </w:tc>
        <w:tc>
          <w:tcPr>
            <w:tcW w:w="1999" w:type="dxa"/>
            <w:shd w:val="clear" w:color="auto" w:fill="E8EDF5"/>
            <w:tcMar>
              <w:top w:w="70" w:type="dxa"/>
              <w:left w:w="110" w:type="dxa"/>
              <w:bottom w:w="70" w:type="dxa"/>
              <w:right w:w="110" w:type="dxa"/>
            </w:tcMar>
          </w:tcPr>
          <w:p w14:paraId="7A66B102" w14:textId="77777777" w:rsidR="00B46C25" w:rsidRDefault="00000000">
            <w:r>
              <w:rPr>
                <w:b/>
                <w:bCs/>
                <w:sz w:val="17"/>
                <w:szCs w:val="17"/>
              </w:rPr>
              <w:t>Value</w:t>
            </w:r>
          </w:p>
        </w:tc>
        <w:tc>
          <w:tcPr>
            <w:tcW w:w="3499" w:type="dxa"/>
            <w:shd w:val="clear" w:color="auto" w:fill="E8EDF5"/>
            <w:tcMar>
              <w:top w:w="70" w:type="dxa"/>
              <w:left w:w="110" w:type="dxa"/>
              <w:bottom w:w="70" w:type="dxa"/>
              <w:right w:w="110" w:type="dxa"/>
            </w:tcMar>
          </w:tcPr>
          <w:p w14:paraId="50A180E7" w14:textId="77777777" w:rsidR="00B46C25" w:rsidRDefault="00000000">
            <w:r>
              <w:rPr>
                <w:b/>
                <w:bCs/>
                <w:sz w:val="17"/>
                <w:szCs w:val="17"/>
              </w:rPr>
              <w:t>Basis</w:t>
            </w:r>
          </w:p>
        </w:tc>
      </w:tr>
      <w:tr w:rsidR="00B46C25" w14:paraId="4EFBCAF5" w14:textId="77777777">
        <w:tblPrEx>
          <w:tblCellMar>
            <w:top w:w="0" w:type="dxa"/>
            <w:bottom w:w="0" w:type="dxa"/>
          </w:tblCellMar>
        </w:tblPrEx>
        <w:tc>
          <w:tcPr>
            <w:tcW w:w="4248" w:type="dxa"/>
            <w:tcMar>
              <w:top w:w="70" w:type="dxa"/>
              <w:left w:w="110" w:type="dxa"/>
              <w:bottom w:w="70" w:type="dxa"/>
              <w:right w:w="110" w:type="dxa"/>
            </w:tcMar>
          </w:tcPr>
          <w:p w14:paraId="1211D722" w14:textId="77777777" w:rsidR="00B46C25" w:rsidRDefault="00000000">
            <w:r>
              <w:rPr>
                <w:sz w:val="17"/>
                <w:szCs w:val="17"/>
              </w:rPr>
              <w:t>Model calls per tender</w:t>
            </w:r>
          </w:p>
        </w:tc>
        <w:tc>
          <w:tcPr>
            <w:tcW w:w="1999" w:type="dxa"/>
            <w:tcMar>
              <w:top w:w="70" w:type="dxa"/>
              <w:left w:w="110" w:type="dxa"/>
              <w:bottom w:w="70" w:type="dxa"/>
              <w:right w:w="110" w:type="dxa"/>
            </w:tcMar>
          </w:tcPr>
          <w:p w14:paraId="5176F36A" w14:textId="77777777" w:rsidR="00B46C25" w:rsidRDefault="00000000">
            <w:r>
              <w:rPr>
                <w:sz w:val="17"/>
                <w:szCs w:val="17"/>
              </w:rPr>
              <w:t>~102</w:t>
            </w:r>
          </w:p>
        </w:tc>
        <w:tc>
          <w:tcPr>
            <w:tcW w:w="3499" w:type="dxa"/>
            <w:tcMar>
              <w:top w:w="70" w:type="dxa"/>
              <w:left w:w="110" w:type="dxa"/>
              <w:bottom w:w="70" w:type="dxa"/>
              <w:right w:w="110" w:type="dxa"/>
            </w:tcMar>
          </w:tcPr>
          <w:p w14:paraId="5B650EF6" w14:textId="77777777" w:rsidR="00B46C25" w:rsidRDefault="00000000">
            <w:r>
              <w:rPr>
                <w:sz w:val="17"/>
                <w:szCs w:val="17"/>
              </w:rPr>
              <w:t>measured — 37 documents, 4 vendors</w:t>
            </w:r>
          </w:p>
        </w:tc>
      </w:tr>
      <w:tr w:rsidR="00B46C25" w14:paraId="5DBDED0C" w14:textId="77777777">
        <w:tblPrEx>
          <w:tblCellMar>
            <w:top w:w="0" w:type="dxa"/>
            <w:bottom w:w="0" w:type="dxa"/>
          </w:tblCellMar>
        </w:tblPrEx>
        <w:tc>
          <w:tcPr>
            <w:tcW w:w="4248" w:type="dxa"/>
            <w:shd w:val="clear" w:color="auto" w:fill="F5F7FA"/>
            <w:tcMar>
              <w:top w:w="70" w:type="dxa"/>
              <w:left w:w="110" w:type="dxa"/>
              <w:bottom w:w="70" w:type="dxa"/>
              <w:right w:w="110" w:type="dxa"/>
            </w:tcMar>
          </w:tcPr>
          <w:p w14:paraId="2CA5FFCF" w14:textId="77777777" w:rsidR="00B46C25" w:rsidRDefault="00000000">
            <w:r>
              <w:rPr>
                <w:sz w:val="17"/>
                <w:szCs w:val="17"/>
              </w:rPr>
              <w:t>Wall-clock per tender, today</w:t>
            </w:r>
          </w:p>
        </w:tc>
        <w:tc>
          <w:tcPr>
            <w:tcW w:w="1999" w:type="dxa"/>
            <w:shd w:val="clear" w:color="auto" w:fill="F5F7FA"/>
            <w:tcMar>
              <w:top w:w="70" w:type="dxa"/>
              <w:left w:w="110" w:type="dxa"/>
              <w:bottom w:w="70" w:type="dxa"/>
              <w:right w:w="110" w:type="dxa"/>
            </w:tcMar>
          </w:tcPr>
          <w:p w14:paraId="775363C4" w14:textId="77777777" w:rsidR="00B46C25" w:rsidRDefault="00000000">
            <w:r>
              <w:rPr>
                <w:sz w:val="17"/>
                <w:szCs w:val="17"/>
              </w:rPr>
              <w:t>~34 minutes</w:t>
            </w:r>
          </w:p>
        </w:tc>
        <w:tc>
          <w:tcPr>
            <w:tcW w:w="3499" w:type="dxa"/>
            <w:shd w:val="clear" w:color="auto" w:fill="F5F7FA"/>
            <w:tcMar>
              <w:top w:w="70" w:type="dxa"/>
              <w:left w:w="110" w:type="dxa"/>
              <w:bottom w:w="70" w:type="dxa"/>
              <w:right w:w="110" w:type="dxa"/>
            </w:tcMar>
          </w:tcPr>
          <w:p w14:paraId="55273F8D" w14:textId="77777777" w:rsidR="00B46C25" w:rsidRDefault="00000000">
            <w:r>
              <w:rPr>
                <w:sz w:val="17"/>
                <w:szCs w:val="17"/>
              </w:rPr>
              <w:t>measured, fully sequential</w:t>
            </w:r>
          </w:p>
        </w:tc>
      </w:tr>
      <w:tr w:rsidR="00B46C25" w14:paraId="04574B90" w14:textId="77777777">
        <w:tblPrEx>
          <w:tblCellMar>
            <w:top w:w="0" w:type="dxa"/>
            <w:bottom w:w="0" w:type="dxa"/>
          </w:tblCellMar>
        </w:tblPrEx>
        <w:tc>
          <w:tcPr>
            <w:tcW w:w="4248" w:type="dxa"/>
            <w:tcMar>
              <w:top w:w="70" w:type="dxa"/>
              <w:left w:w="110" w:type="dxa"/>
              <w:bottom w:w="70" w:type="dxa"/>
              <w:right w:w="110" w:type="dxa"/>
            </w:tcMar>
          </w:tcPr>
          <w:p w14:paraId="5A3BC39E" w14:textId="77777777" w:rsidR="00B46C25" w:rsidRDefault="00000000">
            <w:r>
              <w:rPr>
                <w:sz w:val="17"/>
                <w:szCs w:val="17"/>
              </w:rPr>
              <w:t>Source text yield</w:t>
            </w:r>
          </w:p>
        </w:tc>
        <w:tc>
          <w:tcPr>
            <w:tcW w:w="1999" w:type="dxa"/>
            <w:tcMar>
              <w:top w:w="70" w:type="dxa"/>
              <w:left w:w="110" w:type="dxa"/>
              <w:bottom w:w="70" w:type="dxa"/>
              <w:right w:w="110" w:type="dxa"/>
            </w:tcMar>
          </w:tcPr>
          <w:p w14:paraId="41CC7192" w14:textId="77777777" w:rsidR="00B46C25" w:rsidRDefault="00000000">
            <w:r>
              <w:rPr>
                <w:sz w:val="17"/>
                <w:szCs w:val="17"/>
              </w:rPr>
              <w:t>18,470 characters per MB</w:t>
            </w:r>
          </w:p>
        </w:tc>
        <w:tc>
          <w:tcPr>
            <w:tcW w:w="3499" w:type="dxa"/>
            <w:tcMar>
              <w:top w:w="70" w:type="dxa"/>
              <w:left w:w="110" w:type="dxa"/>
              <w:bottom w:w="70" w:type="dxa"/>
              <w:right w:w="110" w:type="dxa"/>
            </w:tcMar>
          </w:tcPr>
          <w:p w14:paraId="5B2DBA77" w14:textId="77777777" w:rsidR="00B46C25" w:rsidRDefault="00000000">
            <w:r>
              <w:rPr>
                <w:sz w:val="17"/>
                <w:szCs w:val="17"/>
              </w:rPr>
              <w:t>measured, born-digital PDFs</w:t>
            </w:r>
          </w:p>
        </w:tc>
      </w:tr>
      <w:tr w:rsidR="00B46C25" w14:paraId="41F4740D" w14:textId="77777777">
        <w:tblPrEx>
          <w:tblCellMar>
            <w:top w:w="0" w:type="dxa"/>
            <w:bottom w:w="0" w:type="dxa"/>
          </w:tblCellMar>
        </w:tblPrEx>
        <w:tc>
          <w:tcPr>
            <w:tcW w:w="4248" w:type="dxa"/>
            <w:shd w:val="clear" w:color="auto" w:fill="F5F7FA"/>
            <w:tcMar>
              <w:top w:w="70" w:type="dxa"/>
              <w:left w:w="110" w:type="dxa"/>
              <w:bottom w:w="70" w:type="dxa"/>
              <w:right w:w="110" w:type="dxa"/>
            </w:tcMar>
          </w:tcPr>
          <w:p w14:paraId="23FA8F1B" w14:textId="77777777" w:rsidR="00B46C25" w:rsidRDefault="00000000">
            <w:r>
              <w:rPr>
                <w:sz w:val="17"/>
                <w:szCs w:val="17"/>
              </w:rPr>
              <w:t>Text amplification (prompt overhead, second passes)</w:t>
            </w:r>
          </w:p>
        </w:tc>
        <w:tc>
          <w:tcPr>
            <w:tcW w:w="1999" w:type="dxa"/>
            <w:shd w:val="clear" w:color="auto" w:fill="F5F7FA"/>
            <w:tcMar>
              <w:top w:w="70" w:type="dxa"/>
              <w:left w:w="110" w:type="dxa"/>
              <w:bottom w:w="70" w:type="dxa"/>
              <w:right w:w="110" w:type="dxa"/>
            </w:tcMar>
          </w:tcPr>
          <w:p w14:paraId="5E50D6B3" w14:textId="77777777" w:rsidR="00B46C25" w:rsidRDefault="00000000">
            <w:r>
              <w:rPr>
                <w:sz w:val="17"/>
                <w:szCs w:val="17"/>
              </w:rPr>
              <w:t>×1.46</w:t>
            </w:r>
          </w:p>
        </w:tc>
        <w:tc>
          <w:tcPr>
            <w:tcW w:w="3499" w:type="dxa"/>
            <w:shd w:val="clear" w:color="auto" w:fill="F5F7FA"/>
            <w:tcMar>
              <w:top w:w="70" w:type="dxa"/>
              <w:left w:w="110" w:type="dxa"/>
              <w:bottom w:w="70" w:type="dxa"/>
              <w:right w:w="110" w:type="dxa"/>
            </w:tcMar>
          </w:tcPr>
          <w:p w14:paraId="5E496D56" w14:textId="77777777" w:rsidR="00B46C25" w:rsidRDefault="00000000">
            <w:r>
              <w:rPr>
                <w:sz w:val="17"/>
                <w:szCs w:val="17"/>
              </w:rPr>
              <w:t>measured</w:t>
            </w:r>
          </w:p>
        </w:tc>
      </w:tr>
      <w:tr w:rsidR="00B46C25" w14:paraId="67E18C70" w14:textId="77777777">
        <w:tblPrEx>
          <w:tblCellMar>
            <w:top w:w="0" w:type="dxa"/>
            <w:bottom w:w="0" w:type="dxa"/>
          </w:tblCellMar>
        </w:tblPrEx>
        <w:tc>
          <w:tcPr>
            <w:tcW w:w="4248" w:type="dxa"/>
            <w:tcMar>
              <w:top w:w="70" w:type="dxa"/>
              <w:left w:w="110" w:type="dxa"/>
              <w:bottom w:w="70" w:type="dxa"/>
              <w:right w:w="110" w:type="dxa"/>
            </w:tcMar>
          </w:tcPr>
          <w:p w14:paraId="5A150192" w14:textId="77777777" w:rsidR="00B46C25" w:rsidRDefault="00000000">
            <w:r>
              <w:rPr>
                <w:sz w:val="17"/>
                <w:szCs w:val="17"/>
              </w:rPr>
              <w:t>Characters per token, this text shape</w:t>
            </w:r>
          </w:p>
        </w:tc>
        <w:tc>
          <w:tcPr>
            <w:tcW w:w="1999" w:type="dxa"/>
            <w:tcMar>
              <w:top w:w="70" w:type="dxa"/>
              <w:left w:w="110" w:type="dxa"/>
              <w:bottom w:w="70" w:type="dxa"/>
              <w:right w:w="110" w:type="dxa"/>
            </w:tcMar>
          </w:tcPr>
          <w:p w14:paraId="72EA18A0" w14:textId="77777777" w:rsidR="00B46C25" w:rsidRDefault="00000000">
            <w:r>
              <w:rPr>
                <w:sz w:val="17"/>
                <w:szCs w:val="17"/>
              </w:rPr>
              <w:t>3.41 in / 2.06 out</w:t>
            </w:r>
          </w:p>
        </w:tc>
        <w:tc>
          <w:tcPr>
            <w:tcW w:w="3499" w:type="dxa"/>
            <w:tcMar>
              <w:top w:w="70" w:type="dxa"/>
              <w:left w:w="110" w:type="dxa"/>
              <w:bottom w:w="70" w:type="dxa"/>
              <w:right w:w="110" w:type="dxa"/>
            </w:tcMar>
          </w:tcPr>
          <w:p w14:paraId="19BFA31F" w14:textId="77777777" w:rsidR="00B46C25" w:rsidRDefault="00000000">
            <w:r>
              <w:rPr>
                <w:sz w:val="17"/>
                <w:szCs w:val="17"/>
              </w:rPr>
              <w:t xml:space="preserve">measured with the provider's own </w:t>
            </w:r>
            <w:proofErr w:type="spellStart"/>
            <w:r>
              <w:rPr>
                <w:sz w:val="17"/>
                <w:szCs w:val="17"/>
              </w:rPr>
              <w:t>tokeniser</w:t>
            </w:r>
            <w:proofErr w:type="spellEnd"/>
          </w:p>
        </w:tc>
      </w:tr>
    </w:tbl>
    <w:p w14:paraId="52D59D06" w14:textId="77777777" w:rsidR="00B46C25" w:rsidRDefault="00B46C25">
      <w:pPr>
        <w:spacing w:after="200"/>
      </w:pPr>
    </w:p>
    <w:p w14:paraId="67F5BE14" w14:textId="77777777" w:rsidR="00B46C25" w:rsidRDefault="00000000">
      <w:pPr>
        <w:spacing w:after="150" w:line="264" w:lineRule="auto"/>
      </w:pPr>
      <w:r>
        <w:rPr>
          <w:b/>
          <w:bCs/>
        </w:rPr>
        <w:t>The assumption most likely to be wrong for ASTRA is the third one.</w:t>
      </w:r>
      <w:r>
        <w:t xml:space="preserve"> Born-digital PDFs yield 18,470 characters per MB. Scanned drawings yield almost none and cost almost nothing; spreadsheets can yield several times more. </w:t>
      </w:r>
      <w:r>
        <w:rPr>
          <w:b/>
          <w:bCs/>
        </w:rPr>
        <w:t>Measuring this against ASTRA's actual document mix is a primary objective of the POC</w:t>
      </w:r>
      <w:r>
        <w:t xml:space="preserve"> — it is the number that drives your bill, and we will not contract a per-MB rate before we have measured yours.</w:t>
      </w:r>
    </w:p>
    <w:p w14:paraId="5989E95E" w14:textId="77777777" w:rsidR="00B46C25" w:rsidRDefault="00000000">
      <w:pPr>
        <w:spacing w:after="150" w:line="264" w:lineRule="auto"/>
      </w:pPr>
      <w:r>
        <w:rPr>
          <w:b/>
          <w:bCs/>
        </w:rPr>
        <w:t>One disclosure.</w:t>
      </w:r>
      <w:r>
        <w:t xml:space="preserve"> Token usage is </w:t>
      </w:r>
      <w:r>
        <w:rPr>
          <w:b/>
          <w:bCs/>
        </w:rPr>
        <w:t>not currently metered inside the platform.</w:t>
      </w:r>
      <w:r>
        <w:t xml:space="preserve"> The figures above were produced by an offline measurement harness. A usage meter with a per-run cost record is a Phase 1 deliverable (Appendix A, C-6) and must be in place before any consumption-based billing begins. We are telling you this rather than letting you discover that the meter behind the pricing model does not yet exist.</w:t>
      </w:r>
    </w:p>
    <w:p w14:paraId="1ACAAEC4" w14:textId="77777777" w:rsidR="00B46C25" w:rsidRDefault="00000000">
      <w:pPr>
        <w:spacing w:after="150" w:line="264" w:lineRule="auto"/>
      </w:pPr>
      <w:r>
        <w:rPr>
          <w:b/>
          <w:bCs/>
        </w:rPr>
        <w:t>Cost containment.</w:t>
      </w:r>
      <w:r>
        <w:t xml:space="preserve"> Two levers are available and both are in Phase 1 scope: adopting the provider's Batch API roughly halves inference cost with no change to output, and prompt caching removes repeated cost on the fixed extraction instructions.</w:t>
      </w:r>
    </w:p>
    <w:p w14:paraId="6C9F5317" w14:textId="77777777" w:rsidR="00B46C25" w:rsidRDefault="00000000">
      <w:pPr>
        <w:pStyle w:val="Heading3"/>
        <w:spacing w:before="240" w:after="110"/>
      </w:pPr>
      <w:r>
        <w:rPr>
          <w:b/>
          <w:bCs/>
          <w:color w:val="262626"/>
          <w:sz w:val="21"/>
          <w:szCs w:val="21"/>
        </w:rPr>
        <w:t>3.5 Model dependency</w:t>
      </w:r>
    </w:p>
    <w:p w14:paraId="37439AE8" w14:textId="77777777" w:rsidR="00B46C25" w:rsidRDefault="00000000">
      <w:pPr>
        <w:spacing w:after="150" w:line="264" w:lineRule="auto"/>
      </w:pPr>
      <w:r>
        <w:t>A fair concern, and the design already answers most of it.</w:t>
      </w:r>
    </w:p>
    <w:p w14:paraId="379A925E" w14:textId="77777777" w:rsidR="00B46C25" w:rsidRDefault="00000000">
      <w:pPr>
        <w:pStyle w:val="ListParagraph"/>
        <w:numPr>
          <w:ilvl w:val="0"/>
          <w:numId w:val="2"/>
        </w:numPr>
        <w:spacing w:after="90" w:line="264" w:lineRule="auto"/>
      </w:pPr>
      <w:r>
        <w:rPr>
          <w:b/>
          <w:bCs/>
        </w:rPr>
        <w:t>Switching provider is a configuration change</w:t>
      </w:r>
      <w:r>
        <w:t>, not a code change — one environment variable, overridable per ingestion run. The abstraction exists precisely so that no single provider is load-bearing.</w:t>
      </w:r>
    </w:p>
    <w:p w14:paraId="3FEE030E" w14:textId="77777777" w:rsidR="00B46C25" w:rsidRDefault="00000000">
      <w:pPr>
        <w:pStyle w:val="ListParagraph"/>
        <w:numPr>
          <w:ilvl w:val="0"/>
          <w:numId w:val="2"/>
        </w:numPr>
        <w:spacing w:after="90" w:line="264" w:lineRule="auto"/>
      </w:pPr>
      <w:r>
        <w:rPr>
          <w:b/>
          <w:bCs/>
        </w:rPr>
        <w:t>Under Model B, ASTRA's dependency is on AWS Bedrock</w:t>
      </w:r>
      <w:r>
        <w:t>, not on Anthropic or OpenAI as counterparties. Bedrock offers multiple model families, so a model deprecation is a model-id change within an existing contract.</w:t>
      </w:r>
    </w:p>
    <w:p w14:paraId="28F800EF" w14:textId="77777777" w:rsidR="00B46C25" w:rsidRDefault="00000000">
      <w:pPr>
        <w:pStyle w:val="ListParagraph"/>
        <w:numPr>
          <w:ilvl w:val="0"/>
          <w:numId w:val="2"/>
        </w:numPr>
        <w:spacing w:after="90" w:line="264" w:lineRule="auto"/>
      </w:pPr>
      <w:r>
        <w:rPr>
          <w:b/>
          <w:bCs/>
        </w:rPr>
        <w:t>Model versions are pinned.</w:t>
      </w:r>
      <w:r>
        <w:t xml:space="preserve"> The model id is explicit configuration. ASTRA is never silently migrated to a new model. Any model change is a change-controlled event with a re-run of the accuracy benchmark against the POC corpus.</w:t>
      </w:r>
    </w:p>
    <w:p w14:paraId="4D48AA4A" w14:textId="77777777" w:rsidR="00B46C25" w:rsidRDefault="00000000">
      <w:pPr>
        <w:pStyle w:val="ListParagraph"/>
        <w:numPr>
          <w:ilvl w:val="0"/>
          <w:numId w:val="2"/>
        </w:numPr>
        <w:spacing w:after="90" w:line="264" w:lineRule="auto"/>
      </w:pPr>
      <w:r>
        <w:rPr>
          <w:b/>
          <w:bCs/>
        </w:rPr>
        <w:t>Honest caveat.</w:t>
      </w:r>
      <w:r>
        <w:t xml:space="preserve"> The OpenAI and Gemini adapters are built and unit-tested but have not been exercised against live endpoints. If ASTRA wants a contractually guaranteed second provider, live-testing that adapter is a named POC deliverable — not something to assume.</w:t>
      </w:r>
    </w:p>
    <w:p w14:paraId="77B9AE13" w14:textId="77777777" w:rsidR="00B46C25" w:rsidRDefault="00B46C25">
      <w:pPr>
        <w:spacing w:after="90"/>
      </w:pPr>
    </w:p>
    <w:p w14:paraId="2957FCE6" w14:textId="77777777" w:rsidR="00B46C25" w:rsidRDefault="00000000">
      <w:pPr>
        <w:pStyle w:val="Heading3"/>
        <w:spacing w:before="240" w:after="110"/>
      </w:pPr>
      <w:r>
        <w:rPr>
          <w:b/>
          <w:bCs/>
          <w:color w:val="262626"/>
          <w:sz w:val="21"/>
          <w:szCs w:val="21"/>
        </w:rPr>
        <w:t>3.6 Security controls</w:t>
      </w:r>
    </w:p>
    <w:p w14:paraId="2F8DCFE8" w14:textId="77777777" w:rsidR="00B46C25" w:rsidRDefault="00000000">
      <w:pPr>
        <w:spacing w:after="150" w:line="264" w:lineRule="auto"/>
      </w:pPr>
      <w:r>
        <w:t>Built and testable today:</w:t>
      </w:r>
    </w:p>
    <w:tbl>
      <w:tblPr>
        <w:tblW w:w="974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984"/>
        <w:gridCol w:w="7762"/>
      </w:tblGrid>
      <w:tr w:rsidR="00B46C25" w14:paraId="7D801225" w14:textId="77777777">
        <w:tblPrEx>
          <w:tblCellMar>
            <w:top w:w="0" w:type="dxa"/>
            <w:bottom w:w="0" w:type="dxa"/>
          </w:tblCellMar>
        </w:tblPrEx>
        <w:trPr>
          <w:tblHeader/>
        </w:trPr>
        <w:tc>
          <w:tcPr>
            <w:tcW w:w="1984" w:type="dxa"/>
            <w:shd w:val="clear" w:color="auto" w:fill="E8EDF5"/>
            <w:tcMar>
              <w:top w:w="70" w:type="dxa"/>
              <w:left w:w="110" w:type="dxa"/>
              <w:bottom w:w="70" w:type="dxa"/>
              <w:right w:w="110" w:type="dxa"/>
            </w:tcMar>
          </w:tcPr>
          <w:p w14:paraId="6E6DD4A4" w14:textId="77777777" w:rsidR="00B46C25" w:rsidRDefault="00000000">
            <w:r>
              <w:rPr>
                <w:b/>
                <w:bCs/>
                <w:sz w:val="17"/>
                <w:szCs w:val="17"/>
              </w:rPr>
              <w:t>Control</w:t>
            </w:r>
          </w:p>
        </w:tc>
        <w:tc>
          <w:tcPr>
            <w:tcW w:w="7762" w:type="dxa"/>
            <w:shd w:val="clear" w:color="auto" w:fill="E8EDF5"/>
            <w:tcMar>
              <w:top w:w="70" w:type="dxa"/>
              <w:left w:w="110" w:type="dxa"/>
              <w:bottom w:w="70" w:type="dxa"/>
              <w:right w:w="110" w:type="dxa"/>
            </w:tcMar>
          </w:tcPr>
          <w:p w14:paraId="06837DDC" w14:textId="77777777" w:rsidR="00B46C25" w:rsidRDefault="00000000">
            <w:r>
              <w:rPr>
                <w:b/>
                <w:bCs/>
                <w:sz w:val="17"/>
                <w:szCs w:val="17"/>
              </w:rPr>
              <w:t>Implementation</w:t>
            </w:r>
          </w:p>
        </w:tc>
      </w:tr>
      <w:tr w:rsidR="00B46C25" w14:paraId="0EBDEB83" w14:textId="77777777">
        <w:tblPrEx>
          <w:tblCellMar>
            <w:top w:w="0" w:type="dxa"/>
            <w:bottom w:w="0" w:type="dxa"/>
          </w:tblCellMar>
        </w:tblPrEx>
        <w:tc>
          <w:tcPr>
            <w:tcW w:w="1984" w:type="dxa"/>
            <w:tcMar>
              <w:top w:w="70" w:type="dxa"/>
              <w:left w:w="110" w:type="dxa"/>
              <w:bottom w:w="70" w:type="dxa"/>
              <w:right w:w="110" w:type="dxa"/>
            </w:tcMar>
          </w:tcPr>
          <w:p w14:paraId="3545229B" w14:textId="77777777" w:rsidR="00B46C25" w:rsidRDefault="00000000">
            <w:r>
              <w:rPr>
                <w:sz w:val="17"/>
                <w:szCs w:val="17"/>
              </w:rPr>
              <w:t>Authentication</w:t>
            </w:r>
          </w:p>
        </w:tc>
        <w:tc>
          <w:tcPr>
            <w:tcW w:w="7762" w:type="dxa"/>
            <w:tcMar>
              <w:top w:w="70" w:type="dxa"/>
              <w:left w:w="110" w:type="dxa"/>
              <w:bottom w:w="70" w:type="dxa"/>
              <w:right w:w="110" w:type="dxa"/>
            </w:tcMar>
          </w:tcPr>
          <w:p w14:paraId="384D763E" w14:textId="77777777" w:rsidR="00B46C25" w:rsidRDefault="00000000">
            <w:r>
              <w:rPr>
                <w:sz w:val="17"/>
                <w:szCs w:val="17"/>
              </w:rPr>
              <w:t>Fail-closed. Every API path requires a session except exactly three (health, login, signup), and that set is pinned by an automated test, so a new endpoint is protected the day it is written.</w:t>
            </w:r>
          </w:p>
        </w:tc>
      </w:tr>
      <w:tr w:rsidR="00B46C25" w14:paraId="72776192" w14:textId="77777777">
        <w:tblPrEx>
          <w:tblCellMar>
            <w:top w:w="0" w:type="dxa"/>
            <w:bottom w:w="0" w:type="dxa"/>
          </w:tblCellMar>
        </w:tblPrEx>
        <w:tc>
          <w:tcPr>
            <w:tcW w:w="1984" w:type="dxa"/>
            <w:shd w:val="clear" w:color="auto" w:fill="F5F7FA"/>
            <w:tcMar>
              <w:top w:w="70" w:type="dxa"/>
              <w:left w:w="110" w:type="dxa"/>
              <w:bottom w:w="70" w:type="dxa"/>
              <w:right w:w="110" w:type="dxa"/>
            </w:tcMar>
          </w:tcPr>
          <w:p w14:paraId="2700C2E7" w14:textId="77777777" w:rsidR="00B46C25" w:rsidRDefault="00000000">
            <w:r>
              <w:rPr>
                <w:sz w:val="17"/>
                <w:szCs w:val="17"/>
              </w:rPr>
              <w:t>Passwords</w:t>
            </w:r>
          </w:p>
        </w:tc>
        <w:tc>
          <w:tcPr>
            <w:tcW w:w="7762" w:type="dxa"/>
            <w:shd w:val="clear" w:color="auto" w:fill="F5F7FA"/>
            <w:tcMar>
              <w:top w:w="70" w:type="dxa"/>
              <w:left w:w="110" w:type="dxa"/>
              <w:bottom w:w="70" w:type="dxa"/>
              <w:right w:w="110" w:type="dxa"/>
            </w:tcMar>
          </w:tcPr>
          <w:p w14:paraId="6341E83D" w14:textId="77777777" w:rsidR="00B46C25" w:rsidRDefault="00000000">
            <w:proofErr w:type="spellStart"/>
            <w:r>
              <w:rPr>
                <w:rFonts w:ascii="Consolas" w:eastAsia="Consolas" w:hAnsi="Consolas" w:cs="Consolas"/>
                <w:sz w:val="15"/>
                <w:szCs w:val="15"/>
              </w:rPr>
              <w:t>scrypt</w:t>
            </w:r>
            <w:proofErr w:type="spellEnd"/>
            <w:r>
              <w:rPr>
                <w:sz w:val="17"/>
                <w:szCs w:val="17"/>
              </w:rPr>
              <w:t xml:space="preserve"> with a per-password salt. The digest is structurally incapable of appearing in an API response.</w:t>
            </w:r>
          </w:p>
        </w:tc>
      </w:tr>
      <w:tr w:rsidR="00B46C25" w14:paraId="30EAA3F6" w14:textId="77777777">
        <w:tblPrEx>
          <w:tblCellMar>
            <w:top w:w="0" w:type="dxa"/>
            <w:bottom w:w="0" w:type="dxa"/>
          </w:tblCellMar>
        </w:tblPrEx>
        <w:tc>
          <w:tcPr>
            <w:tcW w:w="1984" w:type="dxa"/>
            <w:tcMar>
              <w:top w:w="70" w:type="dxa"/>
              <w:left w:w="110" w:type="dxa"/>
              <w:bottom w:w="70" w:type="dxa"/>
              <w:right w:w="110" w:type="dxa"/>
            </w:tcMar>
          </w:tcPr>
          <w:p w14:paraId="68E71014" w14:textId="77777777" w:rsidR="00B46C25" w:rsidRDefault="00000000">
            <w:r>
              <w:rPr>
                <w:sz w:val="17"/>
                <w:szCs w:val="17"/>
              </w:rPr>
              <w:t>Sessions</w:t>
            </w:r>
          </w:p>
        </w:tc>
        <w:tc>
          <w:tcPr>
            <w:tcW w:w="7762" w:type="dxa"/>
            <w:tcMar>
              <w:top w:w="70" w:type="dxa"/>
              <w:left w:w="110" w:type="dxa"/>
              <w:bottom w:w="70" w:type="dxa"/>
              <w:right w:w="110" w:type="dxa"/>
            </w:tcMar>
          </w:tcPr>
          <w:p w14:paraId="0360BACB" w14:textId="77777777" w:rsidR="00B46C25" w:rsidRDefault="00000000">
            <w:r>
              <w:rPr>
                <w:sz w:val="17"/>
                <w:szCs w:val="17"/>
              </w:rPr>
              <w:t xml:space="preserve">Only </w:t>
            </w:r>
            <w:r>
              <w:rPr>
                <w:rFonts w:ascii="Consolas" w:eastAsia="Consolas" w:hAnsi="Consolas" w:cs="Consolas"/>
                <w:sz w:val="15"/>
                <w:szCs w:val="15"/>
              </w:rPr>
              <w:t>sha256(token)</w:t>
            </w:r>
            <w:r>
              <w:rPr>
                <w:sz w:val="17"/>
                <w:szCs w:val="17"/>
              </w:rPr>
              <w:t xml:space="preserve"> is stored. Browser-session cookies with no persistence. Restarting the service signs everyone out.</w:t>
            </w:r>
          </w:p>
        </w:tc>
      </w:tr>
      <w:tr w:rsidR="00B46C25" w14:paraId="1B6EC5D4" w14:textId="77777777">
        <w:tblPrEx>
          <w:tblCellMar>
            <w:top w:w="0" w:type="dxa"/>
            <w:bottom w:w="0" w:type="dxa"/>
          </w:tblCellMar>
        </w:tblPrEx>
        <w:tc>
          <w:tcPr>
            <w:tcW w:w="1984" w:type="dxa"/>
            <w:shd w:val="clear" w:color="auto" w:fill="F5F7FA"/>
            <w:tcMar>
              <w:top w:w="70" w:type="dxa"/>
              <w:left w:w="110" w:type="dxa"/>
              <w:bottom w:w="70" w:type="dxa"/>
              <w:right w:w="110" w:type="dxa"/>
            </w:tcMar>
          </w:tcPr>
          <w:p w14:paraId="34A0E045" w14:textId="77777777" w:rsidR="00B46C25" w:rsidRDefault="00000000">
            <w:proofErr w:type="spellStart"/>
            <w:r>
              <w:rPr>
                <w:sz w:val="17"/>
                <w:szCs w:val="17"/>
              </w:rPr>
              <w:t>Authorisation</w:t>
            </w:r>
            <w:proofErr w:type="spellEnd"/>
          </w:p>
        </w:tc>
        <w:tc>
          <w:tcPr>
            <w:tcW w:w="7762" w:type="dxa"/>
            <w:shd w:val="clear" w:color="auto" w:fill="F5F7FA"/>
            <w:tcMar>
              <w:top w:w="70" w:type="dxa"/>
              <w:left w:w="110" w:type="dxa"/>
              <w:bottom w:w="70" w:type="dxa"/>
              <w:right w:w="110" w:type="dxa"/>
            </w:tcMar>
          </w:tcPr>
          <w:p w14:paraId="1AC890FC" w14:textId="77777777" w:rsidR="00B46C25" w:rsidRDefault="00000000">
            <w:r>
              <w:rPr>
                <w:sz w:val="17"/>
                <w:szCs w:val="17"/>
              </w:rPr>
              <w:t>Roles (</w:t>
            </w:r>
            <w:r>
              <w:rPr>
                <w:rFonts w:ascii="Consolas" w:eastAsia="Consolas" w:hAnsi="Consolas" w:cs="Consolas"/>
                <w:sz w:val="15"/>
                <w:szCs w:val="15"/>
              </w:rPr>
              <w:t>admin</w:t>
            </w:r>
            <w:r>
              <w:rPr>
                <w:sz w:val="17"/>
                <w:szCs w:val="17"/>
              </w:rPr>
              <w:t xml:space="preserve">, </w:t>
            </w:r>
            <w:r>
              <w:rPr>
                <w:rFonts w:ascii="Consolas" w:eastAsia="Consolas" w:hAnsi="Consolas" w:cs="Consolas"/>
                <w:sz w:val="15"/>
                <w:szCs w:val="15"/>
              </w:rPr>
              <w:t>reviewer</w:t>
            </w:r>
            <w:r>
              <w:rPr>
                <w:sz w:val="17"/>
                <w:szCs w:val="17"/>
              </w:rPr>
              <w:t>) set once at creation; no endpoint can change a role. Per-project grants enforced server-side on every route, not by hiding navigation.</w:t>
            </w:r>
          </w:p>
        </w:tc>
      </w:tr>
      <w:tr w:rsidR="00B46C25" w14:paraId="0800CB7A" w14:textId="77777777">
        <w:tblPrEx>
          <w:tblCellMar>
            <w:top w:w="0" w:type="dxa"/>
            <w:bottom w:w="0" w:type="dxa"/>
          </w:tblCellMar>
        </w:tblPrEx>
        <w:tc>
          <w:tcPr>
            <w:tcW w:w="1984" w:type="dxa"/>
            <w:tcMar>
              <w:top w:w="70" w:type="dxa"/>
              <w:left w:w="110" w:type="dxa"/>
              <w:bottom w:w="70" w:type="dxa"/>
              <w:right w:w="110" w:type="dxa"/>
            </w:tcMar>
          </w:tcPr>
          <w:p w14:paraId="03A804ED" w14:textId="77777777" w:rsidR="00B46C25" w:rsidRDefault="00000000">
            <w:r>
              <w:rPr>
                <w:sz w:val="17"/>
                <w:szCs w:val="17"/>
              </w:rPr>
              <w:t>Upload safety</w:t>
            </w:r>
          </w:p>
        </w:tc>
        <w:tc>
          <w:tcPr>
            <w:tcW w:w="7762" w:type="dxa"/>
            <w:tcMar>
              <w:top w:w="70" w:type="dxa"/>
              <w:left w:w="110" w:type="dxa"/>
              <w:bottom w:w="70" w:type="dxa"/>
              <w:right w:w="110" w:type="dxa"/>
            </w:tcMar>
          </w:tcPr>
          <w:p w14:paraId="5FD1A055" w14:textId="77777777" w:rsidR="00B46C25" w:rsidRDefault="00000000">
            <w:r>
              <w:rPr>
                <w:sz w:val="17"/>
                <w:szCs w:val="17"/>
              </w:rPr>
              <w:t>One traversal guard for the whole system, deliberately strict: a</w:t>
            </w:r>
            <w:proofErr w:type="gramStart"/>
            <w:r>
              <w:rPr>
                <w:sz w:val="17"/>
                <w:szCs w:val="17"/>
              </w:rPr>
              <w:t xml:space="preserve"> </w:t>
            </w:r>
            <w:r>
              <w:rPr>
                <w:rFonts w:ascii="Consolas" w:eastAsia="Consolas" w:hAnsi="Consolas" w:cs="Consolas"/>
                <w:sz w:val="15"/>
                <w:szCs w:val="15"/>
              </w:rPr>
              <w:t>..</w:t>
            </w:r>
            <w:proofErr w:type="gramEnd"/>
            <w:r>
              <w:rPr>
                <w:sz w:val="17"/>
                <w:szCs w:val="17"/>
              </w:rPr>
              <w:t xml:space="preserve"> segment is refused on the segment rather than on where it resolves, and both path separators are </w:t>
            </w:r>
            <w:proofErr w:type="spellStart"/>
            <w:r>
              <w:rPr>
                <w:sz w:val="17"/>
                <w:szCs w:val="17"/>
              </w:rPr>
              <w:t>normalised</w:t>
            </w:r>
            <w:proofErr w:type="spellEnd"/>
            <w:r>
              <w:rPr>
                <w:sz w:val="17"/>
                <w:szCs w:val="17"/>
              </w:rPr>
              <w:t xml:space="preserve"> first — so an attack valid only on Windows is still refused on Linux. Requirements </w:t>
            </w:r>
            <w:proofErr w:type="gramStart"/>
            <w:r>
              <w:rPr>
                <w:sz w:val="17"/>
                <w:szCs w:val="17"/>
              </w:rPr>
              <w:t>uploads</w:t>
            </w:r>
            <w:proofErr w:type="gramEnd"/>
            <w:r>
              <w:rPr>
                <w:sz w:val="17"/>
                <w:szCs w:val="17"/>
              </w:rPr>
              <w:t xml:space="preserve"> restricted by extension.</w:t>
            </w:r>
          </w:p>
        </w:tc>
      </w:tr>
      <w:tr w:rsidR="00B46C25" w14:paraId="582B555C" w14:textId="77777777">
        <w:tblPrEx>
          <w:tblCellMar>
            <w:top w:w="0" w:type="dxa"/>
            <w:bottom w:w="0" w:type="dxa"/>
          </w:tblCellMar>
        </w:tblPrEx>
        <w:tc>
          <w:tcPr>
            <w:tcW w:w="1984" w:type="dxa"/>
            <w:shd w:val="clear" w:color="auto" w:fill="F5F7FA"/>
            <w:tcMar>
              <w:top w:w="70" w:type="dxa"/>
              <w:left w:w="110" w:type="dxa"/>
              <w:bottom w:w="70" w:type="dxa"/>
              <w:right w:w="110" w:type="dxa"/>
            </w:tcMar>
          </w:tcPr>
          <w:p w14:paraId="218ABEB2" w14:textId="77777777" w:rsidR="00B46C25" w:rsidRDefault="00000000">
            <w:r>
              <w:rPr>
                <w:sz w:val="17"/>
                <w:szCs w:val="17"/>
              </w:rPr>
              <w:t>Transport</w:t>
            </w:r>
          </w:p>
        </w:tc>
        <w:tc>
          <w:tcPr>
            <w:tcW w:w="7762" w:type="dxa"/>
            <w:shd w:val="clear" w:color="auto" w:fill="F5F7FA"/>
            <w:tcMar>
              <w:top w:w="70" w:type="dxa"/>
              <w:left w:w="110" w:type="dxa"/>
              <w:bottom w:w="70" w:type="dxa"/>
              <w:right w:w="110" w:type="dxa"/>
            </w:tcMar>
          </w:tcPr>
          <w:p w14:paraId="62C26F0E" w14:textId="77777777" w:rsidR="00B46C25" w:rsidRDefault="00000000">
            <w:r>
              <w:rPr>
                <w:sz w:val="17"/>
                <w:szCs w:val="17"/>
              </w:rPr>
              <w:t>TLS everywhere, including every model call.</w:t>
            </w:r>
          </w:p>
        </w:tc>
      </w:tr>
      <w:tr w:rsidR="00B46C25" w14:paraId="43664B00" w14:textId="77777777">
        <w:tblPrEx>
          <w:tblCellMar>
            <w:top w:w="0" w:type="dxa"/>
            <w:bottom w:w="0" w:type="dxa"/>
          </w:tblCellMar>
        </w:tblPrEx>
        <w:tc>
          <w:tcPr>
            <w:tcW w:w="1984" w:type="dxa"/>
            <w:tcMar>
              <w:top w:w="70" w:type="dxa"/>
              <w:left w:w="110" w:type="dxa"/>
              <w:bottom w:w="70" w:type="dxa"/>
              <w:right w:w="110" w:type="dxa"/>
            </w:tcMar>
          </w:tcPr>
          <w:p w14:paraId="11768C22" w14:textId="77777777" w:rsidR="00B46C25" w:rsidRDefault="00000000">
            <w:r>
              <w:rPr>
                <w:sz w:val="17"/>
                <w:szCs w:val="17"/>
              </w:rPr>
              <w:t>At rest</w:t>
            </w:r>
          </w:p>
        </w:tc>
        <w:tc>
          <w:tcPr>
            <w:tcW w:w="7762" w:type="dxa"/>
            <w:tcMar>
              <w:top w:w="70" w:type="dxa"/>
              <w:left w:w="110" w:type="dxa"/>
              <w:bottom w:w="70" w:type="dxa"/>
              <w:right w:w="110" w:type="dxa"/>
            </w:tcMar>
          </w:tcPr>
          <w:p w14:paraId="0BEAA270" w14:textId="77777777" w:rsidR="00B46C25" w:rsidRDefault="00000000">
            <w:r>
              <w:rPr>
                <w:sz w:val="17"/>
                <w:szCs w:val="17"/>
              </w:rPr>
              <w:t>Managed encryption; customer-managed KMS keys available under Model B.</w:t>
            </w:r>
          </w:p>
        </w:tc>
      </w:tr>
      <w:tr w:rsidR="00B46C25" w14:paraId="2BB10C36" w14:textId="77777777">
        <w:tblPrEx>
          <w:tblCellMar>
            <w:top w:w="0" w:type="dxa"/>
            <w:bottom w:w="0" w:type="dxa"/>
          </w:tblCellMar>
        </w:tblPrEx>
        <w:tc>
          <w:tcPr>
            <w:tcW w:w="1984" w:type="dxa"/>
            <w:shd w:val="clear" w:color="auto" w:fill="F5F7FA"/>
            <w:tcMar>
              <w:top w:w="70" w:type="dxa"/>
              <w:left w:w="110" w:type="dxa"/>
              <w:bottom w:w="70" w:type="dxa"/>
              <w:right w:w="110" w:type="dxa"/>
            </w:tcMar>
          </w:tcPr>
          <w:p w14:paraId="46580E33" w14:textId="77777777" w:rsidR="00B46C25" w:rsidRDefault="00000000">
            <w:r>
              <w:rPr>
                <w:sz w:val="17"/>
                <w:szCs w:val="17"/>
              </w:rPr>
              <w:t>Audit trail</w:t>
            </w:r>
          </w:p>
        </w:tc>
        <w:tc>
          <w:tcPr>
            <w:tcW w:w="7762" w:type="dxa"/>
            <w:shd w:val="clear" w:color="auto" w:fill="F5F7FA"/>
            <w:tcMar>
              <w:top w:w="70" w:type="dxa"/>
              <w:left w:w="110" w:type="dxa"/>
              <w:bottom w:w="70" w:type="dxa"/>
              <w:right w:w="110" w:type="dxa"/>
            </w:tcMar>
          </w:tcPr>
          <w:p w14:paraId="3B259424" w14:textId="77777777" w:rsidR="00B46C25" w:rsidRDefault="00000000">
            <w:r>
              <w:rPr>
                <w:sz w:val="17"/>
                <w:szCs w:val="17"/>
              </w:rPr>
              <w:t xml:space="preserve">Every classification, extraction, override, stage transition and re-run recorded with actor and timestamp. RFQ history is append-only — a backward stage transition appends an </w:t>
            </w:r>
            <w:proofErr w:type="gramStart"/>
            <w:r>
              <w:rPr>
                <w:sz w:val="17"/>
                <w:szCs w:val="17"/>
              </w:rPr>
              <w:t>entry,</w:t>
            </w:r>
            <w:proofErr w:type="gramEnd"/>
            <w:r>
              <w:rPr>
                <w:sz w:val="17"/>
                <w:szCs w:val="17"/>
              </w:rPr>
              <w:t xml:space="preserve"> it never rewrites one.</w:t>
            </w:r>
          </w:p>
        </w:tc>
      </w:tr>
      <w:tr w:rsidR="00B46C25" w14:paraId="7F91BB54" w14:textId="77777777">
        <w:tblPrEx>
          <w:tblCellMar>
            <w:top w:w="0" w:type="dxa"/>
            <w:bottom w:w="0" w:type="dxa"/>
          </w:tblCellMar>
        </w:tblPrEx>
        <w:tc>
          <w:tcPr>
            <w:tcW w:w="1984" w:type="dxa"/>
            <w:tcMar>
              <w:top w:w="70" w:type="dxa"/>
              <w:left w:w="110" w:type="dxa"/>
              <w:bottom w:w="70" w:type="dxa"/>
              <w:right w:w="110" w:type="dxa"/>
            </w:tcMar>
          </w:tcPr>
          <w:p w14:paraId="422E3302" w14:textId="77777777" w:rsidR="00B46C25" w:rsidRDefault="00000000">
            <w:r>
              <w:rPr>
                <w:sz w:val="17"/>
                <w:szCs w:val="17"/>
              </w:rPr>
              <w:t>Secrets</w:t>
            </w:r>
          </w:p>
        </w:tc>
        <w:tc>
          <w:tcPr>
            <w:tcW w:w="7762" w:type="dxa"/>
            <w:tcMar>
              <w:top w:w="70" w:type="dxa"/>
              <w:left w:w="110" w:type="dxa"/>
              <w:bottom w:w="70" w:type="dxa"/>
              <w:right w:w="110" w:type="dxa"/>
            </w:tcMar>
          </w:tcPr>
          <w:p w14:paraId="0167A0D5" w14:textId="77777777" w:rsidR="00B46C25" w:rsidRDefault="00000000">
            <w:r>
              <w:rPr>
                <w:sz w:val="17"/>
                <w:szCs w:val="17"/>
              </w:rPr>
              <w:t>Never baked into an image unless a build flag is passed explicitly; environment files are excluded from the build context.</w:t>
            </w:r>
          </w:p>
        </w:tc>
      </w:tr>
      <w:tr w:rsidR="00B46C25" w14:paraId="2A5CE04E" w14:textId="77777777">
        <w:tblPrEx>
          <w:tblCellMar>
            <w:top w:w="0" w:type="dxa"/>
            <w:bottom w:w="0" w:type="dxa"/>
          </w:tblCellMar>
        </w:tblPrEx>
        <w:tc>
          <w:tcPr>
            <w:tcW w:w="1984" w:type="dxa"/>
            <w:shd w:val="clear" w:color="auto" w:fill="F5F7FA"/>
            <w:tcMar>
              <w:top w:w="70" w:type="dxa"/>
              <w:left w:w="110" w:type="dxa"/>
              <w:bottom w:w="70" w:type="dxa"/>
              <w:right w:w="110" w:type="dxa"/>
            </w:tcMar>
          </w:tcPr>
          <w:p w14:paraId="14CC8F50" w14:textId="77777777" w:rsidR="00B46C25" w:rsidRDefault="00000000">
            <w:r>
              <w:rPr>
                <w:sz w:val="17"/>
                <w:szCs w:val="17"/>
              </w:rPr>
              <w:t>Concurrency correctness</w:t>
            </w:r>
          </w:p>
        </w:tc>
        <w:tc>
          <w:tcPr>
            <w:tcW w:w="7762" w:type="dxa"/>
            <w:shd w:val="clear" w:color="auto" w:fill="F5F7FA"/>
            <w:tcMar>
              <w:top w:w="70" w:type="dxa"/>
              <w:left w:w="110" w:type="dxa"/>
              <w:bottom w:w="70" w:type="dxa"/>
              <w:right w:w="110" w:type="dxa"/>
            </w:tcMar>
          </w:tcPr>
          <w:p w14:paraId="06A2B094" w14:textId="77777777" w:rsidR="00B46C25" w:rsidRDefault="00000000">
            <w:r>
              <w:rPr>
                <w:sz w:val="17"/>
                <w:szCs w:val="17"/>
              </w:rPr>
              <w:t xml:space="preserve">Every write, </w:t>
            </w:r>
            <w:r>
              <w:rPr>
                <w:i/>
                <w:iCs/>
                <w:sz w:val="17"/>
                <w:szCs w:val="17"/>
              </w:rPr>
              <w:t>and every decision that gates a write</w:t>
            </w:r>
            <w:r>
              <w:rPr>
                <w:sz w:val="17"/>
                <w:szCs w:val="17"/>
              </w:rPr>
              <w:t>, executes inside a single critical section.</w:t>
            </w:r>
          </w:p>
        </w:tc>
      </w:tr>
    </w:tbl>
    <w:p w14:paraId="4815CF33" w14:textId="77777777" w:rsidR="00B46C25" w:rsidRDefault="00B46C25">
      <w:pPr>
        <w:spacing w:after="200"/>
      </w:pPr>
    </w:p>
    <w:p w14:paraId="07BAC095" w14:textId="77777777" w:rsidR="00B46C25" w:rsidRDefault="00000000">
      <w:pPr>
        <w:spacing w:after="150" w:line="264" w:lineRule="auto"/>
      </w:pPr>
      <w:r>
        <w:rPr>
          <w:b/>
          <w:bCs/>
        </w:rPr>
        <w:t>Two known exposures, disclosed rather than hidden.</w:t>
      </w:r>
      <w:r>
        <w:t xml:space="preserve"> Both are development conveniences that must be closed before any ASTRA deployment, and both are named Phase 1 hardening items (Appendix A, C-7):</w:t>
      </w:r>
    </w:p>
    <w:p w14:paraId="227ABA92" w14:textId="77777777" w:rsidR="00B46C25" w:rsidRDefault="00000000">
      <w:pPr>
        <w:pStyle w:val="ListParagraph"/>
        <w:numPr>
          <w:ilvl w:val="0"/>
          <w:numId w:val="5"/>
        </w:numPr>
        <w:spacing w:after="90" w:line="264" w:lineRule="auto"/>
      </w:pPr>
      <w:r>
        <w:t>A development authentication bypass exists (off by default) that serves an unauthenticated caller as the first administrator. It must be verified off and the flag removed from production builds.</w:t>
      </w:r>
    </w:p>
    <w:p w14:paraId="59542D7B" w14:textId="77777777" w:rsidR="00B46C25" w:rsidRDefault="00000000">
      <w:pPr>
        <w:pStyle w:val="ListParagraph"/>
        <w:numPr>
          <w:ilvl w:val="0"/>
          <w:numId w:val="5"/>
        </w:numPr>
        <w:spacing w:after="90" w:line="264" w:lineRule="auto"/>
      </w:pPr>
      <w:r>
        <w:t>The current sign-in screen carries a demo-account convenience control that embeds a demo password in the browser bundle. It is removed for ASTRA.</w:t>
      </w:r>
    </w:p>
    <w:p w14:paraId="0D61BB9A" w14:textId="77777777" w:rsidR="00B46C25" w:rsidRDefault="00B46C25">
      <w:pPr>
        <w:spacing w:after="90"/>
      </w:pPr>
    </w:p>
    <w:p w14:paraId="7966B658" w14:textId="77777777" w:rsidR="00B46C25" w:rsidRDefault="00000000">
      <w:pPr>
        <w:spacing w:after="150" w:line="264" w:lineRule="auto"/>
      </w:pPr>
      <w:r>
        <w:rPr>
          <w:b/>
          <w:bCs/>
        </w:rPr>
        <w:t>Not yet in place</w:t>
      </w:r>
      <w:r>
        <w:t>, and we would rather say so: SSO / SAML / Entra ID (</w:t>
      </w:r>
      <w:proofErr w:type="spellStart"/>
      <w:r>
        <w:t>customisation</w:t>
      </w:r>
      <w:proofErr w:type="spellEnd"/>
      <w:r>
        <w:t xml:space="preserve"> item C-4), MFA, IP allow-listing, a penetration test report, and SOC 2 attestation for BKS as an </w:t>
      </w:r>
      <w:proofErr w:type="spellStart"/>
      <w:r>
        <w:t>organisation</w:t>
      </w:r>
      <w:proofErr w:type="spellEnd"/>
      <w:r>
        <w:t xml:space="preserve">. The infrastructure layer's certifications (AWS: SOC 1/2/3, ISO 27001/27017/27018, PCI DSS Level 1) are </w:t>
      </w:r>
      <w:r>
        <w:rPr>
          <w:b/>
          <w:bCs/>
        </w:rPr>
        <w:t>AWS's, not ours</w:t>
      </w:r>
      <w:r>
        <w:t>, and we will not present them as ours.</w:t>
      </w:r>
    </w:p>
    <w:p w14:paraId="746E3F08" w14:textId="77777777" w:rsidR="00B46C25" w:rsidRDefault="00B46C25">
      <w:pPr>
        <w:pBdr>
          <w:bottom w:val="single" w:sz="4" w:space="1" w:color="BFBFBF"/>
        </w:pBdr>
        <w:spacing w:before="160" w:after="160"/>
      </w:pPr>
    </w:p>
    <w:p w14:paraId="447519DB" w14:textId="77777777" w:rsidR="00B46C25" w:rsidRDefault="00000000">
      <w:pPr>
        <w:pStyle w:val="Heading2"/>
        <w:pBdr>
          <w:bottom w:val="single" w:sz="6" w:space="4" w:color="E8EDF5"/>
        </w:pBdr>
        <w:spacing w:before="340" w:after="150"/>
      </w:pPr>
      <w:r>
        <w:rPr>
          <w:b/>
          <w:bCs/>
          <w:color w:val="2E5395"/>
          <w:sz w:val="25"/>
          <w:szCs w:val="25"/>
        </w:rPr>
        <w:lastRenderedPageBreak/>
        <w:t xml:space="preserve">4. </w:t>
      </w:r>
      <w:proofErr w:type="spellStart"/>
      <w:r>
        <w:rPr>
          <w:b/>
          <w:bCs/>
          <w:color w:val="2E5395"/>
          <w:sz w:val="25"/>
          <w:szCs w:val="25"/>
        </w:rPr>
        <w:t>Customisation</w:t>
      </w:r>
      <w:proofErr w:type="spellEnd"/>
      <w:r>
        <w:rPr>
          <w:b/>
          <w:bCs/>
          <w:color w:val="2E5395"/>
          <w:sz w:val="25"/>
          <w:szCs w:val="25"/>
        </w:rPr>
        <w:t xml:space="preserve"> cost — deliverables matrix</w:t>
      </w:r>
    </w:p>
    <w:p w14:paraId="5B6DBB73" w14:textId="77777777" w:rsidR="00B46C25" w:rsidRDefault="00000000">
      <w:pPr>
        <w:pStyle w:val="Heading3"/>
        <w:spacing w:before="240" w:after="110"/>
      </w:pPr>
      <w:r>
        <w:rPr>
          <w:b/>
          <w:bCs/>
          <w:color w:val="262626"/>
          <w:sz w:val="21"/>
          <w:szCs w:val="21"/>
        </w:rPr>
        <w:t>Accepted</w:t>
      </w:r>
    </w:p>
    <w:p w14:paraId="1BBD2344" w14:textId="77777777" w:rsidR="00B46C25" w:rsidRDefault="00000000">
      <w:pPr>
        <w:spacing w:after="150" w:line="264" w:lineRule="auto"/>
      </w:pPr>
      <w:r>
        <w:t xml:space="preserve">A </w:t>
      </w:r>
      <w:proofErr w:type="spellStart"/>
      <w:r>
        <w:t>customisation</w:t>
      </w:r>
      <w:proofErr w:type="spellEnd"/>
      <w:r>
        <w:t xml:space="preserve"> figure with no deliverables schedule behind it is an invitation to a change-order dispute, and you are right to refuse it. </w:t>
      </w:r>
      <w:r>
        <w:rPr>
          <w:b/>
          <w:bCs/>
        </w:rPr>
        <w:t>Appendix A is a fixed-scope matrix</w:t>
      </w:r>
      <w:r>
        <w:t>: every deliverable named, quantified with a unit of measure, and either inside the fixed price or explicitly outside it.</w:t>
      </w:r>
    </w:p>
    <w:p w14:paraId="41FE9E2D" w14:textId="77777777" w:rsidR="00B46C25" w:rsidRDefault="00000000">
      <w:pPr>
        <w:pStyle w:val="Heading3"/>
        <w:spacing w:before="240" w:after="110"/>
      </w:pPr>
      <w:r>
        <w:rPr>
          <w:b/>
          <w:bCs/>
          <w:color w:val="262626"/>
          <w:sz w:val="21"/>
          <w:szCs w:val="21"/>
        </w:rPr>
        <w:t>The four principles we propose contracting on</w:t>
      </w:r>
    </w:p>
    <w:p w14:paraId="60070035" w14:textId="77777777" w:rsidR="00B46C25" w:rsidRDefault="00000000">
      <w:pPr>
        <w:pStyle w:val="ListParagraph"/>
        <w:numPr>
          <w:ilvl w:val="0"/>
          <w:numId w:val="6"/>
        </w:numPr>
        <w:spacing w:after="90" w:line="264" w:lineRule="auto"/>
      </w:pPr>
      <w:r>
        <w:rPr>
          <w:b/>
          <w:bCs/>
        </w:rPr>
        <w:t>Every deliverable carries a countable unit</w:t>
      </w:r>
      <w:r>
        <w:t xml:space="preserve"> — "3 RFQ templates", "2 approval workflows", "1 ERP integration, 4 endpoints" — never "workflow configuration".</w:t>
      </w:r>
    </w:p>
    <w:p w14:paraId="079FE59F" w14:textId="77777777" w:rsidR="00B46C25" w:rsidRDefault="00000000">
      <w:pPr>
        <w:pStyle w:val="ListParagraph"/>
        <w:numPr>
          <w:ilvl w:val="0"/>
          <w:numId w:val="6"/>
        </w:numPr>
        <w:spacing w:after="90" w:line="264" w:lineRule="auto"/>
      </w:pPr>
      <w:r>
        <w:rPr>
          <w:b/>
          <w:bCs/>
        </w:rPr>
        <w:t>Anything not named in Appendix A is outside the fixed price</w:t>
      </w:r>
      <w:r>
        <w:t xml:space="preserve">, and both parties can see that at signature rather than </w:t>
      </w:r>
      <w:proofErr w:type="spellStart"/>
      <w:r>
        <w:t>at</w:t>
      </w:r>
      <w:proofErr w:type="spellEnd"/>
      <w:r>
        <w:t xml:space="preserve"> month four.</w:t>
      </w:r>
    </w:p>
    <w:p w14:paraId="1C38BB9D" w14:textId="77777777" w:rsidR="00B46C25" w:rsidRDefault="00000000">
      <w:pPr>
        <w:pStyle w:val="ListParagraph"/>
        <w:numPr>
          <w:ilvl w:val="0"/>
          <w:numId w:val="6"/>
        </w:numPr>
        <w:spacing w:after="90" w:line="264" w:lineRule="auto"/>
      </w:pPr>
      <w:r>
        <w:rPr>
          <w:b/>
          <w:bCs/>
        </w:rPr>
        <w:t>A change request is priced against a published day rate before work begins</w:t>
      </w:r>
      <w:r>
        <w:t>, never invoiced afterwards.</w:t>
      </w:r>
    </w:p>
    <w:p w14:paraId="47822803" w14:textId="77777777" w:rsidR="00B46C25" w:rsidRDefault="00000000">
      <w:pPr>
        <w:pStyle w:val="ListParagraph"/>
        <w:numPr>
          <w:ilvl w:val="0"/>
          <w:numId w:val="6"/>
        </w:numPr>
        <w:spacing w:after="90" w:line="264" w:lineRule="auto"/>
      </w:pPr>
      <w:r>
        <w:rPr>
          <w:b/>
          <w:bCs/>
        </w:rPr>
        <w:t>A configuration change is not a change request.</w:t>
      </w:r>
      <w:r>
        <w:t xml:space="preserve"> Adding a discipline, a vendor, an RFQ template, a user or a report filter is self-service and free forever. The line between configuration and development is drawn in Appendix A explicitly, because that line is where change-order disputes actually start.</w:t>
      </w:r>
    </w:p>
    <w:p w14:paraId="6745DAD9" w14:textId="77777777" w:rsidR="00B46C25" w:rsidRDefault="00B46C25">
      <w:pPr>
        <w:spacing w:after="90"/>
      </w:pPr>
    </w:p>
    <w:p w14:paraId="7DE995EA" w14:textId="77777777" w:rsidR="00B46C25" w:rsidRDefault="00000000">
      <w:pPr>
        <w:pStyle w:val="Heading3"/>
        <w:spacing w:before="240" w:after="110"/>
      </w:pPr>
      <w:r>
        <w:rPr>
          <w:b/>
          <w:bCs/>
          <w:color w:val="262626"/>
          <w:sz w:val="21"/>
          <w:szCs w:val="21"/>
        </w:rPr>
        <w:t>Use-case coverage</w:t>
      </w:r>
    </w:p>
    <w:p w14:paraId="05291F1B" w14:textId="77777777" w:rsidR="00B46C25" w:rsidRDefault="00000000">
      <w:pPr>
        <w:spacing w:after="150" w:line="264" w:lineRule="auto"/>
      </w:pPr>
      <w:r>
        <w:t xml:space="preserve">Appendix A quantifies Phase 1 as </w:t>
      </w:r>
      <w:r>
        <w:rPr>
          <w:b/>
          <w:bCs/>
        </w:rPr>
        <w:t>6 procurement use cases</w:t>
      </w:r>
      <w:r>
        <w:t xml:space="preserve"> covered end to end. We propose that the POC (§8) confirms this list against ASTRA's real process before the </w:t>
      </w:r>
      <w:proofErr w:type="spellStart"/>
      <w:r>
        <w:t>customisation</w:t>
      </w:r>
      <w:proofErr w:type="spellEnd"/>
      <w:r>
        <w:t xml:space="preserve"> price is fixed — pricing a workflow build before seeing your actual MR and RFQ flow is how an estimate goes wrong.</w:t>
      </w:r>
    </w:p>
    <w:p w14:paraId="159B1445" w14:textId="77777777" w:rsidR="00B46C25" w:rsidRDefault="00B46C25">
      <w:pPr>
        <w:pBdr>
          <w:bottom w:val="single" w:sz="4" w:space="1" w:color="BFBFBF"/>
        </w:pBdr>
        <w:spacing w:before="160" w:after="160"/>
      </w:pPr>
    </w:p>
    <w:p w14:paraId="79655D26" w14:textId="77777777" w:rsidR="00B46C25" w:rsidRDefault="00000000">
      <w:pPr>
        <w:pStyle w:val="Heading2"/>
        <w:pBdr>
          <w:bottom w:val="single" w:sz="6" w:space="4" w:color="E8EDF5"/>
        </w:pBdr>
        <w:spacing w:before="340" w:after="150"/>
      </w:pPr>
      <w:r>
        <w:rPr>
          <w:b/>
          <w:bCs/>
          <w:color w:val="2E5395"/>
          <w:sz w:val="25"/>
          <w:szCs w:val="25"/>
        </w:rPr>
        <w:t>5. The 10-named-user limit</w:t>
      </w:r>
    </w:p>
    <w:p w14:paraId="40B382F3" w14:textId="77777777" w:rsidR="00B46C25" w:rsidRDefault="00000000">
      <w:pPr>
        <w:pStyle w:val="Heading3"/>
        <w:spacing w:before="240" w:after="110"/>
      </w:pPr>
      <w:r>
        <w:rPr>
          <w:b/>
          <w:bCs/>
          <w:color w:val="262626"/>
          <w:sz w:val="21"/>
          <w:szCs w:val="21"/>
        </w:rPr>
        <w:t>Accepted</w:t>
      </w:r>
    </w:p>
    <w:p w14:paraId="41B37FC4" w14:textId="77777777" w:rsidR="00B46C25" w:rsidRDefault="00000000">
      <w:pPr>
        <w:spacing w:after="150" w:line="264" w:lineRule="auto"/>
      </w:pPr>
      <w:r>
        <w:t xml:space="preserve">Ten seats </w:t>
      </w:r>
      <w:proofErr w:type="gramStart"/>
      <w:r>
        <w:t>was</w:t>
      </w:r>
      <w:proofErr w:type="gramEnd"/>
      <w:r>
        <w:t xml:space="preserve"> sized for a pilot — one procurement team proving the tool on real tenders. It is the wrong shape for a platform used across Procurement, Engineering, Estimation and Projects, and holding you to it would produce exactly the outcome neither of us wants: people sharing logins, which destroys the attributed audit trail that is one of the platform's main arguments.</w:t>
      </w:r>
    </w:p>
    <w:p w14:paraId="1E3953BA" w14:textId="77777777" w:rsidR="00B46C25" w:rsidRDefault="00000000">
      <w:pPr>
        <w:pStyle w:val="Heading3"/>
        <w:spacing w:before="240" w:after="110"/>
      </w:pPr>
      <w:r>
        <w:rPr>
          <w:b/>
          <w:bCs/>
          <w:color w:val="262626"/>
          <w:sz w:val="21"/>
          <w:szCs w:val="21"/>
        </w:rPr>
        <w:t>Three structures, for ASTRA to choose</w:t>
      </w:r>
    </w:p>
    <w:tbl>
      <w:tblPr>
        <w:tblW w:w="974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918"/>
        <w:gridCol w:w="4266"/>
        <w:gridCol w:w="2565"/>
        <w:gridCol w:w="1997"/>
      </w:tblGrid>
      <w:tr w:rsidR="00B46C25" w14:paraId="6E341C71" w14:textId="77777777">
        <w:tblPrEx>
          <w:tblCellMar>
            <w:top w:w="0" w:type="dxa"/>
            <w:bottom w:w="0" w:type="dxa"/>
          </w:tblCellMar>
        </w:tblPrEx>
        <w:trPr>
          <w:tblHeader/>
        </w:trPr>
        <w:tc>
          <w:tcPr>
            <w:tcW w:w="860" w:type="dxa"/>
            <w:shd w:val="clear" w:color="auto" w:fill="E8EDF5"/>
            <w:tcMar>
              <w:top w:w="70" w:type="dxa"/>
              <w:left w:w="110" w:type="dxa"/>
              <w:bottom w:w="70" w:type="dxa"/>
              <w:right w:w="110" w:type="dxa"/>
            </w:tcMar>
          </w:tcPr>
          <w:p w14:paraId="184DD207" w14:textId="77777777" w:rsidR="00B46C25" w:rsidRDefault="00B46C25"/>
        </w:tc>
        <w:tc>
          <w:tcPr>
            <w:tcW w:w="4299" w:type="dxa"/>
            <w:shd w:val="clear" w:color="auto" w:fill="E8EDF5"/>
            <w:tcMar>
              <w:top w:w="70" w:type="dxa"/>
              <w:left w:w="110" w:type="dxa"/>
              <w:bottom w:w="70" w:type="dxa"/>
              <w:right w:w="110" w:type="dxa"/>
            </w:tcMar>
          </w:tcPr>
          <w:p w14:paraId="7C7F06A5" w14:textId="77777777" w:rsidR="00B46C25" w:rsidRDefault="00000000">
            <w:r>
              <w:rPr>
                <w:b/>
                <w:bCs/>
                <w:sz w:val="17"/>
                <w:szCs w:val="17"/>
              </w:rPr>
              <w:t>Option 1 — Named seats</w:t>
            </w:r>
          </w:p>
        </w:tc>
        <w:tc>
          <w:tcPr>
            <w:tcW w:w="2580" w:type="dxa"/>
            <w:shd w:val="clear" w:color="auto" w:fill="E8EDF5"/>
            <w:tcMar>
              <w:top w:w="70" w:type="dxa"/>
              <w:left w:w="110" w:type="dxa"/>
              <w:bottom w:w="70" w:type="dxa"/>
              <w:right w:w="110" w:type="dxa"/>
            </w:tcMar>
          </w:tcPr>
          <w:p w14:paraId="302ED94F" w14:textId="77777777" w:rsidR="00B46C25" w:rsidRDefault="00000000">
            <w:r>
              <w:rPr>
                <w:b/>
                <w:bCs/>
                <w:sz w:val="17"/>
                <w:szCs w:val="17"/>
              </w:rPr>
              <w:t>Option 2 — Functional bands</w:t>
            </w:r>
          </w:p>
        </w:tc>
        <w:tc>
          <w:tcPr>
            <w:tcW w:w="2007" w:type="dxa"/>
            <w:shd w:val="clear" w:color="auto" w:fill="E8EDF5"/>
            <w:tcMar>
              <w:top w:w="70" w:type="dxa"/>
              <w:left w:w="110" w:type="dxa"/>
              <w:bottom w:w="70" w:type="dxa"/>
              <w:right w:w="110" w:type="dxa"/>
            </w:tcMar>
          </w:tcPr>
          <w:p w14:paraId="10537ECC" w14:textId="77777777" w:rsidR="00B46C25" w:rsidRDefault="00000000">
            <w:r>
              <w:rPr>
                <w:b/>
                <w:bCs/>
                <w:sz w:val="17"/>
                <w:szCs w:val="17"/>
              </w:rPr>
              <w:t>Option 3 — Enterprise</w:t>
            </w:r>
          </w:p>
        </w:tc>
      </w:tr>
      <w:tr w:rsidR="00B46C25" w14:paraId="372DF506" w14:textId="77777777">
        <w:tblPrEx>
          <w:tblCellMar>
            <w:top w:w="0" w:type="dxa"/>
            <w:bottom w:w="0" w:type="dxa"/>
          </w:tblCellMar>
        </w:tblPrEx>
        <w:tc>
          <w:tcPr>
            <w:tcW w:w="860" w:type="dxa"/>
            <w:tcMar>
              <w:top w:w="70" w:type="dxa"/>
              <w:left w:w="110" w:type="dxa"/>
              <w:bottom w:w="70" w:type="dxa"/>
              <w:right w:w="110" w:type="dxa"/>
            </w:tcMar>
          </w:tcPr>
          <w:p w14:paraId="60340E10" w14:textId="77777777" w:rsidR="00B46C25" w:rsidRDefault="00000000">
            <w:r>
              <w:rPr>
                <w:sz w:val="17"/>
                <w:szCs w:val="17"/>
              </w:rPr>
              <w:t>Shape</w:t>
            </w:r>
          </w:p>
        </w:tc>
        <w:tc>
          <w:tcPr>
            <w:tcW w:w="4299" w:type="dxa"/>
            <w:tcMar>
              <w:top w:w="70" w:type="dxa"/>
              <w:left w:w="110" w:type="dxa"/>
              <w:bottom w:w="70" w:type="dxa"/>
              <w:right w:w="110" w:type="dxa"/>
            </w:tcMar>
          </w:tcPr>
          <w:p w14:paraId="480C751F" w14:textId="77777777" w:rsidR="00B46C25" w:rsidRDefault="00000000">
            <w:r>
              <w:rPr>
                <w:sz w:val="17"/>
                <w:szCs w:val="17"/>
              </w:rPr>
              <w:t>Per named user</w:t>
            </w:r>
          </w:p>
        </w:tc>
        <w:tc>
          <w:tcPr>
            <w:tcW w:w="2580" w:type="dxa"/>
            <w:tcMar>
              <w:top w:w="70" w:type="dxa"/>
              <w:left w:w="110" w:type="dxa"/>
              <w:bottom w:w="70" w:type="dxa"/>
              <w:right w:w="110" w:type="dxa"/>
            </w:tcMar>
          </w:tcPr>
          <w:p w14:paraId="20F60306" w14:textId="77777777" w:rsidR="00B46C25" w:rsidRDefault="00000000">
            <w:r>
              <w:rPr>
                <w:sz w:val="17"/>
                <w:szCs w:val="17"/>
              </w:rPr>
              <w:t>Per department band</w:t>
            </w:r>
          </w:p>
        </w:tc>
        <w:tc>
          <w:tcPr>
            <w:tcW w:w="2007" w:type="dxa"/>
            <w:tcMar>
              <w:top w:w="70" w:type="dxa"/>
              <w:left w:w="110" w:type="dxa"/>
              <w:bottom w:w="70" w:type="dxa"/>
              <w:right w:w="110" w:type="dxa"/>
            </w:tcMar>
          </w:tcPr>
          <w:p w14:paraId="18DED213" w14:textId="77777777" w:rsidR="00B46C25" w:rsidRDefault="00000000">
            <w:r>
              <w:rPr>
                <w:sz w:val="17"/>
                <w:szCs w:val="17"/>
              </w:rPr>
              <w:t>Unlimited named users</w:t>
            </w:r>
          </w:p>
        </w:tc>
      </w:tr>
      <w:tr w:rsidR="00B46C25" w14:paraId="7B166151" w14:textId="77777777">
        <w:tblPrEx>
          <w:tblCellMar>
            <w:top w:w="0" w:type="dxa"/>
            <w:bottom w:w="0" w:type="dxa"/>
          </w:tblCellMar>
        </w:tblPrEx>
        <w:tc>
          <w:tcPr>
            <w:tcW w:w="860" w:type="dxa"/>
            <w:shd w:val="clear" w:color="auto" w:fill="F5F7FA"/>
            <w:tcMar>
              <w:top w:w="70" w:type="dxa"/>
              <w:left w:w="110" w:type="dxa"/>
              <w:bottom w:w="70" w:type="dxa"/>
              <w:right w:w="110" w:type="dxa"/>
            </w:tcMar>
          </w:tcPr>
          <w:p w14:paraId="791DC403" w14:textId="77777777" w:rsidR="00B46C25" w:rsidRDefault="00000000">
            <w:r>
              <w:rPr>
                <w:sz w:val="17"/>
                <w:szCs w:val="17"/>
              </w:rPr>
              <w:t>Best when</w:t>
            </w:r>
          </w:p>
        </w:tc>
        <w:tc>
          <w:tcPr>
            <w:tcW w:w="4299" w:type="dxa"/>
            <w:shd w:val="clear" w:color="auto" w:fill="F5F7FA"/>
            <w:tcMar>
              <w:top w:w="70" w:type="dxa"/>
              <w:left w:w="110" w:type="dxa"/>
              <w:bottom w:w="70" w:type="dxa"/>
              <w:right w:w="110" w:type="dxa"/>
            </w:tcMar>
          </w:tcPr>
          <w:p w14:paraId="05F5A952" w14:textId="77777777" w:rsidR="00B46C25" w:rsidRDefault="00000000">
            <w:r>
              <w:rPr>
                <w:sz w:val="17"/>
                <w:szCs w:val="17"/>
              </w:rPr>
              <w:t>Under ~30 users</w:t>
            </w:r>
          </w:p>
        </w:tc>
        <w:tc>
          <w:tcPr>
            <w:tcW w:w="2580" w:type="dxa"/>
            <w:shd w:val="clear" w:color="auto" w:fill="F5F7FA"/>
            <w:tcMar>
              <w:top w:w="70" w:type="dxa"/>
              <w:left w:w="110" w:type="dxa"/>
              <w:bottom w:w="70" w:type="dxa"/>
              <w:right w:w="110" w:type="dxa"/>
            </w:tcMar>
          </w:tcPr>
          <w:p w14:paraId="3C6D5694" w14:textId="77777777" w:rsidR="00B46C25" w:rsidRDefault="00000000">
            <w:r>
              <w:rPr>
                <w:sz w:val="17"/>
                <w:szCs w:val="17"/>
              </w:rPr>
              <w:t>30–100 users across four functions</w:t>
            </w:r>
          </w:p>
        </w:tc>
        <w:tc>
          <w:tcPr>
            <w:tcW w:w="2007" w:type="dxa"/>
            <w:shd w:val="clear" w:color="auto" w:fill="F5F7FA"/>
            <w:tcMar>
              <w:top w:w="70" w:type="dxa"/>
              <w:left w:w="110" w:type="dxa"/>
              <w:bottom w:w="70" w:type="dxa"/>
              <w:right w:w="110" w:type="dxa"/>
            </w:tcMar>
          </w:tcPr>
          <w:p w14:paraId="499F308D" w14:textId="77777777" w:rsidR="00B46C25" w:rsidRDefault="00000000">
            <w:r>
              <w:rPr>
                <w:sz w:val="17"/>
                <w:szCs w:val="17"/>
              </w:rPr>
              <w:t>Org-wide standard</w:t>
            </w:r>
          </w:p>
        </w:tc>
      </w:tr>
      <w:tr w:rsidR="00B46C25" w14:paraId="58AED8FB" w14:textId="77777777">
        <w:tblPrEx>
          <w:tblCellMar>
            <w:top w:w="0" w:type="dxa"/>
            <w:bottom w:w="0" w:type="dxa"/>
          </w:tblCellMar>
        </w:tblPrEx>
        <w:tc>
          <w:tcPr>
            <w:tcW w:w="860" w:type="dxa"/>
            <w:tcMar>
              <w:top w:w="70" w:type="dxa"/>
              <w:left w:w="110" w:type="dxa"/>
              <w:bottom w:w="70" w:type="dxa"/>
              <w:right w:w="110" w:type="dxa"/>
            </w:tcMar>
          </w:tcPr>
          <w:p w14:paraId="24A0674C" w14:textId="77777777" w:rsidR="00B46C25" w:rsidRDefault="00000000">
            <w:r>
              <w:rPr>
                <w:sz w:val="17"/>
                <w:szCs w:val="17"/>
              </w:rPr>
              <w:t>Included</w:t>
            </w:r>
          </w:p>
        </w:tc>
        <w:tc>
          <w:tcPr>
            <w:tcW w:w="4299" w:type="dxa"/>
            <w:tcMar>
              <w:top w:w="70" w:type="dxa"/>
              <w:left w:w="110" w:type="dxa"/>
              <w:bottom w:w="70" w:type="dxa"/>
              <w:right w:w="110" w:type="dxa"/>
            </w:tcMar>
          </w:tcPr>
          <w:p w14:paraId="38A7A6A7" w14:textId="77777777" w:rsidR="00B46C25" w:rsidRDefault="00000000">
            <w:r>
              <w:rPr>
                <w:sz w:val="17"/>
                <w:szCs w:val="17"/>
              </w:rPr>
              <w:t xml:space="preserve">10 seats, then $75/user/month </w:t>
            </w:r>
            <w:r>
              <w:rPr>
                <w:i/>
                <w:iCs/>
                <w:sz w:val="17"/>
                <w:szCs w:val="17"/>
              </w:rPr>
              <w:t>(indicative)</w:t>
            </w:r>
          </w:p>
        </w:tc>
        <w:tc>
          <w:tcPr>
            <w:tcW w:w="2580" w:type="dxa"/>
            <w:tcMar>
              <w:top w:w="70" w:type="dxa"/>
              <w:left w:w="110" w:type="dxa"/>
              <w:bottom w:w="70" w:type="dxa"/>
              <w:right w:w="110" w:type="dxa"/>
            </w:tcMar>
          </w:tcPr>
          <w:p w14:paraId="12B1188E" w14:textId="77777777" w:rsidR="00B46C25" w:rsidRDefault="00000000">
            <w:r>
              <w:rPr>
                <w:sz w:val="17"/>
                <w:szCs w:val="17"/>
              </w:rPr>
              <w:t>Banded at 25 / 50 / 100 seats</w:t>
            </w:r>
          </w:p>
        </w:tc>
        <w:tc>
          <w:tcPr>
            <w:tcW w:w="2007" w:type="dxa"/>
            <w:tcMar>
              <w:top w:w="70" w:type="dxa"/>
              <w:left w:w="110" w:type="dxa"/>
              <w:bottom w:w="70" w:type="dxa"/>
              <w:right w:w="110" w:type="dxa"/>
            </w:tcMar>
          </w:tcPr>
          <w:p w14:paraId="2F07C8CB" w14:textId="77777777" w:rsidR="00B46C25" w:rsidRDefault="00000000">
            <w:r>
              <w:rPr>
                <w:sz w:val="17"/>
                <w:szCs w:val="17"/>
              </w:rPr>
              <w:t>All ASTRA staff</w:t>
            </w:r>
          </w:p>
        </w:tc>
      </w:tr>
      <w:tr w:rsidR="00B46C25" w14:paraId="39E2319A" w14:textId="77777777">
        <w:tblPrEx>
          <w:tblCellMar>
            <w:top w:w="0" w:type="dxa"/>
            <w:bottom w:w="0" w:type="dxa"/>
          </w:tblCellMar>
        </w:tblPrEx>
        <w:tc>
          <w:tcPr>
            <w:tcW w:w="860" w:type="dxa"/>
            <w:shd w:val="clear" w:color="auto" w:fill="F5F7FA"/>
            <w:tcMar>
              <w:top w:w="70" w:type="dxa"/>
              <w:left w:w="110" w:type="dxa"/>
              <w:bottom w:w="70" w:type="dxa"/>
              <w:right w:w="110" w:type="dxa"/>
            </w:tcMar>
          </w:tcPr>
          <w:p w14:paraId="46C6E8BB" w14:textId="77777777" w:rsidR="00B46C25" w:rsidRDefault="00000000">
            <w:r>
              <w:rPr>
                <w:sz w:val="17"/>
                <w:szCs w:val="17"/>
              </w:rPr>
              <w:t>Usage allowance</w:t>
            </w:r>
          </w:p>
        </w:tc>
        <w:tc>
          <w:tcPr>
            <w:tcW w:w="4299" w:type="dxa"/>
            <w:shd w:val="clear" w:color="auto" w:fill="F5F7FA"/>
            <w:tcMar>
              <w:top w:w="70" w:type="dxa"/>
              <w:left w:w="110" w:type="dxa"/>
              <w:bottom w:w="70" w:type="dxa"/>
              <w:right w:w="110" w:type="dxa"/>
            </w:tcMar>
          </w:tcPr>
          <w:p w14:paraId="57DB15B7" w14:textId="77777777" w:rsidR="00B46C25" w:rsidRDefault="00000000">
            <w:r>
              <w:rPr>
                <w:sz w:val="17"/>
                <w:szCs w:val="17"/>
              </w:rPr>
              <w:t>Shared pool — extra seats draw on the same allowance and are never rationed</w:t>
            </w:r>
          </w:p>
        </w:tc>
        <w:tc>
          <w:tcPr>
            <w:tcW w:w="2580" w:type="dxa"/>
            <w:shd w:val="clear" w:color="auto" w:fill="F5F7FA"/>
            <w:tcMar>
              <w:top w:w="70" w:type="dxa"/>
              <w:left w:w="110" w:type="dxa"/>
              <w:bottom w:w="70" w:type="dxa"/>
              <w:right w:w="110" w:type="dxa"/>
            </w:tcMar>
          </w:tcPr>
          <w:p w14:paraId="0ADCE7C6" w14:textId="77777777" w:rsidR="00B46C25" w:rsidRDefault="00000000">
            <w:r>
              <w:rPr>
                <w:sz w:val="17"/>
                <w:szCs w:val="17"/>
              </w:rPr>
              <w:t>Shared pool</w:t>
            </w:r>
          </w:p>
        </w:tc>
        <w:tc>
          <w:tcPr>
            <w:tcW w:w="2007" w:type="dxa"/>
            <w:shd w:val="clear" w:color="auto" w:fill="F5F7FA"/>
            <w:tcMar>
              <w:top w:w="70" w:type="dxa"/>
              <w:left w:w="110" w:type="dxa"/>
              <w:bottom w:w="70" w:type="dxa"/>
              <w:right w:w="110" w:type="dxa"/>
            </w:tcMar>
          </w:tcPr>
          <w:p w14:paraId="57B445AF" w14:textId="77777777" w:rsidR="00B46C25" w:rsidRDefault="00000000">
            <w:r>
              <w:rPr>
                <w:sz w:val="17"/>
                <w:szCs w:val="17"/>
              </w:rPr>
              <w:t>Shared pool</w:t>
            </w:r>
          </w:p>
        </w:tc>
      </w:tr>
      <w:tr w:rsidR="00B46C25" w14:paraId="76CF82AB" w14:textId="77777777">
        <w:tblPrEx>
          <w:tblCellMar>
            <w:top w:w="0" w:type="dxa"/>
            <w:bottom w:w="0" w:type="dxa"/>
          </w:tblCellMar>
        </w:tblPrEx>
        <w:tc>
          <w:tcPr>
            <w:tcW w:w="860" w:type="dxa"/>
            <w:tcMar>
              <w:top w:w="70" w:type="dxa"/>
              <w:left w:w="110" w:type="dxa"/>
              <w:bottom w:w="70" w:type="dxa"/>
              <w:right w:w="110" w:type="dxa"/>
            </w:tcMar>
          </w:tcPr>
          <w:p w14:paraId="3595B16B" w14:textId="77777777" w:rsidR="00B46C25" w:rsidRDefault="00000000">
            <w:r>
              <w:rPr>
                <w:sz w:val="17"/>
                <w:szCs w:val="17"/>
              </w:rPr>
              <w:t>Our view</w:t>
            </w:r>
          </w:p>
        </w:tc>
        <w:tc>
          <w:tcPr>
            <w:tcW w:w="4299" w:type="dxa"/>
            <w:tcMar>
              <w:top w:w="70" w:type="dxa"/>
              <w:left w:w="110" w:type="dxa"/>
              <w:bottom w:w="70" w:type="dxa"/>
              <w:right w:w="110" w:type="dxa"/>
            </w:tcMar>
          </w:tcPr>
          <w:p w14:paraId="4AC432DB" w14:textId="77777777" w:rsidR="00B46C25" w:rsidRDefault="00000000">
            <w:r>
              <w:rPr>
                <w:sz w:val="17"/>
                <w:szCs w:val="17"/>
              </w:rPr>
              <w:t>Fine for the POC</w:t>
            </w:r>
          </w:p>
        </w:tc>
        <w:tc>
          <w:tcPr>
            <w:tcW w:w="2580" w:type="dxa"/>
            <w:tcMar>
              <w:top w:w="70" w:type="dxa"/>
              <w:left w:w="110" w:type="dxa"/>
              <w:bottom w:w="70" w:type="dxa"/>
              <w:right w:w="110" w:type="dxa"/>
            </w:tcMar>
          </w:tcPr>
          <w:p w14:paraId="63DFE55B" w14:textId="77777777" w:rsidR="00B46C25" w:rsidRDefault="00000000">
            <w:r>
              <w:rPr>
                <w:b/>
                <w:bCs/>
                <w:sz w:val="17"/>
                <w:szCs w:val="17"/>
              </w:rPr>
              <w:t>Recommended for rollout across four functions</w:t>
            </w:r>
          </w:p>
        </w:tc>
        <w:tc>
          <w:tcPr>
            <w:tcW w:w="2007" w:type="dxa"/>
            <w:tcMar>
              <w:top w:w="70" w:type="dxa"/>
              <w:left w:w="110" w:type="dxa"/>
              <w:bottom w:w="70" w:type="dxa"/>
              <w:right w:w="110" w:type="dxa"/>
            </w:tcMar>
          </w:tcPr>
          <w:p w14:paraId="1F6EC02F" w14:textId="77777777" w:rsidR="00B46C25" w:rsidRDefault="00000000">
            <w:r>
              <w:rPr>
                <w:sz w:val="17"/>
                <w:szCs w:val="17"/>
              </w:rPr>
              <w:t xml:space="preserve">If ASTRA </w:t>
            </w:r>
            <w:proofErr w:type="spellStart"/>
            <w:r>
              <w:rPr>
                <w:sz w:val="17"/>
                <w:szCs w:val="17"/>
              </w:rPr>
              <w:t>standardises</w:t>
            </w:r>
            <w:proofErr w:type="spellEnd"/>
            <w:r>
              <w:rPr>
                <w:sz w:val="17"/>
                <w:szCs w:val="17"/>
              </w:rPr>
              <w:t xml:space="preserve"> platform-wide</w:t>
            </w:r>
          </w:p>
        </w:tc>
      </w:tr>
    </w:tbl>
    <w:p w14:paraId="11D4D1C9" w14:textId="77777777" w:rsidR="00B46C25" w:rsidRDefault="00B46C25">
      <w:pPr>
        <w:spacing w:after="200"/>
      </w:pPr>
    </w:p>
    <w:p w14:paraId="2C80C2A5" w14:textId="77777777" w:rsidR="00B46C25" w:rsidRDefault="00000000">
      <w:pPr>
        <w:spacing w:after="150" w:line="264" w:lineRule="auto"/>
      </w:pPr>
      <w:r>
        <w:rPr>
          <w:b/>
          <w:bCs/>
        </w:rPr>
        <w:t>Two commitments regardless of which is chosen:</w:t>
      </w:r>
    </w:p>
    <w:p w14:paraId="62B7F760" w14:textId="77777777" w:rsidR="00B46C25" w:rsidRDefault="00000000">
      <w:pPr>
        <w:pStyle w:val="ListParagraph"/>
        <w:numPr>
          <w:ilvl w:val="0"/>
          <w:numId w:val="2"/>
        </w:numPr>
        <w:spacing w:after="90" w:line="264" w:lineRule="auto"/>
      </w:pPr>
      <w:r>
        <w:rPr>
          <w:b/>
          <w:bCs/>
        </w:rPr>
        <w:t>An additional seat is never charged twice.</w:t>
      </w:r>
      <w:r>
        <w:t xml:space="preserve"> It carries no separate usage allowance; it draws on the account's shared pool, so a user's work is billed once through the meter or not at all.</w:t>
      </w:r>
    </w:p>
    <w:p w14:paraId="469A09FF" w14:textId="77777777" w:rsidR="00B46C25" w:rsidRDefault="00000000">
      <w:pPr>
        <w:pStyle w:val="ListParagraph"/>
        <w:numPr>
          <w:ilvl w:val="0"/>
          <w:numId w:val="2"/>
        </w:numPr>
        <w:spacing w:after="90" w:line="264" w:lineRule="auto"/>
      </w:pPr>
      <w:r>
        <w:rPr>
          <w:b/>
          <w:bCs/>
        </w:rPr>
        <w:t>Read-only and occasional users.</w:t>
      </w:r>
      <w:r>
        <w:t xml:space="preserve"> Approvers, engineering reviewers and management who read a comparison but never run one should not consume a full seat. We propose a </w:t>
      </w:r>
      <w:r>
        <w:rPr>
          <w:b/>
          <w:bCs/>
        </w:rPr>
        <w:t>read-only role at no charge</w:t>
      </w:r>
      <w:r>
        <w:t>, capped at a multiple of paid seats, written into the commercial schedule.</w:t>
      </w:r>
    </w:p>
    <w:p w14:paraId="1E7E5999" w14:textId="77777777" w:rsidR="00B46C25" w:rsidRDefault="00B46C25">
      <w:pPr>
        <w:spacing w:after="90"/>
      </w:pPr>
    </w:p>
    <w:p w14:paraId="704013E0" w14:textId="77777777" w:rsidR="00B46C25" w:rsidRDefault="00000000">
      <w:pPr>
        <w:spacing w:after="150" w:line="264" w:lineRule="auto"/>
      </w:pPr>
      <w:r>
        <w:rPr>
          <w:b/>
          <w:bCs/>
        </w:rPr>
        <w:t>Final seat counts should be set from what the POC measures</w:t>
      </w:r>
      <w:r>
        <w:t>, not guessed now. We would rather size this from your real usage than sell you fifty seats and have thirty-one of them idle.</w:t>
      </w:r>
    </w:p>
    <w:p w14:paraId="65477BA6" w14:textId="77777777" w:rsidR="00B46C25" w:rsidRDefault="00B46C25">
      <w:pPr>
        <w:pBdr>
          <w:bottom w:val="single" w:sz="4" w:space="1" w:color="BFBFBF"/>
        </w:pBdr>
        <w:spacing w:before="160" w:after="160"/>
      </w:pPr>
    </w:p>
    <w:p w14:paraId="025F7224" w14:textId="77777777" w:rsidR="00B46C25" w:rsidRDefault="00000000">
      <w:pPr>
        <w:pStyle w:val="Heading2"/>
        <w:pBdr>
          <w:bottom w:val="single" w:sz="6" w:space="4" w:color="E8EDF5"/>
        </w:pBdr>
        <w:spacing w:before="340" w:after="150"/>
      </w:pPr>
      <w:r>
        <w:rPr>
          <w:b/>
          <w:bCs/>
          <w:color w:val="2E5395"/>
          <w:sz w:val="25"/>
          <w:szCs w:val="25"/>
        </w:rPr>
        <w:t>6. Engineering AI scope</w:t>
      </w:r>
    </w:p>
    <w:p w14:paraId="22AA7299" w14:textId="77777777" w:rsidR="00B46C25" w:rsidRDefault="00000000">
      <w:pPr>
        <w:pStyle w:val="Heading3"/>
        <w:spacing w:before="240" w:after="110"/>
      </w:pPr>
      <w:r>
        <w:rPr>
          <w:b/>
          <w:bCs/>
          <w:color w:val="262626"/>
          <w:sz w:val="21"/>
          <w:szCs w:val="21"/>
        </w:rPr>
        <w:t>Accepted without reservation</w:t>
      </w:r>
    </w:p>
    <w:p w14:paraId="7FFB0ECE" w14:textId="77777777" w:rsidR="00B46C25" w:rsidRDefault="00000000">
      <w:pPr>
        <w:spacing w:after="150" w:line="264" w:lineRule="auto"/>
      </w:pPr>
      <w:r>
        <w:t xml:space="preserve">The Engineering AI scope in the proposal is broad, unmeasured and not costed against deliverables. We are </w:t>
      </w:r>
      <w:r>
        <w:rPr>
          <w:b/>
          <w:bCs/>
        </w:rPr>
        <w:t>withdrawing it from Phase 1</w:t>
      </w:r>
      <w:r>
        <w:t xml:space="preserve"> rather than defending it.</w:t>
      </w:r>
    </w:p>
    <w:p w14:paraId="5D73E0A8" w14:textId="77777777" w:rsidR="00B46C25" w:rsidRDefault="00000000">
      <w:pPr>
        <w:pStyle w:val="Heading3"/>
        <w:spacing w:before="240" w:after="110"/>
      </w:pPr>
      <w:r>
        <w:rPr>
          <w:b/>
          <w:bCs/>
          <w:color w:val="262626"/>
          <w:sz w:val="21"/>
          <w:szCs w:val="21"/>
        </w:rPr>
        <w:t>Why</w:t>
      </w:r>
    </w:p>
    <w:p w14:paraId="417E758E" w14:textId="77777777" w:rsidR="00B46C25" w:rsidRDefault="00000000">
      <w:pPr>
        <w:spacing w:after="150" w:line="264" w:lineRule="auto"/>
      </w:pPr>
      <w:r>
        <w:t>Everything we have quoted an accuracy or cost figure for in this document was measured against a real tender corpus. We have no equivalent measurement for the engineering scope, and a scope with no measurable acceptance criterion cannot be accepted, cannot be tested, and cannot be signed off. Including it would place a large unmeasured item beside a set of measured ones and lend it credibility it has not earned.</w:t>
      </w:r>
    </w:p>
    <w:p w14:paraId="2B70B156" w14:textId="77777777" w:rsidR="00B46C25" w:rsidRDefault="00000000">
      <w:pPr>
        <w:pStyle w:val="Heading3"/>
        <w:spacing w:before="240" w:after="110"/>
      </w:pPr>
      <w:r>
        <w:rPr>
          <w:b/>
          <w:bCs/>
          <w:color w:val="262626"/>
          <w:sz w:val="21"/>
          <w:szCs w:val="21"/>
        </w:rPr>
        <w:t>Proposed re-scoping</w:t>
      </w:r>
    </w:p>
    <w:p w14:paraId="1D500789" w14:textId="77777777" w:rsidR="00B46C25" w:rsidRDefault="00000000">
      <w:pPr>
        <w:spacing w:after="150" w:line="264" w:lineRule="auto"/>
      </w:pPr>
      <w:r>
        <w:rPr>
          <w:b/>
          <w:bCs/>
        </w:rPr>
        <w:t>Phase 1 (contracted now):</w:t>
      </w:r>
      <w:r>
        <w:t xml:space="preserve"> RFQ management and bid evaluation. No engineering AI.</w:t>
      </w:r>
    </w:p>
    <w:p w14:paraId="223DDDB3" w14:textId="77777777" w:rsidR="00B46C25" w:rsidRDefault="00000000">
      <w:pPr>
        <w:spacing w:after="150" w:line="264" w:lineRule="auto"/>
      </w:pPr>
      <w:r>
        <w:rPr>
          <w:b/>
          <w:bCs/>
        </w:rPr>
        <w:t>Phase 3 (optional, priced separately once Phase 1 is live):</w:t>
      </w:r>
      <w:r>
        <w:t xml:space="preserve"> two or three named engineering use cases, each with a written acceptance criterion, each independently cancellable. Candidates, for ASTRA to select and rank:</w:t>
      </w:r>
    </w:p>
    <w:tbl>
      <w:tblPr>
        <w:tblW w:w="974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620"/>
        <w:gridCol w:w="5228"/>
        <w:gridCol w:w="3898"/>
      </w:tblGrid>
      <w:tr w:rsidR="00B46C25" w14:paraId="598DD3A0" w14:textId="77777777">
        <w:tblPrEx>
          <w:tblCellMar>
            <w:top w:w="0" w:type="dxa"/>
            <w:bottom w:w="0" w:type="dxa"/>
          </w:tblCellMar>
        </w:tblPrEx>
        <w:trPr>
          <w:tblHeader/>
        </w:trPr>
        <w:tc>
          <w:tcPr>
            <w:tcW w:w="620" w:type="dxa"/>
            <w:shd w:val="clear" w:color="auto" w:fill="E8EDF5"/>
            <w:tcMar>
              <w:top w:w="70" w:type="dxa"/>
              <w:left w:w="110" w:type="dxa"/>
              <w:bottom w:w="70" w:type="dxa"/>
              <w:right w:w="110" w:type="dxa"/>
            </w:tcMar>
          </w:tcPr>
          <w:p w14:paraId="3A6EE815" w14:textId="77777777" w:rsidR="00B46C25" w:rsidRDefault="00000000">
            <w:r>
              <w:rPr>
                <w:b/>
                <w:bCs/>
                <w:sz w:val="17"/>
                <w:szCs w:val="17"/>
              </w:rPr>
              <w:t>Ref</w:t>
            </w:r>
          </w:p>
        </w:tc>
        <w:tc>
          <w:tcPr>
            <w:tcW w:w="5228" w:type="dxa"/>
            <w:shd w:val="clear" w:color="auto" w:fill="E8EDF5"/>
            <w:tcMar>
              <w:top w:w="70" w:type="dxa"/>
              <w:left w:w="110" w:type="dxa"/>
              <w:bottom w:w="70" w:type="dxa"/>
              <w:right w:w="110" w:type="dxa"/>
            </w:tcMar>
          </w:tcPr>
          <w:p w14:paraId="4BCA2F1E" w14:textId="77777777" w:rsidR="00B46C25" w:rsidRDefault="00000000">
            <w:r>
              <w:rPr>
                <w:b/>
                <w:bCs/>
                <w:sz w:val="17"/>
                <w:szCs w:val="17"/>
              </w:rPr>
              <w:t>Deliverable</w:t>
            </w:r>
          </w:p>
        </w:tc>
        <w:tc>
          <w:tcPr>
            <w:tcW w:w="3898" w:type="dxa"/>
            <w:shd w:val="clear" w:color="auto" w:fill="E8EDF5"/>
            <w:tcMar>
              <w:top w:w="70" w:type="dxa"/>
              <w:left w:w="110" w:type="dxa"/>
              <w:bottom w:w="70" w:type="dxa"/>
              <w:right w:w="110" w:type="dxa"/>
            </w:tcMar>
          </w:tcPr>
          <w:p w14:paraId="267E624C" w14:textId="77777777" w:rsidR="00B46C25" w:rsidRDefault="00000000">
            <w:r>
              <w:rPr>
                <w:b/>
                <w:bCs/>
                <w:sz w:val="17"/>
                <w:szCs w:val="17"/>
              </w:rPr>
              <w:t>Measurable acceptance criterion</w:t>
            </w:r>
          </w:p>
        </w:tc>
      </w:tr>
      <w:tr w:rsidR="00B46C25" w14:paraId="6CA590C3" w14:textId="77777777">
        <w:tblPrEx>
          <w:tblCellMar>
            <w:top w:w="0" w:type="dxa"/>
            <w:bottom w:w="0" w:type="dxa"/>
          </w:tblCellMar>
        </w:tblPrEx>
        <w:tc>
          <w:tcPr>
            <w:tcW w:w="620" w:type="dxa"/>
            <w:tcMar>
              <w:top w:w="70" w:type="dxa"/>
              <w:left w:w="110" w:type="dxa"/>
              <w:bottom w:w="70" w:type="dxa"/>
              <w:right w:w="110" w:type="dxa"/>
            </w:tcMar>
          </w:tcPr>
          <w:p w14:paraId="30FC8F0C" w14:textId="77777777" w:rsidR="00B46C25" w:rsidRDefault="00000000">
            <w:r>
              <w:rPr>
                <w:sz w:val="17"/>
                <w:szCs w:val="17"/>
              </w:rPr>
              <w:t>E-1</w:t>
            </w:r>
          </w:p>
        </w:tc>
        <w:tc>
          <w:tcPr>
            <w:tcW w:w="5228" w:type="dxa"/>
            <w:tcMar>
              <w:top w:w="70" w:type="dxa"/>
              <w:left w:w="110" w:type="dxa"/>
              <w:bottom w:w="70" w:type="dxa"/>
              <w:right w:w="110" w:type="dxa"/>
            </w:tcMar>
          </w:tcPr>
          <w:p w14:paraId="640884BE" w14:textId="77777777" w:rsidR="00B46C25" w:rsidRDefault="00000000">
            <w:r>
              <w:rPr>
                <w:sz w:val="17"/>
                <w:szCs w:val="17"/>
              </w:rPr>
              <w:t xml:space="preserve">Technical deviation extraction — structured deviation </w:t>
            </w:r>
            <w:proofErr w:type="gramStart"/>
            <w:r>
              <w:rPr>
                <w:sz w:val="17"/>
                <w:szCs w:val="17"/>
              </w:rPr>
              <w:t>register</w:t>
            </w:r>
            <w:proofErr w:type="gramEnd"/>
            <w:r>
              <w:rPr>
                <w:sz w:val="17"/>
                <w:szCs w:val="17"/>
              </w:rPr>
              <w:t xml:space="preserve"> from vendor technical submittals</w:t>
            </w:r>
          </w:p>
        </w:tc>
        <w:tc>
          <w:tcPr>
            <w:tcW w:w="3898" w:type="dxa"/>
            <w:tcMar>
              <w:top w:w="70" w:type="dxa"/>
              <w:left w:w="110" w:type="dxa"/>
              <w:bottom w:w="70" w:type="dxa"/>
              <w:right w:w="110" w:type="dxa"/>
            </w:tcMar>
          </w:tcPr>
          <w:p w14:paraId="35D94E82" w14:textId="77777777" w:rsidR="00B46C25" w:rsidRDefault="00000000">
            <w:r>
              <w:rPr>
                <w:sz w:val="17"/>
                <w:szCs w:val="17"/>
              </w:rPr>
              <w:t>≥ X% recall against a hand-built register on N real submittals</w:t>
            </w:r>
          </w:p>
        </w:tc>
      </w:tr>
      <w:tr w:rsidR="00B46C25" w14:paraId="55C7EDF3" w14:textId="77777777">
        <w:tblPrEx>
          <w:tblCellMar>
            <w:top w:w="0" w:type="dxa"/>
            <w:bottom w:w="0" w:type="dxa"/>
          </w:tblCellMar>
        </w:tblPrEx>
        <w:tc>
          <w:tcPr>
            <w:tcW w:w="620" w:type="dxa"/>
            <w:shd w:val="clear" w:color="auto" w:fill="F5F7FA"/>
            <w:tcMar>
              <w:top w:w="70" w:type="dxa"/>
              <w:left w:w="110" w:type="dxa"/>
              <w:bottom w:w="70" w:type="dxa"/>
              <w:right w:w="110" w:type="dxa"/>
            </w:tcMar>
          </w:tcPr>
          <w:p w14:paraId="26AF8A3E" w14:textId="77777777" w:rsidR="00B46C25" w:rsidRDefault="00000000">
            <w:r>
              <w:rPr>
                <w:sz w:val="17"/>
                <w:szCs w:val="17"/>
              </w:rPr>
              <w:t>E-2</w:t>
            </w:r>
          </w:p>
        </w:tc>
        <w:tc>
          <w:tcPr>
            <w:tcW w:w="5228" w:type="dxa"/>
            <w:shd w:val="clear" w:color="auto" w:fill="F5F7FA"/>
            <w:tcMar>
              <w:top w:w="70" w:type="dxa"/>
              <w:left w:w="110" w:type="dxa"/>
              <w:bottom w:w="70" w:type="dxa"/>
              <w:right w:w="110" w:type="dxa"/>
            </w:tcMar>
          </w:tcPr>
          <w:p w14:paraId="37573AAD" w14:textId="77777777" w:rsidR="00B46C25" w:rsidRDefault="00000000">
            <w:r>
              <w:rPr>
                <w:sz w:val="17"/>
                <w:szCs w:val="17"/>
              </w:rPr>
              <w:t>Datasheet parameter extraction — named parameters per equipment class</w:t>
            </w:r>
          </w:p>
        </w:tc>
        <w:tc>
          <w:tcPr>
            <w:tcW w:w="3898" w:type="dxa"/>
            <w:shd w:val="clear" w:color="auto" w:fill="F5F7FA"/>
            <w:tcMar>
              <w:top w:w="70" w:type="dxa"/>
              <w:left w:w="110" w:type="dxa"/>
              <w:bottom w:w="70" w:type="dxa"/>
              <w:right w:w="110" w:type="dxa"/>
            </w:tcMar>
          </w:tcPr>
          <w:p w14:paraId="2872C3A2" w14:textId="77777777" w:rsidR="00B46C25" w:rsidRDefault="00000000">
            <w:r>
              <w:rPr>
                <w:sz w:val="17"/>
                <w:szCs w:val="17"/>
              </w:rPr>
              <w:t>≥ X% field accuracy on N datasheets, per class</w:t>
            </w:r>
          </w:p>
        </w:tc>
      </w:tr>
      <w:tr w:rsidR="00B46C25" w14:paraId="26333F1B" w14:textId="77777777">
        <w:tblPrEx>
          <w:tblCellMar>
            <w:top w:w="0" w:type="dxa"/>
            <w:bottom w:w="0" w:type="dxa"/>
          </w:tblCellMar>
        </w:tblPrEx>
        <w:tc>
          <w:tcPr>
            <w:tcW w:w="620" w:type="dxa"/>
            <w:tcMar>
              <w:top w:w="70" w:type="dxa"/>
              <w:left w:w="110" w:type="dxa"/>
              <w:bottom w:w="70" w:type="dxa"/>
              <w:right w:w="110" w:type="dxa"/>
            </w:tcMar>
          </w:tcPr>
          <w:p w14:paraId="720063C8" w14:textId="77777777" w:rsidR="00B46C25" w:rsidRDefault="00000000">
            <w:r>
              <w:rPr>
                <w:sz w:val="17"/>
                <w:szCs w:val="17"/>
              </w:rPr>
              <w:t>E-3</w:t>
            </w:r>
          </w:p>
        </w:tc>
        <w:tc>
          <w:tcPr>
            <w:tcW w:w="5228" w:type="dxa"/>
            <w:tcMar>
              <w:top w:w="70" w:type="dxa"/>
              <w:left w:w="110" w:type="dxa"/>
              <w:bottom w:w="70" w:type="dxa"/>
              <w:right w:w="110" w:type="dxa"/>
            </w:tcMar>
          </w:tcPr>
          <w:p w14:paraId="1400EE10" w14:textId="77777777" w:rsidR="00B46C25" w:rsidRDefault="00000000">
            <w:r>
              <w:rPr>
                <w:sz w:val="17"/>
                <w:szCs w:val="17"/>
              </w:rPr>
              <w:t>Specification compliance check — requirement-by-requirement compliance matrix</w:t>
            </w:r>
          </w:p>
        </w:tc>
        <w:tc>
          <w:tcPr>
            <w:tcW w:w="3898" w:type="dxa"/>
            <w:tcMar>
              <w:top w:w="70" w:type="dxa"/>
              <w:left w:w="110" w:type="dxa"/>
              <w:bottom w:w="70" w:type="dxa"/>
              <w:right w:w="110" w:type="dxa"/>
            </w:tcMar>
          </w:tcPr>
          <w:p w14:paraId="02B99FC7" w14:textId="77777777" w:rsidR="00B46C25" w:rsidRDefault="00000000">
            <w:r>
              <w:rPr>
                <w:sz w:val="17"/>
                <w:szCs w:val="17"/>
              </w:rPr>
              <w:t>≥ X% agreement with an engineer's manual matrix</w:t>
            </w:r>
          </w:p>
        </w:tc>
      </w:tr>
      <w:tr w:rsidR="00B46C25" w14:paraId="4CFE705D" w14:textId="77777777">
        <w:tblPrEx>
          <w:tblCellMar>
            <w:top w:w="0" w:type="dxa"/>
            <w:bottom w:w="0" w:type="dxa"/>
          </w:tblCellMar>
        </w:tblPrEx>
        <w:tc>
          <w:tcPr>
            <w:tcW w:w="620" w:type="dxa"/>
            <w:shd w:val="clear" w:color="auto" w:fill="F5F7FA"/>
            <w:tcMar>
              <w:top w:w="70" w:type="dxa"/>
              <w:left w:w="110" w:type="dxa"/>
              <w:bottom w:w="70" w:type="dxa"/>
              <w:right w:w="110" w:type="dxa"/>
            </w:tcMar>
          </w:tcPr>
          <w:p w14:paraId="1708AFED" w14:textId="77777777" w:rsidR="00B46C25" w:rsidRDefault="00000000">
            <w:r>
              <w:rPr>
                <w:sz w:val="17"/>
                <w:szCs w:val="17"/>
              </w:rPr>
              <w:t>E-4</w:t>
            </w:r>
          </w:p>
        </w:tc>
        <w:tc>
          <w:tcPr>
            <w:tcW w:w="5228" w:type="dxa"/>
            <w:shd w:val="clear" w:color="auto" w:fill="F5F7FA"/>
            <w:tcMar>
              <w:top w:w="70" w:type="dxa"/>
              <w:left w:w="110" w:type="dxa"/>
              <w:bottom w:w="70" w:type="dxa"/>
              <w:right w:w="110" w:type="dxa"/>
            </w:tcMar>
          </w:tcPr>
          <w:p w14:paraId="4351DBA8" w14:textId="77777777" w:rsidR="00B46C25" w:rsidRDefault="00000000">
            <w:r>
              <w:rPr>
                <w:sz w:val="17"/>
                <w:szCs w:val="17"/>
              </w:rPr>
              <w:t>Drawing / BOM extraction</w:t>
            </w:r>
          </w:p>
        </w:tc>
        <w:tc>
          <w:tcPr>
            <w:tcW w:w="3898" w:type="dxa"/>
            <w:shd w:val="clear" w:color="auto" w:fill="F5F7FA"/>
            <w:tcMar>
              <w:top w:w="70" w:type="dxa"/>
              <w:left w:w="110" w:type="dxa"/>
              <w:bottom w:w="70" w:type="dxa"/>
              <w:right w:w="110" w:type="dxa"/>
            </w:tcMar>
          </w:tcPr>
          <w:p w14:paraId="36649D97" w14:textId="77777777" w:rsidR="00B46C25" w:rsidRDefault="00000000">
            <w:r>
              <w:rPr>
                <w:b/>
                <w:bCs/>
                <w:sz w:val="17"/>
                <w:szCs w:val="17"/>
              </w:rPr>
              <w:t>Not proposed.</w:t>
            </w:r>
            <w:r>
              <w:rPr>
                <w:sz w:val="17"/>
                <w:szCs w:val="17"/>
              </w:rPr>
              <w:t xml:space="preserve"> Requires vision extraction we have not measured.</w:t>
            </w:r>
          </w:p>
        </w:tc>
      </w:tr>
    </w:tbl>
    <w:p w14:paraId="582976B3" w14:textId="77777777" w:rsidR="00B46C25" w:rsidRDefault="00B46C25">
      <w:pPr>
        <w:spacing w:after="200"/>
      </w:pPr>
    </w:p>
    <w:p w14:paraId="49BBA5D7" w14:textId="77777777" w:rsidR="00B46C25" w:rsidRDefault="00000000">
      <w:pPr>
        <w:spacing w:after="150" w:line="264" w:lineRule="auto"/>
      </w:pPr>
      <w:r>
        <w:t xml:space="preserve">X and N to be set jointly from the POC baseline. </w:t>
      </w:r>
      <w:r>
        <w:rPr>
          <w:b/>
          <w:bCs/>
        </w:rPr>
        <w:t>We will not propose E-4 until we have measured it</w:t>
      </w:r>
      <w:r>
        <w:t xml:space="preserve"> — the same discipline that led us to withdraw the broad scope in the first place.</w:t>
      </w:r>
    </w:p>
    <w:p w14:paraId="3ED609C3" w14:textId="77777777" w:rsidR="00B46C25" w:rsidRDefault="00B46C25">
      <w:pPr>
        <w:pBdr>
          <w:bottom w:val="single" w:sz="4" w:space="1" w:color="BFBFBF"/>
        </w:pBdr>
        <w:spacing w:before="160" w:after="160"/>
      </w:pPr>
    </w:p>
    <w:p w14:paraId="344163D1" w14:textId="77777777" w:rsidR="00B46C25" w:rsidRDefault="00000000">
      <w:pPr>
        <w:pStyle w:val="Heading2"/>
        <w:pBdr>
          <w:bottom w:val="single" w:sz="6" w:space="4" w:color="E8EDF5"/>
        </w:pBdr>
        <w:spacing w:before="340" w:after="150"/>
      </w:pPr>
      <w:r>
        <w:rPr>
          <w:b/>
          <w:bCs/>
          <w:color w:val="2E5395"/>
          <w:sz w:val="25"/>
          <w:szCs w:val="25"/>
        </w:rPr>
        <w:t>7. Ownership of the solution, source code, data, AI prompts and models — and continuity if BKS support ends</w:t>
      </w:r>
    </w:p>
    <w:p w14:paraId="4B9F2AEE" w14:textId="77777777" w:rsidR="00B46C25" w:rsidRDefault="00000000">
      <w:pPr>
        <w:spacing w:after="150" w:line="264" w:lineRule="auto"/>
      </w:pPr>
      <w:r>
        <w:t>Answerable in full, and we regard the answers below as contractual.</w:t>
      </w:r>
    </w:p>
    <w:p w14:paraId="343EDCC8" w14:textId="77777777" w:rsidR="00B46C25" w:rsidRDefault="00000000">
      <w:pPr>
        <w:pStyle w:val="Heading3"/>
        <w:spacing w:before="240" w:after="110"/>
      </w:pPr>
      <w:r>
        <w:rPr>
          <w:b/>
          <w:bCs/>
          <w:color w:val="262626"/>
          <w:sz w:val="21"/>
          <w:szCs w:val="21"/>
        </w:rPr>
        <w:t>7.1 Ownership</w:t>
      </w:r>
    </w:p>
    <w:tbl>
      <w:tblPr>
        <w:tblW w:w="974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3797"/>
        <w:gridCol w:w="2152"/>
        <w:gridCol w:w="3797"/>
      </w:tblGrid>
      <w:tr w:rsidR="00B46C25" w14:paraId="75F99142" w14:textId="77777777">
        <w:tblPrEx>
          <w:tblCellMar>
            <w:top w:w="0" w:type="dxa"/>
            <w:bottom w:w="0" w:type="dxa"/>
          </w:tblCellMar>
        </w:tblPrEx>
        <w:trPr>
          <w:tblHeader/>
        </w:trPr>
        <w:tc>
          <w:tcPr>
            <w:tcW w:w="3797" w:type="dxa"/>
            <w:shd w:val="clear" w:color="auto" w:fill="E8EDF5"/>
            <w:tcMar>
              <w:top w:w="70" w:type="dxa"/>
              <w:left w:w="110" w:type="dxa"/>
              <w:bottom w:w="70" w:type="dxa"/>
              <w:right w:w="110" w:type="dxa"/>
            </w:tcMar>
          </w:tcPr>
          <w:p w14:paraId="6AA8A2D8" w14:textId="77777777" w:rsidR="00B46C25" w:rsidRDefault="00000000">
            <w:r>
              <w:rPr>
                <w:b/>
                <w:bCs/>
                <w:sz w:val="17"/>
                <w:szCs w:val="17"/>
              </w:rPr>
              <w:t>Asset</w:t>
            </w:r>
          </w:p>
        </w:tc>
        <w:tc>
          <w:tcPr>
            <w:tcW w:w="2152" w:type="dxa"/>
            <w:shd w:val="clear" w:color="auto" w:fill="E8EDF5"/>
            <w:tcMar>
              <w:top w:w="70" w:type="dxa"/>
              <w:left w:w="110" w:type="dxa"/>
              <w:bottom w:w="70" w:type="dxa"/>
              <w:right w:w="110" w:type="dxa"/>
            </w:tcMar>
          </w:tcPr>
          <w:p w14:paraId="627C2F87" w14:textId="77777777" w:rsidR="00B46C25" w:rsidRDefault="00000000">
            <w:r>
              <w:rPr>
                <w:b/>
                <w:bCs/>
                <w:sz w:val="17"/>
                <w:szCs w:val="17"/>
              </w:rPr>
              <w:t>Owner</w:t>
            </w:r>
          </w:p>
        </w:tc>
        <w:tc>
          <w:tcPr>
            <w:tcW w:w="3797" w:type="dxa"/>
            <w:shd w:val="clear" w:color="auto" w:fill="E8EDF5"/>
            <w:tcMar>
              <w:top w:w="70" w:type="dxa"/>
              <w:left w:w="110" w:type="dxa"/>
              <w:bottom w:w="70" w:type="dxa"/>
              <w:right w:w="110" w:type="dxa"/>
            </w:tcMar>
          </w:tcPr>
          <w:p w14:paraId="51383FEF" w14:textId="77777777" w:rsidR="00B46C25" w:rsidRDefault="00000000">
            <w:r>
              <w:rPr>
                <w:b/>
                <w:bCs/>
                <w:sz w:val="17"/>
                <w:szCs w:val="17"/>
              </w:rPr>
              <w:t>Notes</w:t>
            </w:r>
          </w:p>
        </w:tc>
      </w:tr>
      <w:tr w:rsidR="00B46C25" w14:paraId="6E05A8FB" w14:textId="77777777">
        <w:tblPrEx>
          <w:tblCellMar>
            <w:top w:w="0" w:type="dxa"/>
            <w:bottom w:w="0" w:type="dxa"/>
          </w:tblCellMar>
        </w:tblPrEx>
        <w:tc>
          <w:tcPr>
            <w:tcW w:w="3797" w:type="dxa"/>
            <w:tcMar>
              <w:top w:w="70" w:type="dxa"/>
              <w:left w:w="110" w:type="dxa"/>
              <w:bottom w:w="70" w:type="dxa"/>
              <w:right w:w="110" w:type="dxa"/>
            </w:tcMar>
          </w:tcPr>
          <w:p w14:paraId="02467E3A" w14:textId="77777777" w:rsidR="00B46C25" w:rsidRDefault="00000000">
            <w:r>
              <w:rPr>
                <w:b/>
                <w:bCs/>
                <w:sz w:val="17"/>
                <w:szCs w:val="17"/>
              </w:rPr>
              <w:t>All ASTRA data</w:t>
            </w:r>
            <w:r>
              <w:rPr>
                <w:sz w:val="17"/>
                <w:szCs w:val="17"/>
              </w:rPr>
              <w:t xml:space="preserve"> — documents, extracted facts, comparisons, bidder registry, audit trail, user accounts</w:t>
            </w:r>
          </w:p>
        </w:tc>
        <w:tc>
          <w:tcPr>
            <w:tcW w:w="2152" w:type="dxa"/>
            <w:tcMar>
              <w:top w:w="70" w:type="dxa"/>
              <w:left w:w="110" w:type="dxa"/>
              <w:bottom w:w="70" w:type="dxa"/>
              <w:right w:w="110" w:type="dxa"/>
            </w:tcMar>
          </w:tcPr>
          <w:p w14:paraId="65652440" w14:textId="77777777" w:rsidR="00B46C25" w:rsidRDefault="00000000">
            <w:r>
              <w:rPr>
                <w:b/>
                <w:bCs/>
                <w:sz w:val="17"/>
                <w:szCs w:val="17"/>
              </w:rPr>
              <w:t>ASTRA, unconditionally</w:t>
            </w:r>
          </w:p>
        </w:tc>
        <w:tc>
          <w:tcPr>
            <w:tcW w:w="3797" w:type="dxa"/>
            <w:tcMar>
              <w:top w:w="70" w:type="dxa"/>
              <w:left w:w="110" w:type="dxa"/>
              <w:bottom w:w="70" w:type="dxa"/>
              <w:right w:w="110" w:type="dxa"/>
            </w:tcMar>
          </w:tcPr>
          <w:p w14:paraId="742C9965" w14:textId="77777777" w:rsidR="00B46C25" w:rsidRDefault="00000000">
            <w:r>
              <w:rPr>
                <w:sz w:val="17"/>
                <w:szCs w:val="17"/>
              </w:rPr>
              <w:t>Yours during the term and after it. Not conditioned on payment status, notice period or renewal.</w:t>
            </w:r>
          </w:p>
        </w:tc>
      </w:tr>
      <w:tr w:rsidR="00B46C25" w14:paraId="6E5B931D" w14:textId="77777777">
        <w:tblPrEx>
          <w:tblCellMar>
            <w:top w:w="0" w:type="dxa"/>
            <w:bottom w:w="0" w:type="dxa"/>
          </w:tblCellMar>
        </w:tblPrEx>
        <w:tc>
          <w:tcPr>
            <w:tcW w:w="3797" w:type="dxa"/>
            <w:shd w:val="clear" w:color="auto" w:fill="F5F7FA"/>
            <w:tcMar>
              <w:top w:w="70" w:type="dxa"/>
              <w:left w:w="110" w:type="dxa"/>
              <w:bottom w:w="70" w:type="dxa"/>
              <w:right w:w="110" w:type="dxa"/>
            </w:tcMar>
          </w:tcPr>
          <w:p w14:paraId="6A309799" w14:textId="77777777" w:rsidR="00B46C25" w:rsidRDefault="00000000">
            <w:r>
              <w:rPr>
                <w:b/>
                <w:bCs/>
                <w:sz w:val="17"/>
                <w:szCs w:val="17"/>
              </w:rPr>
              <w:t>ASTRA-specific configuration</w:t>
            </w:r>
            <w:r>
              <w:rPr>
                <w:sz w:val="17"/>
                <w:szCs w:val="17"/>
              </w:rPr>
              <w:t xml:space="preserve"> — RFQ templates, disciplines, approval workflows, report layouts, integration mappings</w:t>
            </w:r>
          </w:p>
        </w:tc>
        <w:tc>
          <w:tcPr>
            <w:tcW w:w="2152" w:type="dxa"/>
            <w:shd w:val="clear" w:color="auto" w:fill="F5F7FA"/>
            <w:tcMar>
              <w:top w:w="70" w:type="dxa"/>
              <w:left w:w="110" w:type="dxa"/>
              <w:bottom w:w="70" w:type="dxa"/>
              <w:right w:w="110" w:type="dxa"/>
            </w:tcMar>
          </w:tcPr>
          <w:p w14:paraId="6534B081" w14:textId="77777777" w:rsidR="00B46C25" w:rsidRDefault="00000000">
            <w:r>
              <w:rPr>
                <w:b/>
                <w:bCs/>
                <w:sz w:val="17"/>
                <w:szCs w:val="17"/>
              </w:rPr>
              <w:t>ASTRA</w:t>
            </w:r>
          </w:p>
        </w:tc>
        <w:tc>
          <w:tcPr>
            <w:tcW w:w="3797" w:type="dxa"/>
            <w:shd w:val="clear" w:color="auto" w:fill="F5F7FA"/>
            <w:tcMar>
              <w:top w:w="70" w:type="dxa"/>
              <w:left w:w="110" w:type="dxa"/>
              <w:bottom w:w="70" w:type="dxa"/>
              <w:right w:w="110" w:type="dxa"/>
            </w:tcMar>
          </w:tcPr>
          <w:p w14:paraId="31644298" w14:textId="77777777" w:rsidR="00B46C25" w:rsidRDefault="00000000">
            <w:r>
              <w:rPr>
                <w:sz w:val="17"/>
                <w:szCs w:val="17"/>
              </w:rPr>
              <w:t>Delivered as source files, not as opaque database rows.</w:t>
            </w:r>
          </w:p>
        </w:tc>
      </w:tr>
      <w:tr w:rsidR="00B46C25" w14:paraId="2747C1FB" w14:textId="77777777">
        <w:tblPrEx>
          <w:tblCellMar>
            <w:top w:w="0" w:type="dxa"/>
            <w:bottom w:w="0" w:type="dxa"/>
          </w:tblCellMar>
        </w:tblPrEx>
        <w:tc>
          <w:tcPr>
            <w:tcW w:w="3797" w:type="dxa"/>
            <w:tcMar>
              <w:top w:w="70" w:type="dxa"/>
              <w:left w:w="110" w:type="dxa"/>
              <w:bottom w:w="70" w:type="dxa"/>
              <w:right w:w="110" w:type="dxa"/>
            </w:tcMar>
          </w:tcPr>
          <w:p w14:paraId="4A27ADD4" w14:textId="77777777" w:rsidR="00B46C25" w:rsidRDefault="00000000">
            <w:r>
              <w:rPr>
                <w:b/>
                <w:bCs/>
                <w:sz w:val="17"/>
                <w:szCs w:val="17"/>
              </w:rPr>
              <w:t>ASTRA-specific prompts</w:t>
            </w:r>
            <w:r>
              <w:rPr>
                <w:sz w:val="17"/>
                <w:szCs w:val="17"/>
              </w:rPr>
              <w:t xml:space="preserve"> — any prompt tuned to ASTRA's document formats</w:t>
            </w:r>
          </w:p>
        </w:tc>
        <w:tc>
          <w:tcPr>
            <w:tcW w:w="2152" w:type="dxa"/>
            <w:tcMar>
              <w:top w:w="70" w:type="dxa"/>
              <w:left w:w="110" w:type="dxa"/>
              <w:bottom w:w="70" w:type="dxa"/>
              <w:right w:w="110" w:type="dxa"/>
            </w:tcMar>
          </w:tcPr>
          <w:p w14:paraId="6F44863D" w14:textId="77777777" w:rsidR="00B46C25" w:rsidRDefault="00000000">
            <w:r>
              <w:rPr>
                <w:b/>
                <w:bCs/>
                <w:sz w:val="17"/>
                <w:szCs w:val="17"/>
              </w:rPr>
              <w:t>ASTRA</w:t>
            </w:r>
          </w:p>
        </w:tc>
        <w:tc>
          <w:tcPr>
            <w:tcW w:w="3797" w:type="dxa"/>
            <w:tcMar>
              <w:top w:w="70" w:type="dxa"/>
              <w:left w:w="110" w:type="dxa"/>
              <w:bottom w:w="70" w:type="dxa"/>
              <w:right w:w="110" w:type="dxa"/>
            </w:tcMar>
          </w:tcPr>
          <w:p w14:paraId="32DEC567" w14:textId="77777777" w:rsidR="00B46C25" w:rsidRDefault="00000000">
            <w:r>
              <w:rPr>
                <w:sz w:val="17"/>
                <w:szCs w:val="17"/>
              </w:rPr>
              <w:t>Versioned files, delivered with the configuration.</w:t>
            </w:r>
          </w:p>
        </w:tc>
      </w:tr>
      <w:tr w:rsidR="00B46C25" w14:paraId="507D7906" w14:textId="77777777">
        <w:tblPrEx>
          <w:tblCellMar>
            <w:top w:w="0" w:type="dxa"/>
            <w:bottom w:w="0" w:type="dxa"/>
          </w:tblCellMar>
        </w:tblPrEx>
        <w:tc>
          <w:tcPr>
            <w:tcW w:w="3797" w:type="dxa"/>
            <w:shd w:val="clear" w:color="auto" w:fill="F5F7FA"/>
            <w:tcMar>
              <w:top w:w="70" w:type="dxa"/>
              <w:left w:w="110" w:type="dxa"/>
              <w:bottom w:w="70" w:type="dxa"/>
              <w:right w:w="110" w:type="dxa"/>
            </w:tcMar>
          </w:tcPr>
          <w:p w14:paraId="06E9918E" w14:textId="77777777" w:rsidR="00B46C25" w:rsidRDefault="00000000">
            <w:r>
              <w:rPr>
                <w:b/>
                <w:bCs/>
                <w:sz w:val="17"/>
                <w:szCs w:val="17"/>
              </w:rPr>
              <w:t>Base platform source code</w:t>
            </w:r>
          </w:p>
        </w:tc>
        <w:tc>
          <w:tcPr>
            <w:tcW w:w="2152" w:type="dxa"/>
            <w:shd w:val="clear" w:color="auto" w:fill="F5F7FA"/>
            <w:tcMar>
              <w:top w:w="70" w:type="dxa"/>
              <w:left w:w="110" w:type="dxa"/>
              <w:bottom w:w="70" w:type="dxa"/>
              <w:right w:w="110" w:type="dxa"/>
            </w:tcMar>
          </w:tcPr>
          <w:p w14:paraId="4981A01E" w14:textId="77777777" w:rsidR="00B46C25" w:rsidRDefault="00000000">
            <w:r>
              <w:rPr>
                <w:b/>
                <w:bCs/>
                <w:sz w:val="17"/>
                <w:szCs w:val="17"/>
              </w:rPr>
              <w:t>BKS</w:t>
            </w:r>
            <w:r>
              <w:rPr>
                <w:sz w:val="17"/>
                <w:szCs w:val="17"/>
              </w:rPr>
              <w:t>, licensed perpetually to ASTRA for internal use</w:t>
            </w:r>
          </w:p>
        </w:tc>
        <w:tc>
          <w:tcPr>
            <w:tcW w:w="3797" w:type="dxa"/>
            <w:shd w:val="clear" w:color="auto" w:fill="F5F7FA"/>
            <w:tcMar>
              <w:top w:w="70" w:type="dxa"/>
              <w:left w:w="110" w:type="dxa"/>
              <w:bottom w:w="70" w:type="dxa"/>
              <w:right w:w="110" w:type="dxa"/>
            </w:tcMar>
          </w:tcPr>
          <w:p w14:paraId="0CE88D32" w14:textId="77777777" w:rsidR="00B46C25" w:rsidRDefault="00000000">
            <w:r>
              <w:rPr>
                <w:sz w:val="17"/>
                <w:szCs w:val="17"/>
              </w:rPr>
              <w:t>See 7.3 for the continuity mechanism.</w:t>
            </w:r>
          </w:p>
        </w:tc>
      </w:tr>
      <w:tr w:rsidR="00B46C25" w14:paraId="4BC4C14E" w14:textId="77777777">
        <w:tblPrEx>
          <w:tblCellMar>
            <w:top w:w="0" w:type="dxa"/>
            <w:bottom w:w="0" w:type="dxa"/>
          </w:tblCellMar>
        </w:tblPrEx>
        <w:tc>
          <w:tcPr>
            <w:tcW w:w="3797" w:type="dxa"/>
            <w:tcMar>
              <w:top w:w="70" w:type="dxa"/>
              <w:left w:w="110" w:type="dxa"/>
              <w:bottom w:w="70" w:type="dxa"/>
              <w:right w:w="110" w:type="dxa"/>
            </w:tcMar>
          </w:tcPr>
          <w:p w14:paraId="7898CE6B" w14:textId="77777777" w:rsidR="00B46C25" w:rsidRDefault="00000000">
            <w:r>
              <w:rPr>
                <w:b/>
                <w:bCs/>
                <w:sz w:val="17"/>
                <w:szCs w:val="17"/>
              </w:rPr>
              <w:t>Base platform prompts</w:t>
            </w:r>
          </w:p>
        </w:tc>
        <w:tc>
          <w:tcPr>
            <w:tcW w:w="2152" w:type="dxa"/>
            <w:tcMar>
              <w:top w:w="70" w:type="dxa"/>
              <w:left w:w="110" w:type="dxa"/>
              <w:bottom w:w="70" w:type="dxa"/>
              <w:right w:w="110" w:type="dxa"/>
            </w:tcMar>
          </w:tcPr>
          <w:p w14:paraId="1933C6A6" w14:textId="77777777" w:rsidR="00B46C25" w:rsidRDefault="00000000">
            <w:r>
              <w:rPr>
                <w:sz w:val="17"/>
                <w:szCs w:val="17"/>
              </w:rPr>
              <w:t xml:space="preserve">BKS, provided to ASTRA under the </w:t>
            </w:r>
            <w:proofErr w:type="spellStart"/>
            <w:r>
              <w:rPr>
                <w:sz w:val="17"/>
                <w:szCs w:val="17"/>
              </w:rPr>
              <w:t>licence</w:t>
            </w:r>
            <w:proofErr w:type="spellEnd"/>
          </w:p>
        </w:tc>
        <w:tc>
          <w:tcPr>
            <w:tcW w:w="3797" w:type="dxa"/>
            <w:tcMar>
              <w:top w:w="70" w:type="dxa"/>
              <w:left w:w="110" w:type="dxa"/>
              <w:bottom w:w="70" w:type="dxa"/>
              <w:right w:w="110" w:type="dxa"/>
            </w:tcMar>
          </w:tcPr>
          <w:p w14:paraId="725897CE" w14:textId="77777777" w:rsidR="00B46C25" w:rsidRDefault="00000000">
            <w:r>
              <w:rPr>
                <w:sz w:val="17"/>
                <w:szCs w:val="17"/>
              </w:rPr>
              <w:t>ASTRA gets read access for audit — a prompt you cannot read is a control you cannot verify.</w:t>
            </w:r>
          </w:p>
        </w:tc>
      </w:tr>
      <w:tr w:rsidR="00B46C25" w14:paraId="5BFBD1A7" w14:textId="77777777">
        <w:tblPrEx>
          <w:tblCellMar>
            <w:top w:w="0" w:type="dxa"/>
            <w:bottom w:w="0" w:type="dxa"/>
          </w:tblCellMar>
        </w:tblPrEx>
        <w:tc>
          <w:tcPr>
            <w:tcW w:w="3797" w:type="dxa"/>
            <w:shd w:val="clear" w:color="auto" w:fill="F5F7FA"/>
            <w:tcMar>
              <w:top w:w="70" w:type="dxa"/>
              <w:left w:w="110" w:type="dxa"/>
              <w:bottom w:w="70" w:type="dxa"/>
              <w:right w:w="110" w:type="dxa"/>
            </w:tcMar>
          </w:tcPr>
          <w:p w14:paraId="5638B6C2" w14:textId="77777777" w:rsidR="00B46C25" w:rsidRDefault="00000000">
            <w:r>
              <w:rPr>
                <w:b/>
                <w:bCs/>
                <w:sz w:val="17"/>
                <w:szCs w:val="17"/>
              </w:rPr>
              <w:t>Underlying AI models</w:t>
            </w:r>
          </w:p>
        </w:tc>
        <w:tc>
          <w:tcPr>
            <w:tcW w:w="2152" w:type="dxa"/>
            <w:shd w:val="clear" w:color="auto" w:fill="F5F7FA"/>
            <w:tcMar>
              <w:top w:w="70" w:type="dxa"/>
              <w:left w:w="110" w:type="dxa"/>
              <w:bottom w:w="70" w:type="dxa"/>
              <w:right w:w="110" w:type="dxa"/>
            </w:tcMar>
          </w:tcPr>
          <w:p w14:paraId="58C8201E" w14:textId="77777777" w:rsidR="00B46C25" w:rsidRDefault="00000000">
            <w:r>
              <w:rPr>
                <w:sz w:val="17"/>
                <w:szCs w:val="17"/>
              </w:rPr>
              <w:t>Anthropic / OpenAI / AWS</w:t>
            </w:r>
          </w:p>
        </w:tc>
        <w:tc>
          <w:tcPr>
            <w:tcW w:w="3797" w:type="dxa"/>
            <w:shd w:val="clear" w:color="auto" w:fill="F5F7FA"/>
            <w:tcMar>
              <w:top w:w="70" w:type="dxa"/>
              <w:left w:w="110" w:type="dxa"/>
              <w:bottom w:w="70" w:type="dxa"/>
              <w:right w:w="110" w:type="dxa"/>
            </w:tcMar>
          </w:tcPr>
          <w:p w14:paraId="10851178" w14:textId="77777777" w:rsidR="00B46C25" w:rsidRDefault="00000000">
            <w:r>
              <w:rPr>
                <w:sz w:val="17"/>
                <w:szCs w:val="17"/>
              </w:rPr>
              <w:t>Neither party owns these; both are third-party services.</w:t>
            </w:r>
          </w:p>
        </w:tc>
      </w:tr>
    </w:tbl>
    <w:p w14:paraId="66A6E22F" w14:textId="77777777" w:rsidR="00B46C25" w:rsidRDefault="00B46C25">
      <w:pPr>
        <w:spacing w:after="200"/>
      </w:pPr>
    </w:p>
    <w:p w14:paraId="2B402235" w14:textId="77777777" w:rsidR="00B46C25" w:rsidRDefault="00000000">
      <w:pPr>
        <w:spacing w:after="150" w:line="264" w:lineRule="auto"/>
      </w:pPr>
      <w:r>
        <w:rPr>
          <w:b/>
          <w:bCs/>
        </w:rPr>
        <w:t>ASTRA's data is never used to improve a product sold to anyone else.</w:t>
      </w:r>
      <w:r>
        <w:t xml:space="preserve"> No ASTRA document, extraction or comparison is used to tune prompts, build benchmarks or train anything used outside ASTRA's own deployment. We will contract on this.</w:t>
      </w:r>
    </w:p>
    <w:p w14:paraId="566D0BC4" w14:textId="77777777" w:rsidR="00B46C25" w:rsidRDefault="00000000">
      <w:pPr>
        <w:pStyle w:val="Heading3"/>
        <w:spacing w:before="240" w:after="110"/>
      </w:pPr>
      <w:r>
        <w:rPr>
          <w:b/>
          <w:bCs/>
          <w:color w:val="262626"/>
          <w:sz w:val="21"/>
          <w:szCs w:val="21"/>
        </w:rPr>
        <w:t>7.2 Exit and migration — the strongest answer we can give you</w:t>
      </w:r>
    </w:p>
    <w:p w14:paraId="3069471B" w14:textId="77777777" w:rsidR="00B46C25" w:rsidRDefault="00000000">
      <w:pPr>
        <w:spacing w:after="150" w:line="264" w:lineRule="auto"/>
      </w:pPr>
      <w:r>
        <w:t xml:space="preserve">The architecture makes this straightforward, because there </w:t>
      </w:r>
      <w:proofErr w:type="gramStart"/>
      <w:r>
        <w:t>is</w:t>
      </w:r>
      <w:proofErr w:type="gramEnd"/>
      <w:r>
        <w:t xml:space="preserve"> no proprietary database and no proprietary format anywhere in it:</w:t>
      </w:r>
    </w:p>
    <w:tbl>
      <w:tblPr>
        <w:tblW w:w="974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4392"/>
        <w:gridCol w:w="3638"/>
        <w:gridCol w:w="1716"/>
      </w:tblGrid>
      <w:tr w:rsidR="00B46C25" w14:paraId="3EF095D9" w14:textId="77777777">
        <w:tblPrEx>
          <w:tblCellMar>
            <w:top w:w="0" w:type="dxa"/>
            <w:bottom w:w="0" w:type="dxa"/>
          </w:tblCellMar>
        </w:tblPrEx>
        <w:trPr>
          <w:tblHeader/>
        </w:trPr>
        <w:tc>
          <w:tcPr>
            <w:tcW w:w="4392" w:type="dxa"/>
            <w:shd w:val="clear" w:color="auto" w:fill="E8EDF5"/>
            <w:tcMar>
              <w:top w:w="70" w:type="dxa"/>
              <w:left w:w="110" w:type="dxa"/>
              <w:bottom w:w="70" w:type="dxa"/>
              <w:right w:w="110" w:type="dxa"/>
            </w:tcMar>
          </w:tcPr>
          <w:p w14:paraId="51D995AC" w14:textId="77777777" w:rsidR="00B46C25" w:rsidRDefault="00000000">
            <w:r>
              <w:rPr>
                <w:b/>
                <w:bCs/>
                <w:sz w:val="17"/>
                <w:szCs w:val="17"/>
              </w:rPr>
              <w:t>What you take out</w:t>
            </w:r>
          </w:p>
        </w:tc>
        <w:tc>
          <w:tcPr>
            <w:tcW w:w="3638" w:type="dxa"/>
            <w:shd w:val="clear" w:color="auto" w:fill="E8EDF5"/>
            <w:tcMar>
              <w:top w:w="70" w:type="dxa"/>
              <w:left w:w="110" w:type="dxa"/>
              <w:bottom w:w="70" w:type="dxa"/>
              <w:right w:w="110" w:type="dxa"/>
            </w:tcMar>
          </w:tcPr>
          <w:p w14:paraId="234FD089" w14:textId="77777777" w:rsidR="00B46C25" w:rsidRDefault="00000000">
            <w:r>
              <w:rPr>
                <w:b/>
                <w:bCs/>
                <w:sz w:val="17"/>
                <w:szCs w:val="17"/>
              </w:rPr>
              <w:t>Format</w:t>
            </w:r>
          </w:p>
        </w:tc>
        <w:tc>
          <w:tcPr>
            <w:tcW w:w="1716" w:type="dxa"/>
            <w:shd w:val="clear" w:color="auto" w:fill="E8EDF5"/>
            <w:tcMar>
              <w:top w:w="70" w:type="dxa"/>
              <w:left w:w="110" w:type="dxa"/>
              <w:bottom w:w="70" w:type="dxa"/>
              <w:right w:w="110" w:type="dxa"/>
            </w:tcMar>
          </w:tcPr>
          <w:p w14:paraId="47FFE492" w14:textId="77777777" w:rsidR="00B46C25" w:rsidRDefault="00000000">
            <w:r>
              <w:rPr>
                <w:b/>
                <w:bCs/>
                <w:sz w:val="17"/>
                <w:szCs w:val="17"/>
              </w:rPr>
              <w:t>Readable without BKS?</w:t>
            </w:r>
          </w:p>
        </w:tc>
      </w:tr>
      <w:tr w:rsidR="00B46C25" w14:paraId="1943B8B5" w14:textId="77777777">
        <w:tblPrEx>
          <w:tblCellMar>
            <w:top w:w="0" w:type="dxa"/>
            <w:bottom w:w="0" w:type="dxa"/>
          </w:tblCellMar>
        </w:tblPrEx>
        <w:tc>
          <w:tcPr>
            <w:tcW w:w="4392" w:type="dxa"/>
            <w:tcMar>
              <w:top w:w="70" w:type="dxa"/>
              <w:left w:w="110" w:type="dxa"/>
              <w:bottom w:w="70" w:type="dxa"/>
              <w:right w:w="110" w:type="dxa"/>
            </w:tcMar>
          </w:tcPr>
          <w:p w14:paraId="2EB17362" w14:textId="77777777" w:rsidR="00B46C25" w:rsidRDefault="00000000">
            <w:r>
              <w:rPr>
                <w:sz w:val="17"/>
                <w:szCs w:val="17"/>
              </w:rPr>
              <w:t>Every uploaded document</w:t>
            </w:r>
          </w:p>
        </w:tc>
        <w:tc>
          <w:tcPr>
            <w:tcW w:w="3638" w:type="dxa"/>
            <w:tcMar>
              <w:top w:w="70" w:type="dxa"/>
              <w:left w:w="110" w:type="dxa"/>
              <w:bottom w:w="70" w:type="dxa"/>
              <w:right w:w="110" w:type="dxa"/>
            </w:tcMar>
          </w:tcPr>
          <w:p w14:paraId="68A4505D" w14:textId="77777777" w:rsidR="00B46C25" w:rsidRDefault="00000000">
            <w:r>
              <w:rPr>
                <w:sz w:val="17"/>
                <w:szCs w:val="17"/>
              </w:rPr>
              <w:t>Original files, unmodified, in a plain directory tree</w:t>
            </w:r>
          </w:p>
        </w:tc>
        <w:tc>
          <w:tcPr>
            <w:tcW w:w="1716" w:type="dxa"/>
            <w:tcMar>
              <w:top w:w="70" w:type="dxa"/>
              <w:left w:w="110" w:type="dxa"/>
              <w:bottom w:w="70" w:type="dxa"/>
              <w:right w:w="110" w:type="dxa"/>
            </w:tcMar>
          </w:tcPr>
          <w:p w14:paraId="02ABF0DB" w14:textId="77777777" w:rsidR="00B46C25" w:rsidRDefault="00000000">
            <w:r>
              <w:rPr>
                <w:b/>
                <w:bCs/>
                <w:sz w:val="17"/>
                <w:szCs w:val="17"/>
              </w:rPr>
              <w:t>Yes — they are your files</w:t>
            </w:r>
          </w:p>
        </w:tc>
      </w:tr>
      <w:tr w:rsidR="00B46C25" w14:paraId="7F4BEF8F" w14:textId="77777777">
        <w:tblPrEx>
          <w:tblCellMar>
            <w:top w:w="0" w:type="dxa"/>
            <w:bottom w:w="0" w:type="dxa"/>
          </w:tblCellMar>
        </w:tblPrEx>
        <w:tc>
          <w:tcPr>
            <w:tcW w:w="4392" w:type="dxa"/>
            <w:shd w:val="clear" w:color="auto" w:fill="F5F7FA"/>
            <w:tcMar>
              <w:top w:w="70" w:type="dxa"/>
              <w:left w:w="110" w:type="dxa"/>
              <w:bottom w:w="70" w:type="dxa"/>
              <w:right w:w="110" w:type="dxa"/>
            </w:tcMar>
          </w:tcPr>
          <w:p w14:paraId="5611C59B" w14:textId="77777777" w:rsidR="00B46C25" w:rsidRDefault="00000000">
            <w:r>
              <w:rPr>
                <w:sz w:val="17"/>
                <w:szCs w:val="17"/>
              </w:rPr>
              <w:t>Extracted facts and comparison results</w:t>
            </w:r>
          </w:p>
        </w:tc>
        <w:tc>
          <w:tcPr>
            <w:tcW w:w="3638" w:type="dxa"/>
            <w:shd w:val="clear" w:color="auto" w:fill="F5F7FA"/>
            <w:tcMar>
              <w:top w:w="70" w:type="dxa"/>
              <w:left w:w="110" w:type="dxa"/>
              <w:bottom w:w="70" w:type="dxa"/>
              <w:right w:w="110" w:type="dxa"/>
            </w:tcMar>
          </w:tcPr>
          <w:p w14:paraId="02D6B197" w14:textId="77777777" w:rsidR="00B46C25" w:rsidRDefault="00000000">
            <w:r>
              <w:rPr>
                <w:sz w:val="17"/>
                <w:szCs w:val="17"/>
              </w:rPr>
              <w:t>JSON, one file per collection</w:t>
            </w:r>
          </w:p>
        </w:tc>
        <w:tc>
          <w:tcPr>
            <w:tcW w:w="1716" w:type="dxa"/>
            <w:shd w:val="clear" w:color="auto" w:fill="F5F7FA"/>
            <w:tcMar>
              <w:top w:w="70" w:type="dxa"/>
              <w:left w:w="110" w:type="dxa"/>
              <w:bottom w:w="70" w:type="dxa"/>
              <w:right w:w="110" w:type="dxa"/>
            </w:tcMar>
          </w:tcPr>
          <w:p w14:paraId="01679F03" w14:textId="77777777" w:rsidR="00B46C25" w:rsidRDefault="00000000">
            <w:r>
              <w:rPr>
                <w:b/>
                <w:bCs/>
                <w:sz w:val="17"/>
                <w:szCs w:val="17"/>
              </w:rPr>
              <w:t>Yes — any text editor</w:t>
            </w:r>
          </w:p>
        </w:tc>
      </w:tr>
      <w:tr w:rsidR="00B46C25" w14:paraId="4CB78EB5" w14:textId="77777777">
        <w:tblPrEx>
          <w:tblCellMar>
            <w:top w:w="0" w:type="dxa"/>
            <w:bottom w:w="0" w:type="dxa"/>
          </w:tblCellMar>
        </w:tblPrEx>
        <w:tc>
          <w:tcPr>
            <w:tcW w:w="4392" w:type="dxa"/>
            <w:tcMar>
              <w:top w:w="70" w:type="dxa"/>
              <w:left w:w="110" w:type="dxa"/>
              <w:bottom w:w="70" w:type="dxa"/>
              <w:right w:w="110" w:type="dxa"/>
            </w:tcMar>
          </w:tcPr>
          <w:p w14:paraId="1F323E00" w14:textId="77777777" w:rsidR="00B46C25" w:rsidRDefault="00000000">
            <w:r>
              <w:rPr>
                <w:sz w:val="17"/>
                <w:szCs w:val="17"/>
              </w:rPr>
              <w:t>Audit / event log</w:t>
            </w:r>
          </w:p>
        </w:tc>
        <w:tc>
          <w:tcPr>
            <w:tcW w:w="3638" w:type="dxa"/>
            <w:tcMar>
              <w:top w:w="70" w:type="dxa"/>
              <w:left w:w="110" w:type="dxa"/>
              <w:bottom w:w="70" w:type="dxa"/>
              <w:right w:w="110" w:type="dxa"/>
            </w:tcMar>
          </w:tcPr>
          <w:p w14:paraId="658152CD" w14:textId="77777777" w:rsidR="00B46C25" w:rsidRDefault="00000000">
            <w:r>
              <w:rPr>
                <w:sz w:val="17"/>
                <w:szCs w:val="17"/>
              </w:rPr>
              <w:t>JSONL, append-only</w:t>
            </w:r>
          </w:p>
        </w:tc>
        <w:tc>
          <w:tcPr>
            <w:tcW w:w="1716" w:type="dxa"/>
            <w:tcMar>
              <w:top w:w="70" w:type="dxa"/>
              <w:left w:w="110" w:type="dxa"/>
              <w:bottom w:w="70" w:type="dxa"/>
              <w:right w:w="110" w:type="dxa"/>
            </w:tcMar>
          </w:tcPr>
          <w:p w14:paraId="2D526348" w14:textId="77777777" w:rsidR="00B46C25" w:rsidRDefault="00000000">
            <w:r>
              <w:rPr>
                <w:b/>
                <w:bCs/>
                <w:sz w:val="17"/>
                <w:szCs w:val="17"/>
              </w:rPr>
              <w:t>Yes</w:t>
            </w:r>
          </w:p>
        </w:tc>
      </w:tr>
      <w:tr w:rsidR="00B46C25" w14:paraId="29EC795E" w14:textId="77777777">
        <w:tblPrEx>
          <w:tblCellMar>
            <w:top w:w="0" w:type="dxa"/>
            <w:bottom w:w="0" w:type="dxa"/>
          </w:tblCellMar>
        </w:tblPrEx>
        <w:tc>
          <w:tcPr>
            <w:tcW w:w="4392" w:type="dxa"/>
            <w:shd w:val="clear" w:color="auto" w:fill="F5F7FA"/>
            <w:tcMar>
              <w:top w:w="70" w:type="dxa"/>
              <w:left w:w="110" w:type="dxa"/>
              <w:bottom w:w="70" w:type="dxa"/>
              <w:right w:w="110" w:type="dxa"/>
            </w:tcMar>
          </w:tcPr>
          <w:p w14:paraId="38EA8F85" w14:textId="77777777" w:rsidR="00B46C25" w:rsidRDefault="00000000">
            <w:r>
              <w:rPr>
                <w:sz w:val="17"/>
                <w:szCs w:val="17"/>
              </w:rPr>
              <w:t>Bidder registry</w:t>
            </w:r>
          </w:p>
        </w:tc>
        <w:tc>
          <w:tcPr>
            <w:tcW w:w="3638" w:type="dxa"/>
            <w:shd w:val="clear" w:color="auto" w:fill="F5F7FA"/>
            <w:tcMar>
              <w:top w:w="70" w:type="dxa"/>
              <w:left w:w="110" w:type="dxa"/>
              <w:bottom w:w="70" w:type="dxa"/>
              <w:right w:w="110" w:type="dxa"/>
            </w:tcMar>
          </w:tcPr>
          <w:p w14:paraId="1990AC06" w14:textId="77777777" w:rsidR="00B46C25" w:rsidRDefault="00000000">
            <w:r>
              <w:rPr>
                <w:sz w:val="17"/>
                <w:szCs w:val="17"/>
              </w:rPr>
              <w:t>SQLite (open format) + CSV/XLSX export</w:t>
            </w:r>
          </w:p>
        </w:tc>
        <w:tc>
          <w:tcPr>
            <w:tcW w:w="1716" w:type="dxa"/>
            <w:shd w:val="clear" w:color="auto" w:fill="F5F7FA"/>
            <w:tcMar>
              <w:top w:w="70" w:type="dxa"/>
              <w:left w:w="110" w:type="dxa"/>
              <w:bottom w:w="70" w:type="dxa"/>
              <w:right w:w="110" w:type="dxa"/>
            </w:tcMar>
          </w:tcPr>
          <w:p w14:paraId="5E241953" w14:textId="77777777" w:rsidR="00B46C25" w:rsidRDefault="00000000">
            <w:r>
              <w:rPr>
                <w:b/>
                <w:bCs/>
                <w:sz w:val="17"/>
                <w:szCs w:val="17"/>
              </w:rPr>
              <w:t>Yes</w:t>
            </w:r>
          </w:p>
        </w:tc>
      </w:tr>
      <w:tr w:rsidR="00B46C25" w14:paraId="40710FD3" w14:textId="77777777">
        <w:tblPrEx>
          <w:tblCellMar>
            <w:top w:w="0" w:type="dxa"/>
            <w:bottom w:w="0" w:type="dxa"/>
          </w:tblCellMar>
        </w:tblPrEx>
        <w:tc>
          <w:tcPr>
            <w:tcW w:w="4392" w:type="dxa"/>
            <w:tcMar>
              <w:top w:w="70" w:type="dxa"/>
              <w:left w:w="110" w:type="dxa"/>
              <w:bottom w:w="70" w:type="dxa"/>
              <w:right w:w="110" w:type="dxa"/>
            </w:tcMar>
          </w:tcPr>
          <w:p w14:paraId="6FF8DA6C" w14:textId="77777777" w:rsidR="00B46C25" w:rsidRDefault="00000000">
            <w:r>
              <w:rPr>
                <w:sz w:val="17"/>
                <w:szCs w:val="17"/>
              </w:rPr>
              <w:t>RFQ workflow — projects, items, RFQs, shortlists, clarifications</w:t>
            </w:r>
          </w:p>
        </w:tc>
        <w:tc>
          <w:tcPr>
            <w:tcW w:w="3638" w:type="dxa"/>
            <w:tcMar>
              <w:top w:w="70" w:type="dxa"/>
              <w:left w:w="110" w:type="dxa"/>
              <w:bottom w:w="70" w:type="dxa"/>
              <w:right w:w="110" w:type="dxa"/>
            </w:tcMar>
          </w:tcPr>
          <w:p w14:paraId="38E041D1" w14:textId="77777777" w:rsidR="00B46C25" w:rsidRDefault="00000000">
            <w:r>
              <w:rPr>
                <w:sz w:val="17"/>
                <w:szCs w:val="17"/>
              </w:rPr>
              <w:t>One JSON document</w:t>
            </w:r>
          </w:p>
        </w:tc>
        <w:tc>
          <w:tcPr>
            <w:tcW w:w="1716" w:type="dxa"/>
            <w:tcMar>
              <w:top w:w="70" w:type="dxa"/>
              <w:left w:w="110" w:type="dxa"/>
              <w:bottom w:w="70" w:type="dxa"/>
              <w:right w:w="110" w:type="dxa"/>
            </w:tcMar>
          </w:tcPr>
          <w:p w14:paraId="0E49CE03" w14:textId="77777777" w:rsidR="00B46C25" w:rsidRDefault="00000000">
            <w:r>
              <w:rPr>
                <w:b/>
                <w:bCs/>
                <w:sz w:val="17"/>
                <w:szCs w:val="17"/>
              </w:rPr>
              <w:t>Yes</w:t>
            </w:r>
          </w:p>
        </w:tc>
      </w:tr>
      <w:tr w:rsidR="00B46C25" w14:paraId="4C490DE8" w14:textId="77777777">
        <w:tblPrEx>
          <w:tblCellMar>
            <w:top w:w="0" w:type="dxa"/>
            <w:bottom w:w="0" w:type="dxa"/>
          </w:tblCellMar>
        </w:tblPrEx>
        <w:tc>
          <w:tcPr>
            <w:tcW w:w="4392" w:type="dxa"/>
            <w:shd w:val="clear" w:color="auto" w:fill="F5F7FA"/>
            <w:tcMar>
              <w:top w:w="70" w:type="dxa"/>
              <w:left w:w="110" w:type="dxa"/>
              <w:bottom w:w="70" w:type="dxa"/>
              <w:right w:w="110" w:type="dxa"/>
            </w:tcMar>
          </w:tcPr>
          <w:p w14:paraId="4C78D71C" w14:textId="77777777" w:rsidR="00B46C25" w:rsidRDefault="00000000">
            <w:r>
              <w:rPr>
                <w:sz w:val="17"/>
                <w:szCs w:val="17"/>
              </w:rPr>
              <w:t>Accounts and grants</w:t>
            </w:r>
          </w:p>
        </w:tc>
        <w:tc>
          <w:tcPr>
            <w:tcW w:w="3638" w:type="dxa"/>
            <w:shd w:val="clear" w:color="auto" w:fill="F5F7FA"/>
            <w:tcMar>
              <w:top w:w="70" w:type="dxa"/>
              <w:left w:w="110" w:type="dxa"/>
              <w:bottom w:w="70" w:type="dxa"/>
              <w:right w:w="110" w:type="dxa"/>
            </w:tcMar>
          </w:tcPr>
          <w:p w14:paraId="52E1359F" w14:textId="77777777" w:rsidR="00B46C25" w:rsidRDefault="00000000">
            <w:r>
              <w:rPr>
                <w:sz w:val="17"/>
                <w:szCs w:val="17"/>
              </w:rPr>
              <w:t>JSON</w:t>
            </w:r>
          </w:p>
        </w:tc>
        <w:tc>
          <w:tcPr>
            <w:tcW w:w="1716" w:type="dxa"/>
            <w:shd w:val="clear" w:color="auto" w:fill="F5F7FA"/>
            <w:tcMar>
              <w:top w:w="70" w:type="dxa"/>
              <w:left w:w="110" w:type="dxa"/>
              <w:bottom w:w="70" w:type="dxa"/>
              <w:right w:w="110" w:type="dxa"/>
            </w:tcMar>
          </w:tcPr>
          <w:p w14:paraId="24D2F68C" w14:textId="77777777" w:rsidR="00B46C25" w:rsidRDefault="00000000">
            <w:r>
              <w:rPr>
                <w:b/>
                <w:bCs/>
                <w:sz w:val="17"/>
                <w:szCs w:val="17"/>
              </w:rPr>
              <w:t>Yes</w:t>
            </w:r>
          </w:p>
        </w:tc>
      </w:tr>
      <w:tr w:rsidR="00B46C25" w14:paraId="1CDFA5A9" w14:textId="77777777">
        <w:tblPrEx>
          <w:tblCellMar>
            <w:top w:w="0" w:type="dxa"/>
            <w:bottom w:w="0" w:type="dxa"/>
          </w:tblCellMar>
        </w:tblPrEx>
        <w:tc>
          <w:tcPr>
            <w:tcW w:w="4392" w:type="dxa"/>
            <w:tcMar>
              <w:top w:w="70" w:type="dxa"/>
              <w:left w:w="110" w:type="dxa"/>
              <w:bottom w:w="70" w:type="dxa"/>
              <w:right w:w="110" w:type="dxa"/>
            </w:tcMar>
          </w:tcPr>
          <w:p w14:paraId="29A76E33" w14:textId="77777777" w:rsidR="00B46C25" w:rsidRDefault="00000000">
            <w:r>
              <w:rPr>
                <w:sz w:val="17"/>
                <w:szCs w:val="17"/>
              </w:rPr>
              <w:t>Comparisons and compliance matrices</w:t>
            </w:r>
          </w:p>
        </w:tc>
        <w:tc>
          <w:tcPr>
            <w:tcW w:w="3638" w:type="dxa"/>
            <w:tcMar>
              <w:top w:w="70" w:type="dxa"/>
              <w:left w:w="110" w:type="dxa"/>
              <w:bottom w:w="70" w:type="dxa"/>
              <w:right w:w="110" w:type="dxa"/>
            </w:tcMar>
          </w:tcPr>
          <w:p w14:paraId="173B6A1B" w14:textId="77777777" w:rsidR="00B46C25" w:rsidRDefault="00000000">
            <w:r>
              <w:rPr>
                <w:sz w:val="17"/>
                <w:szCs w:val="17"/>
              </w:rPr>
              <w:t>CSV and XLSX export</w:t>
            </w:r>
          </w:p>
        </w:tc>
        <w:tc>
          <w:tcPr>
            <w:tcW w:w="1716" w:type="dxa"/>
            <w:tcMar>
              <w:top w:w="70" w:type="dxa"/>
              <w:left w:w="110" w:type="dxa"/>
              <w:bottom w:w="70" w:type="dxa"/>
              <w:right w:w="110" w:type="dxa"/>
            </w:tcMar>
          </w:tcPr>
          <w:p w14:paraId="5D623D89" w14:textId="77777777" w:rsidR="00B46C25" w:rsidRDefault="00000000">
            <w:r>
              <w:rPr>
                <w:b/>
                <w:bCs/>
                <w:sz w:val="17"/>
                <w:szCs w:val="17"/>
              </w:rPr>
              <w:t>Yes — Excel</w:t>
            </w:r>
          </w:p>
        </w:tc>
      </w:tr>
      <w:tr w:rsidR="00B46C25" w14:paraId="3DE8F044" w14:textId="77777777">
        <w:tblPrEx>
          <w:tblCellMar>
            <w:top w:w="0" w:type="dxa"/>
            <w:bottom w:w="0" w:type="dxa"/>
          </w:tblCellMar>
        </w:tblPrEx>
        <w:tc>
          <w:tcPr>
            <w:tcW w:w="4392" w:type="dxa"/>
            <w:shd w:val="clear" w:color="auto" w:fill="F5F7FA"/>
            <w:tcMar>
              <w:top w:w="70" w:type="dxa"/>
              <w:left w:w="110" w:type="dxa"/>
              <w:bottom w:w="70" w:type="dxa"/>
              <w:right w:w="110" w:type="dxa"/>
            </w:tcMar>
          </w:tcPr>
          <w:p w14:paraId="4AE305A8" w14:textId="77777777" w:rsidR="00B46C25" w:rsidRDefault="00000000">
            <w:r>
              <w:rPr>
                <w:sz w:val="17"/>
                <w:szCs w:val="17"/>
              </w:rPr>
              <w:t>Configuration and prompts</w:t>
            </w:r>
          </w:p>
        </w:tc>
        <w:tc>
          <w:tcPr>
            <w:tcW w:w="3638" w:type="dxa"/>
            <w:shd w:val="clear" w:color="auto" w:fill="F5F7FA"/>
            <w:tcMar>
              <w:top w:w="70" w:type="dxa"/>
              <w:left w:w="110" w:type="dxa"/>
              <w:bottom w:w="70" w:type="dxa"/>
              <w:right w:w="110" w:type="dxa"/>
            </w:tcMar>
          </w:tcPr>
          <w:p w14:paraId="025CDFE4" w14:textId="77777777" w:rsidR="00B46C25" w:rsidRDefault="00000000">
            <w:r>
              <w:rPr>
                <w:sz w:val="17"/>
                <w:szCs w:val="17"/>
              </w:rPr>
              <w:t>Plain text / YAML files</w:t>
            </w:r>
          </w:p>
        </w:tc>
        <w:tc>
          <w:tcPr>
            <w:tcW w:w="1716" w:type="dxa"/>
            <w:shd w:val="clear" w:color="auto" w:fill="F5F7FA"/>
            <w:tcMar>
              <w:top w:w="70" w:type="dxa"/>
              <w:left w:w="110" w:type="dxa"/>
              <w:bottom w:w="70" w:type="dxa"/>
              <w:right w:w="110" w:type="dxa"/>
            </w:tcMar>
          </w:tcPr>
          <w:p w14:paraId="4005E9D9" w14:textId="77777777" w:rsidR="00B46C25" w:rsidRDefault="00000000">
            <w:r>
              <w:rPr>
                <w:b/>
                <w:bCs/>
                <w:sz w:val="17"/>
                <w:szCs w:val="17"/>
              </w:rPr>
              <w:t>Yes</w:t>
            </w:r>
          </w:p>
        </w:tc>
      </w:tr>
    </w:tbl>
    <w:p w14:paraId="2C5647A8" w14:textId="77777777" w:rsidR="00B46C25" w:rsidRDefault="00B46C25">
      <w:pPr>
        <w:spacing w:after="200"/>
      </w:pPr>
    </w:p>
    <w:p w14:paraId="0507C18A" w14:textId="77777777" w:rsidR="00B46C25" w:rsidRDefault="00000000">
      <w:pPr>
        <w:spacing w:after="150" w:line="264" w:lineRule="auto"/>
      </w:pPr>
      <w:r>
        <w:t xml:space="preserve">There is </w:t>
      </w:r>
      <w:r>
        <w:rPr>
          <w:b/>
          <w:bCs/>
        </w:rPr>
        <w:t>no proprietary binary format, no encrypted vendor-locked store, and no data structure that requires BKS software to interpret.</w:t>
      </w:r>
      <w:r>
        <w:t xml:space="preserve"> A full export is a copy of a directory. We propose contracting a </w:t>
      </w:r>
      <w:r>
        <w:rPr>
          <w:b/>
          <w:bCs/>
        </w:rPr>
        <w:t>quarterly automated export to an ASTRA-owned S3 bucket</w:t>
      </w:r>
      <w:r>
        <w:t>, so a current copy is continuously in ASTRA's hands rather than requested at the point of dispute.</w:t>
      </w:r>
    </w:p>
    <w:p w14:paraId="159885E1" w14:textId="77777777" w:rsidR="00B46C25" w:rsidRDefault="00000000">
      <w:pPr>
        <w:pStyle w:val="Heading3"/>
        <w:spacing w:before="240" w:after="110"/>
      </w:pPr>
      <w:r>
        <w:rPr>
          <w:b/>
          <w:bCs/>
          <w:color w:val="262626"/>
          <w:sz w:val="21"/>
          <w:szCs w:val="21"/>
        </w:rPr>
        <w:t>7.3 If BKS support is discontinued</w:t>
      </w:r>
    </w:p>
    <w:p w14:paraId="1754CBCD" w14:textId="77777777" w:rsidR="00B46C25" w:rsidRDefault="00000000">
      <w:pPr>
        <w:spacing w:after="150" w:line="264" w:lineRule="auto"/>
      </w:pPr>
      <w:r>
        <w:t>Four mechanisms, in ascending order of protection. ASTRA should select the level appropriate to how critical the platform becomes:</w:t>
      </w:r>
    </w:p>
    <w:p w14:paraId="2B1B40C1" w14:textId="77777777" w:rsidR="00B46C25" w:rsidRDefault="00000000">
      <w:pPr>
        <w:pStyle w:val="ListParagraph"/>
        <w:numPr>
          <w:ilvl w:val="0"/>
          <w:numId w:val="7"/>
        </w:numPr>
        <w:spacing w:after="90" w:line="264" w:lineRule="auto"/>
      </w:pPr>
      <w:r>
        <w:rPr>
          <w:b/>
          <w:bCs/>
        </w:rPr>
        <w:t>Source code escrow</w:t>
      </w:r>
      <w:r>
        <w:t xml:space="preserve"> with a </w:t>
      </w:r>
      <w:proofErr w:type="spellStart"/>
      <w:r>
        <w:t>recognised</w:t>
      </w:r>
      <w:proofErr w:type="spellEnd"/>
      <w:r>
        <w:t xml:space="preserve"> agent (NCC or equivalent), released on defined triggers: insolvency, acquisition without novation, or failure to meet the support SLA for a defined period.</w:t>
      </w:r>
    </w:p>
    <w:p w14:paraId="4F8FF851" w14:textId="77777777" w:rsidR="00B46C25" w:rsidRDefault="00000000">
      <w:pPr>
        <w:pStyle w:val="ListParagraph"/>
        <w:numPr>
          <w:ilvl w:val="0"/>
          <w:numId w:val="7"/>
        </w:numPr>
        <w:spacing w:after="90" w:line="264" w:lineRule="auto"/>
      </w:pPr>
      <w:r>
        <w:rPr>
          <w:b/>
          <w:bCs/>
        </w:rPr>
        <w:t xml:space="preserve">Perpetual internal-use </w:t>
      </w:r>
      <w:proofErr w:type="spellStart"/>
      <w:r>
        <w:rPr>
          <w:b/>
          <w:bCs/>
        </w:rPr>
        <w:t>licence</w:t>
      </w:r>
      <w:proofErr w:type="spellEnd"/>
      <w:r>
        <w:t>, so on termination ASTRA may continue running the version in place indefinitely. Under Model B this is meaningful rather than theoretical — the software already runs in ASTRA's own account.</w:t>
      </w:r>
    </w:p>
    <w:p w14:paraId="61360AD9" w14:textId="77777777" w:rsidR="00B46C25" w:rsidRDefault="00000000">
      <w:pPr>
        <w:pStyle w:val="ListParagraph"/>
        <w:numPr>
          <w:ilvl w:val="0"/>
          <w:numId w:val="7"/>
        </w:numPr>
        <w:spacing w:after="90" w:line="264" w:lineRule="auto"/>
      </w:pPr>
      <w:r>
        <w:rPr>
          <w:b/>
          <w:bCs/>
        </w:rPr>
        <w:t>Documented handover</w:t>
      </w:r>
      <w:r>
        <w:t>: deployment runbook, architecture documentation and configuration inventory maintained as a contractual deliverable, rather than produced under exit pressure.</w:t>
      </w:r>
    </w:p>
    <w:p w14:paraId="714B1559" w14:textId="77777777" w:rsidR="00B46C25" w:rsidRDefault="00000000">
      <w:pPr>
        <w:pStyle w:val="ListParagraph"/>
        <w:numPr>
          <w:ilvl w:val="0"/>
          <w:numId w:val="7"/>
        </w:numPr>
        <w:spacing w:after="90" w:line="264" w:lineRule="auto"/>
      </w:pPr>
      <w:r>
        <w:rPr>
          <w:b/>
          <w:bCs/>
        </w:rPr>
        <w:t>Transition assistance</w:t>
      </w:r>
      <w:r>
        <w:t>: a defined number of days' support at a pre-agreed rate during a 90-day transition, whichever party terminates.</w:t>
      </w:r>
    </w:p>
    <w:p w14:paraId="687EF476" w14:textId="77777777" w:rsidR="00B46C25" w:rsidRDefault="00B46C25">
      <w:pPr>
        <w:spacing w:after="90"/>
      </w:pPr>
    </w:p>
    <w:p w14:paraId="697539E4" w14:textId="77777777" w:rsidR="00B46C25" w:rsidRDefault="00000000">
      <w:pPr>
        <w:spacing w:after="150" w:line="264" w:lineRule="auto"/>
      </w:pPr>
      <w:r>
        <w:rPr>
          <w:b/>
          <w:bCs/>
        </w:rPr>
        <w:t>One thing worth stating plainly.</w:t>
      </w:r>
      <w:r>
        <w:t xml:space="preserve"> Under Model B, if BKS disappeared tomorrow, the platform keeps running. It is a container in ASTRA's account, calling Bedrock in ASTRA's account, reading and writing files ASTRA owns. Nothing calls home to BKS and no </w:t>
      </w:r>
      <w:proofErr w:type="spellStart"/>
      <w:r>
        <w:t>licence</w:t>
      </w:r>
      <w:proofErr w:type="spellEnd"/>
      <w:r>
        <w:t xml:space="preserve"> check phones out. What ASTRA loses is future development and support — not access to the system or to the data.</w:t>
      </w:r>
    </w:p>
    <w:p w14:paraId="513AD6AA" w14:textId="77777777" w:rsidR="00B46C25" w:rsidRDefault="00B46C25">
      <w:pPr>
        <w:pBdr>
          <w:bottom w:val="single" w:sz="4" w:space="1" w:color="BFBFBF"/>
        </w:pBdr>
        <w:spacing w:before="160" w:after="160"/>
      </w:pPr>
    </w:p>
    <w:p w14:paraId="594A14BE" w14:textId="77777777" w:rsidR="00B46C25" w:rsidRDefault="00000000">
      <w:pPr>
        <w:pStyle w:val="Heading2"/>
        <w:pBdr>
          <w:bottom w:val="single" w:sz="6" w:space="4" w:color="E8EDF5"/>
        </w:pBdr>
        <w:spacing w:before="340" w:after="150"/>
      </w:pPr>
      <w:r>
        <w:rPr>
          <w:b/>
          <w:bCs/>
          <w:color w:val="2E5395"/>
          <w:sz w:val="25"/>
          <w:szCs w:val="25"/>
        </w:rPr>
        <w:t>8. The proposed POC — agreed</w:t>
      </w:r>
    </w:p>
    <w:p w14:paraId="0A0AA6D3" w14:textId="77777777" w:rsidR="00B46C25" w:rsidRDefault="00000000">
      <w:pPr>
        <w:spacing w:after="150" w:line="264" w:lineRule="auto"/>
      </w:pPr>
      <w:r>
        <w:t>We agree, and we would have proposed it had you not. This is what the pilot in our proposal was for; your framing is better than ours, because it names the acceptance criteria up front.</w:t>
      </w:r>
    </w:p>
    <w:p w14:paraId="55AEB269" w14:textId="77777777" w:rsidR="00B46C25" w:rsidRDefault="00000000">
      <w:pPr>
        <w:pStyle w:val="Heading3"/>
        <w:spacing w:before="240" w:after="110"/>
      </w:pPr>
      <w:r>
        <w:rPr>
          <w:b/>
          <w:bCs/>
          <w:color w:val="262626"/>
          <w:sz w:val="21"/>
          <w:szCs w:val="21"/>
        </w:rPr>
        <w:t>Design</w:t>
      </w:r>
    </w:p>
    <w:tbl>
      <w:tblPr>
        <w:tblW w:w="974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052"/>
        <w:gridCol w:w="7694"/>
      </w:tblGrid>
      <w:tr w:rsidR="00B46C25" w14:paraId="1B9F95B9" w14:textId="77777777">
        <w:tblPrEx>
          <w:tblCellMar>
            <w:top w:w="0" w:type="dxa"/>
            <w:bottom w:w="0" w:type="dxa"/>
          </w:tblCellMar>
        </w:tblPrEx>
        <w:trPr>
          <w:tblHeader/>
        </w:trPr>
        <w:tc>
          <w:tcPr>
            <w:tcW w:w="2052" w:type="dxa"/>
            <w:shd w:val="clear" w:color="auto" w:fill="E8EDF5"/>
            <w:tcMar>
              <w:top w:w="70" w:type="dxa"/>
              <w:left w:w="110" w:type="dxa"/>
              <w:bottom w:w="70" w:type="dxa"/>
              <w:right w:w="110" w:type="dxa"/>
            </w:tcMar>
          </w:tcPr>
          <w:p w14:paraId="29FF441B" w14:textId="77777777" w:rsidR="00B46C25" w:rsidRDefault="00000000">
            <w:r>
              <w:rPr>
                <w:b/>
                <w:bCs/>
                <w:sz w:val="17"/>
                <w:szCs w:val="17"/>
              </w:rPr>
              <w:t>Duration</w:t>
            </w:r>
          </w:p>
        </w:tc>
        <w:tc>
          <w:tcPr>
            <w:tcW w:w="7694" w:type="dxa"/>
            <w:shd w:val="clear" w:color="auto" w:fill="E8EDF5"/>
            <w:tcMar>
              <w:top w:w="70" w:type="dxa"/>
              <w:left w:w="110" w:type="dxa"/>
              <w:bottom w:w="70" w:type="dxa"/>
              <w:right w:w="110" w:type="dxa"/>
            </w:tcMar>
          </w:tcPr>
          <w:p w14:paraId="40E4911B" w14:textId="77777777" w:rsidR="00B46C25" w:rsidRDefault="00000000">
            <w:r>
              <w:rPr>
                <w:b/>
                <w:bCs/>
                <w:sz w:val="17"/>
                <w:szCs w:val="17"/>
              </w:rPr>
              <w:t>6 weeks — 4 weeks execution, 2 weeks measurement and report</w:t>
            </w:r>
          </w:p>
        </w:tc>
      </w:tr>
      <w:tr w:rsidR="00B46C25" w14:paraId="38E7A128" w14:textId="77777777">
        <w:tblPrEx>
          <w:tblCellMar>
            <w:top w:w="0" w:type="dxa"/>
            <w:bottom w:w="0" w:type="dxa"/>
          </w:tblCellMar>
        </w:tblPrEx>
        <w:tc>
          <w:tcPr>
            <w:tcW w:w="2052" w:type="dxa"/>
            <w:tcMar>
              <w:top w:w="70" w:type="dxa"/>
              <w:left w:w="110" w:type="dxa"/>
              <w:bottom w:w="70" w:type="dxa"/>
              <w:right w:w="110" w:type="dxa"/>
            </w:tcMar>
          </w:tcPr>
          <w:p w14:paraId="543F96AC" w14:textId="77777777" w:rsidR="00B46C25" w:rsidRDefault="00000000">
            <w:r>
              <w:rPr>
                <w:b/>
                <w:bCs/>
                <w:sz w:val="17"/>
                <w:szCs w:val="17"/>
              </w:rPr>
              <w:t>Input</w:t>
            </w:r>
          </w:p>
        </w:tc>
        <w:tc>
          <w:tcPr>
            <w:tcW w:w="7694" w:type="dxa"/>
            <w:tcMar>
              <w:top w:w="70" w:type="dxa"/>
              <w:left w:w="110" w:type="dxa"/>
              <w:bottom w:w="70" w:type="dxa"/>
              <w:right w:w="110" w:type="dxa"/>
            </w:tcMar>
          </w:tcPr>
          <w:p w14:paraId="268434BB" w14:textId="77777777" w:rsidR="00B46C25" w:rsidRDefault="00000000">
            <w:r>
              <w:rPr>
                <w:sz w:val="17"/>
                <w:szCs w:val="17"/>
              </w:rPr>
              <w:t xml:space="preserve">ASTRA's real MR/RFQ packages and vendor quotations — </w:t>
            </w:r>
            <w:r>
              <w:rPr>
                <w:b/>
                <w:bCs/>
                <w:sz w:val="17"/>
                <w:szCs w:val="17"/>
              </w:rPr>
              <w:t>not a demonstration set</w:t>
            </w:r>
          </w:p>
        </w:tc>
      </w:tr>
      <w:tr w:rsidR="00B46C25" w14:paraId="342000CA" w14:textId="77777777">
        <w:tblPrEx>
          <w:tblCellMar>
            <w:top w:w="0" w:type="dxa"/>
            <w:bottom w:w="0" w:type="dxa"/>
          </w:tblCellMar>
        </w:tblPrEx>
        <w:tc>
          <w:tcPr>
            <w:tcW w:w="2052" w:type="dxa"/>
            <w:shd w:val="clear" w:color="auto" w:fill="F5F7FA"/>
            <w:tcMar>
              <w:top w:w="70" w:type="dxa"/>
              <w:left w:w="110" w:type="dxa"/>
              <w:bottom w:w="70" w:type="dxa"/>
              <w:right w:w="110" w:type="dxa"/>
            </w:tcMar>
          </w:tcPr>
          <w:p w14:paraId="291E505A" w14:textId="77777777" w:rsidR="00B46C25" w:rsidRDefault="00000000">
            <w:r>
              <w:rPr>
                <w:b/>
                <w:bCs/>
                <w:sz w:val="17"/>
                <w:szCs w:val="17"/>
              </w:rPr>
              <w:t>Volume</w:t>
            </w:r>
          </w:p>
        </w:tc>
        <w:tc>
          <w:tcPr>
            <w:tcW w:w="7694" w:type="dxa"/>
            <w:shd w:val="clear" w:color="auto" w:fill="F5F7FA"/>
            <w:tcMar>
              <w:top w:w="70" w:type="dxa"/>
              <w:left w:w="110" w:type="dxa"/>
              <w:bottom w:w="70" w:type="dxa"/>
              <w:right w:w="110" w:type="dxa"/>
            </w:tcMar>
          </w:tcPr>
          <w:p w14:paraId="0AFD57DA" w14:textId="77777777" w:rsidR="00B46C25" w:rsidRDefault="00000000">
            <w:r>
              <w:rPr>
                <w:sz w:val="17"/>
                <w:szCs w:val="17"/>
              </w:rPr>
              <w:t xml:space="preserve">3–5 completed tenders that ASTRA has </w:t>
            </w:r>
            <w:r>
              <w:rPr>
                <w:i/>
                <w:iCs/>
                <w:sz w:val="17"/>
                <w:szCs w:val="17"/>
              </w:rPr>
              <w:t>already evaluated manually</w:t>
            </w:r>
            <w:r>
              <w:rPr>
                <w:sz w:val="17"/>
                <w:szCs w:val="17"/>
              </w:rPr>
              <w:t>, so there is a known-correct answer to measure against</w:t>
            </w:r>
          </w:p>
        </w:tc>
      </w:tr>
      <w:tr w:rsidR="00B46C25" w14:paraId="67F13F38" w14:textId="77777777">
        <w:tblPrEx>
          <w:tblCellMar>
            <w:top w:w="0" w:type="dxa"/>
            <w:bottom w:w="0" w:type="dxa"/>
          </w:tblCellMar>
        </w:tblPrEx>
        <w:tc>
          <w:tcPr>
            <w:tcW w:w="2052" w:type="dxa"/>
            <w:tcMar>
              <w:top w:w="70" w:type="dxa"/>
              <w:left w:w="110" w:type="dxa"/>
              <w:bottom w:w="70" w:type="dxa"/>
              <w:right w:w="110" w:type="dxa"/>
            </w:tcMar>
          </w:tcPr>
          <w:p w14:paraId="4ACB20DF" w14:textId="77777777" w:rsidR="00B46C25" w:rsidRDefault="00000000">
            <w:r>
              <w:rPr>
                <w:b/>
                <w:bCs/>
                <w:sz w:val="17"/>
                <w:szCs w:val="17"/>
              </w:rPr>
              <w:t>Deployment</w:t>
            </w:r>
          </w:p>
        </w:tc>
        <w:tc>
          <w:tcPr>
            <w:tcW w:w="7694" w:type="dxa"/>
            <w:tcMar>
              <w:top w:w="70" w:type="dxa"/>
              <w:left w:w="110" w:type="dxa"/>
              <w:bottom w:w="70" w:type="dxa"/>
              <w:right w:w="110" w:type="dxa"/>
            </w:tcMar>
          </w:tcPr>
          <w:p w14:paraId="6DB8DC88" w14:textId="77777777" w:rsidR="00B46C25" w:rsidRDefault="00000000">
            <w:r>
              <w:rPr>
                <w:sz w:val="17"/>
                <w:szCs w:val="17"/>
              </w:rPr>
              <w:t>Model A (BKS single tenant, ASTRA-approved region) unless ASTRA policy requires Model B</w:t>
            </w:r>
          </w:p>
        </w:tc>
      </w:tr>
      <w:tr w:rsidR="00B46C25" w14:paraId="1F23E29C" w14:textId="77777777">
        <w:tblPrEx>
          <w:tblCellMar>
            <w:top w:w="0" w:type="dxa"/>
            <w:bottom w:w="0" w:type="dxa"/>
          </w:tblCellMar>
        </w:tblPrEx>
        <w:tc>
          <w:tcPr>
            <w:tcW w:w="2052" w:type="dxa"/>
            <w:shd w:val="clear" w:color="auto" w:fill="F5F7FA"/>
            <w:tcMar>
              <w:top w:w="70" w:type="dxa"/>
              <w:left w:w="110" w:type="dxa"/>
              <w:bottom w:w="70" w:type="dxa"/>
              <w:right w:w="110" w:type="dxa"/>
            </w:tcMar>
          </w:tcPr>
          <w:p w14:paraId="2D134440" w14:textId="77777777" w:rsidR="00B46C25" w:rsidRDefault="00000000">
            <w:r>
              <w:rPr>
                <w:b/>
                <w:bCs/>
                <w:sz w:val="17"/>
                <w:szCs w:val="17"/>
              </w:rPr>
              <w:t>Users</w:t>
            </w:r>
          </w:p>
        </w:tc>
        <w:tc>
          <w:tcPr>
            <w:tcW w:w="7694" w:type="dxa"/>
            <w:shd w:val="clear" w:color="auto" w:fill="F5F7FA"/>
            <w:tcMar>
              <w:top w:w="70" w:type="dxa"/>
              <w:left w:w="110" w:type="dxa"/>
              <w:bottom w:w="70" w:type="dxa"/>
              <w:right w:w="110" w:type="dxa"/>
            </w:tcMar>
          </w:tcPr>
          <w:p w14:paraId="572E1D38" w14:textId="77777777" w:rsidR="00B46C25" w:rsidRDefault="00000000">
            <w:r>
              <w:rPr>
                <w:sz w:val="17"/>
                <w:szCs w:val="17"/>
              </w:rPr>
              <w:t>5–8 ASTRA users across Procurement and Engineering</w:t>
            </w:r>
          </w:p>
        </w:tc>
      </w:tr>
      <w:tr w:rsidR="00B46C25" w14:paraId="7C5481BA" w14:textId="77777777">
        <w:tblPrEx>
          <w:tblCellMar>
            <w:top w:w="0" w:type="dxa"/>
            <w:bottom w:w="0" w:type="dxa"/>
          </w:tblCellMar>
        </w:tblPrEx>
        <w:tc>
          <w:tcPr>
            <w:tcW w:w="2052" w:type="dxa"/>
            <w:tcMar>
              <w:top w:w="70" w:type="dxa"/>
              <w:left w:w="110" w:type="dxa"/>
              <w:bottom w:w="70" w:type="dxa"/>
              <w:right w:w="110" w:type="dxa"/>
            </w:tcMar>
          </w:tcPr>
          <w:p w14:paraId="3EB9386A" w14:textId="77777777" w:rsidR="00B46C25" w:rsidRDefault="00000000">
            <w:r>
              <w:rPr>
                <w:b/>
                <w:bCs/>
                <w:sz w:val="17"/>
                <w:szCs w:val="17"/>
              </w:rPr>
              <w:t>Fee</w:t>
            </w:r>
          </w:p>
        </w:tc>
        <w:tc>
          <w:tcPr>
            <w:tcW w:w="7694" w:type="dxa"/>
            <w:tcMar>
              <w:top w:w="70" w:type="dxa"/>
              <w:left w:w="110" w:type="dxa"/>
              <w:bottom w:w="70" w:type="dxa"/>
              <w:right w:w="110" w:type="dxa"/>
            </w:tcMar>
          </w:tcPr>
          <w:p w14:paraId="62B607C2" w14:textId="77777777" w:rsidR="00B46C25" w:rsidRDefault="00000000">
            <w:r>
              <w:rPr>
                <w:sz w:val="17"/>
                <w:szCs w:val="17"/>
              </w:rPr>
              <w:t xml:space="preserve">$7,500, </w:t>
            </w:r>
            <w:r>
              <w:rPr>
                <w:b/>
                <w:bCs/>
                <w:sz w:val="17"/>
                <w:szCs w:val="17"/>
              </w:rPr>
              <w:t>credited in full</w:t>
            </w:r>
            <w:r>
              <w:rPr>
                <w:sz w:val="17"/>
                <w:szCs w:val="17"/>
              </w:rPr>
              <w:t xml:space="preserve"> against a first-year agreement signed within 60 days of completion</w:t>
            </w:r>
          </w:p>
        </w:tc>
      </w:tr>
      <w:tr w:rsidR="00B46C25" w14:paraId="2F40443D" w14:textId="77777777">
        <w:tblPrEx>
          <w:tblCellMar>
            <w:top w:w="0" w:type="dxa"/>
            <w:bottom w:w="0" w:type="dxa"/>
          </w:tblCellMar>
        </w:tblPrEx>
        <w:tc>
          <w:tcPr>
            <w:tcW w:w="2052" w:type="dxa"/>
            <w:shd w:val="clear" w:color="auto" w:fill="F5F7FA"/>
            <w:tcMar>
              <w:top w:w="70" w:type="dxa"/>
              <w:left w:w="110" w:type="dxa"/>
              <w:bottom w:w="70" w:type="dxa"/>
              <w:right w:w="110" w:type="dxa"/>
            </w:tcMar>
          </w:tcPr>
          <w:p w14:paraId="5101BE1F" w14:textId="77777777" w:rsidR="00B46C25" w:rsidRDefault="00000000">
            <w:r>
              <w:rPr>
                <w:b/>
                <w:bCs/>
                <w:sz w:val="17"/>
                <w:szCs w:val="17"/>
              </w:rPr>
              <w:t>If ASTRA stops at week 6</w:t>
            </w:r>
          </w:p>
        </w:tc>
        <w:tc>
          <w:tcPr>
            <w:tcW w:w="7694" w:type="dxa"/>
            <w:shd w:val="clear" w:color="auto" w:fill="F5F7FA"/>
            <w:tcMar>
              <w:top w:w="70" w:type="dxa"/>
              <w:left w:w="110" w:type="dxa"/>
              <w:bottom w:w="70" w:type="dxa"/>
              <w:right w:w="110" w:type="dxa"/>
            </w:tcMar>
          </w:tcPr>
          <w:p w14:paraId="4AE78759" w14:textId="77777777" w:rsidR="00B46C25" w:rsidRDefault="00000000">
            <w:r>
              <w:rPr>
                <w:sz w:val="17"/>
                <w:szCs w:val="17"/>
              </w:rPr>
              <w:t>ASTRA keeps every comparison, every export and the full measurement report. Nothing to unpick.</w:t>
            </w:r>
          </w:p>
        </w:tc>
      </w:tr>
    </w:tbl>
    <w:p w14:paraId="4F86A902" w14:textId="77777777" w:rsidR="00B46C25" w:rsidRDefault="00B46C25">
      <w:pPr>
        <w:spacing w:after="200"/>
      </w:pPr>
    </w:p>
    <w:p w14:paraId="7C0E8B30" w14:textId="77777777" w:rsidR="00B46C25" w:rsidRDefault="00000000">
      <w:pPr>
        <w:pStyle w:val="Heading3"/>
        <w:spacing w:before="240" w:after="110"/>
      </w:pPr>
      <w:r>
        <w:rPr>
          <w:b/>
          <w:bCs/>
          <w:color w:val="262626"/>
          <w:sz w:val="21"/>
          <w:szCs w:val="21"/>
        </w:rPr>
        <w:t>The seven things you asked us to measure</w:t>
      </w:r>
    </w:p>
    <w:tbl>
      <w:tblPr>
        <w:tblW w:w="974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620"/>
        <w:gridCol w:w="1141"/>
        <w:gridCol w:w="3706"/>
        <w:gridCol w:w="4279"/>
      </w:tblGrid>
      <w:tr w:rsidR="00B46C25" w14:paraId="2C2CA7EA" w14:textId="77777777">
        <w:tblPrEx>
          <w:tblCellMar>
            <w:top w:w="0" w:type="dxa"/>
            <w:bottom w:w="0" w:type="dxa"/>
          </w:tblCellMar>
        </w:tblPrEx>
        <w:trPr>
          <w:tblHeader/>
        </w:trPr>
        <w:tc>
          <w:tcPr>
            <w:tcW w:w="620" w:type="dxa"/>
            <w:shd w:val="clear" w:color="auto" w:fill="E8EDF5"/>
            <w:tcMar>
              <w:top w:w="70" w:type="dxa"/>
              <w:left w:w="110" w:type="dxa"/>
              <w:bottom w:w="70" w:type="dxa"/>
              <w:right w:w="110" w:type="dxa"/>
            </w:tcMar>
          </w:tcPr>
          <w:p w14:paraId="54FEABFE" w14:textId="77777777" w:rsidR="00B46C25" w:rsidRDefault="00000000">
            <w:r>
              <w:rPr>
                <w:b/>
                <w:bCs/>
                <w:sz w:val="17"/>
                <w:szCs w:val="17"/>
              </w:rPr>
              <w:t>#</w:t>
            </w:r>
          </w:p>
        </w:tc>
        <w:tc>
          <w:tcPr>
            <w:tcW w:w="1141" w:type="dxa"/>
            <w:shd w:val="clear" w:color="auto" w:fill="E8EDF5"/>
            <w:tcMar>
              <w:top w:w="70" w:type="dxa"/>
              <w:left w:w="110" w:type="dxa"/>
              <w:bottom w:w="70" w:type="dxa"/>
              <w:right w:w="110" w:type="dxa"/>
            </w:tcMar>
          </w:tcPr>
          <w:p w14:paraId="49191D58" w14:textId="77777777" w:rsidR="00B46C25" w:rsidRDefault="00000000">
            <w:r>
              <w:rPr>
                <w:b/>
                <w:bCs/>
                <w:sz w:val="17"/>
                <w:szCs w:val="17"/>
              </w:rPr>
              <w:t>Measure</w:t>
            </w:r>
          </w:p>
        </w:tc>
        <w:tc>
          <w:tcPr>
            <w:tcW w:w="3706" w:type="dxa"/>
            <w:shd w:val="clear" w:color="auto" w:fill="E8EDF5"/>
            <w:tcMar>
              <w:top w:w="70" w:type="dxa"/>
              <w:left w:w="110" w:type="dxa"/>
              <w:bottom w:w="70" w:type="dxa"/>
              <w:right w:w="110" w:type="dxa"/>
            </w:tcMar>
          </w:tcPr>
          <w:p w14:paraId="63878C4A" w14:textId="77777777" w:rsidR="00B46C25" w:rsidRDefault="00000000">
            <w:r>
              <w:rPr>
                <w:b/>
                <w:bCs/>
                <w:sz w:val="17"/>
                <w:szCs w:val="17"/>
              </w:rPr>
              <w:t>Method</w:t>
            </w:r>
          </w:p>
        </w:tc>
        <w:tc>
          <w:tcPr>
            <w:tcW w:w="4279" w:type="dxa"/>
            <w:shd w:val="clear" w:color="auto" w:fill="E8EDF5"/>
            <w:tcMar>
              <w:top w:w="70" w:type="dxa"/>
              <w:left w:w="110" w:type="dxa"/>
              <w:bottom w:w="70" w:type="dxa"/>
              <w:right w:w="110" w:type="dxa"/>
            </w:tcMar>
          </w:tcPr>
          <w:p w14:paraId="621DCC1F" w14:textId="77777777" w:rsidR="00B46C25" w:rsidRDefault="00000000">
            <w:r>
              <w:rPr>
                <w:b/>
                <w:bCs/>
                <w:sz w:val="17"/>
                <w:szCs w:val="17"/>
              </w:rPr>
              <w:t>Proposed pass mark</w:t>
            </w:r>
          </w:p>
        </w:tc>
      </w:tr>
      <w:tr w:rsidR="00B46C25" w14:paraId="66895513" w14:textId="77777777">
        <w:tblPrEx>
          <w:tblCellMar>
            <w:top w:w="0" w:type="dxa"/>
            <w:bottom w:w="0" w:type="dxa"/>
          </w:tblCellMar>
        </w:tblPrEx>
        <w:tc>
          <w:tcPr>
            <w:tcW w:w="620" w:type="dxa"/>
            <w:tcMar>
              <w:top w:w="70" w:type="dxa"/>
              <w:left w:w="110" w:type="dxa"/>
              <w:bottom w:w="70" w:type="dxa"/>
              <w:right w:w="110" w:type="dxa"/>
            </w:tcMar>
          </w:tcPr>
          <w:p w14:paraId="48329001" w14:textId="77777777" w:rsidR="00B46C25" w:rsidRDefault="00000000">
            <w:r>
              <w:rPr>
                <w:sz w:val="17"/>
                <w:szCs w:val="17"/>
              </w:rPr>
              <w:t>1</w:t>
            </w:r>
          </w:p>
        </w:tc>
        <w:tc>
          <w:tcPr>
            <w:tcW w:w="1141" w:type="dxa"/>
            <w:tcMar>
              <w:top w:w="70" w:type="dxa"/>
              <w:left w:w="110" w:type="dxa"/>
              <w:bottom w:w="70" w:type="dxa"/>
              <w:right w:w="110" w:type="dxa"/>
            </w:tcMar>
          </w:tcPr>
          <w:p w14:paraId="56CB4197" w14:textId="77777777" w:rsidR="00B46C25" w:rsidRDefault="00000000">
            <w:r>
              <w:rPr>
                <w:b/>
                <w:bCs/>
                <w:sz w:val="17"/>
                <w:szCs w:val="17"/>
              </w:rPr>
              <w:t>Extraction accuracy</w:t>
            </w:r>
          </w:p>
        </w:tc>
        <w:tc>
          <w:tcPr>
            <w:tcW w:w="3706" w:type="dxa"/>
            <w:tcMar>
              <w:top w:w="70" w:type="dxa"/>
              <w:left w:w="110" w:type="dxa"/>
              <w:bottom w:w="70" w:type="dxa"/>
              <w:right w:w="110" w:type="dxa"/>
            </w:tcMar>
          </w:tcPr>
          <w:p w14:paraId="4EA025C8" w14:textId="77777777" w:rsidR="00B46C25" w:rsidRDefault="00000000">
            <w:r>
              <w:rPr>
                <w:sz w:val="17"/>
                <w:szCs w:val="17"/>
              </w:rPr>
              <w:t>Field by field against ASTRA's own manually built comparative statement</w:t>
            </w:r>
          </w:p>
        </w:tc>
        <w:tc>
          <w:tcPr>
            <w:tcW w:w="4279" w:type="dxa"/>
            <w:tcMar>
              <w:top w:w="70" w:type="dxa"/>
              <w:left w:w="110" w:type="dxa"/>
              <w:bottom w:w="70" w:type="dxa"/>
              <w:right w:w="110" w:type="dxa"/>
            </w:tcMar>
          </w:tcPr>
          <w:p w14:paraId="70D64105" w14:textId="77777777" w:rsidR="00B46C25" w:rsidRDefault="00000000">
            <w:r>
              <w:rPr>
                <w:sz w:val="17"/>
                <w:szCs w:val="17"/>
              </w:rPr>
              <w:t xml:space="preserve">≥ 95% commercial fields; ≥ 90% technical parameters </w:t>
            </w:r>
            <w:r>
              <w:rPr>
                <w:i/>
                <w:iCs/>
                <w:sz w:val="17"/>
                <w:szCs w:val="17"/>
              </w:rPr>
              <w:t>(to confirm)</w:t>
            </w:r>
          </w:p>
        </w:tc>
      </w:tr>
      <w:tr w:rsidR="00B46C25" w14:paraId="3585E1EC" w14:textId="77777777">
        <w:tblPrEx>
          <w:tblCellMar>
            <w:top w:w="0" w:type="dxa"/>
            <w:bottom w:w="0" w:type="dxa"/>
          </w:tblCellMar>
        </w:tblPrEx>
        <w:tc>
          <w:tcPr>
            <w:tcW w:w="620" w:type="dxa"/>
            <w:shd w:val="clear" w:color="auto" w:fill="F5F7FA"/>
            <w:tcMar>
              <w:top w:w="70" w:type="dxa"/>
              <w:left w:w="110" w:type="dxa"/>
              <w:bottom w:w="70" w:type="dxa"/>
              <w:right w:w="110" w:type="dxa"/>
            </w:tcMar>
          </w:tcPr>
          <w:p w14:paraId="3D91A846" w14:textId="77777777" w:rsidR="00B46C25" w:rsidRDefault="00000000">
            <w:r>
              <w:rPr>
                <w:sz w:val="17"/>
                <w:szCs w:val="17"/>
              </w:rPr>
              <w:t>2</w:t>
            </w:r>
          </w:p>
        </w:tc>
        <w:tc>
          <w:tcPr>
            <w:tcW w:w="1141" w:type="dxa"/>
            <w:shd w:val="clear" w:color="auto" w:fill="F5F7FA"/>
            <w:tcMar>
              <w:top w:w="70" w:type="dxa"/>
              <w:left w:w="110" w:type="dxa"/>
              <w:bottom w:w="70" w:type="dxa"/>
              <w:right w:w="110" w:type="dxa"/>
            </w:tcMar>
          </w:tcPr>
          <w:p w14:paraId="17F14E43" w14:textId="77777777" w:rsidR="00B46C25" w:rsidRDefault="00000000">
            <w:r>
              <w:rPr>
                <w:b/>
                <w:bCs/>
                <w:sz w:val="17"/>
                <w:szCs w:val="17"/>
              </w:rPr>
              <w:t>Comparison accuracy</w:t>
            </w:r>
          </w:p>
        </w:tc>
        <w:tc>
          <w:tcPr>
            <w:tcW w:w="3706" w:type="dxa"/>
            <w:shd w:val="clear" w:color="auto" w:fill="F5F7FA"/>
            <w:tcMar>
              <w:top w:w="70" w:type="dxa"/>
              <w:left w:w="110" w:type="dxa"/>
              <w:bottom w:w="70" w:type="dxa"/>
              <w:right w:w="110" w:type="dxa"/>
            </w:tcMar>
          </w:tcPr>
          <w:p w14:paraId="1F542919" w14:textId="77777777" w:rsidR="00B46C25" w:rsidRDefault="00000000">
            <w:r>
              <w:rPr>
                <w:sz w:val="17"/>
                <w:szCs w:val="17"/>
              </w:rPr>
              <w:t>Does the ranked outcome match the answer ASTRA's team reached by hand — and where it differs, which one is right?</w:t>
            </w:r>
          </w:p>
        </w:tc>
        <w:tc>
          <w:tcPr>
            <w:tcW w:w="4279" w:type="dxa"/>
            <w:shd w:val="clear" w:color="auto" w:fill="F5F7FA"/>
            <w:tcMar>
              <w:top w:w="70" w:type="dxa"/>
              <w:left w:w="110" w:type="dxa"/>
              <w:bottom w:w="70" w:type="dxa"/>
              <w:right w:w="110" w:type="dxa"/>
            </w:tcMar>
          </w:tcPr>
          <w:p w14:paraId="7AB965DE" w14:textId="77777777" w:rsidR="00B46C25" w:rsidRDefault="00000000">
            <w:r>
              <w:rPr>
                <w:sz w:val="17"/>
                <w:szCs w:val="17"/>
              </w:rPr>
              <w:t>100% agreement on the compliant / non-compliant call, or a documented reason for every divergence</w:t>
            </w:r>
          </w:p>
        </w:tc>
      </w:tr>
      <w:tr w:rsidR="00B46C25" w14:paraId="0B77FA16" w14:textId="77777777">
        <w:tblPrEx>
          <w:tblCellMar>
            <w:top w:w="0" w:type="dxa"/>
            <w:bottom w:w="0" w:type="dxa"/>
          </w:tblCellMar>
        </w:tblPrEx>
        <w:tc>
          <w:tcPr>
            <w:tcW w:w="620" w:type="dxa"/>
            <w:tcMar>
              <w:top w:w="70" w:type="dxa"/>
              <w:left w:w="110" w:type="dxa"/>
              <w:bottom w:w="70" w:type="dxa"/>
              <w:right w:w="110" w:type="dxa"/>
            </w:tcMar>
          </w:tcPr>
          <w:p w14:paraId="6C38E057" w14:textId="77777777" w:rsidR="00B46C25" w:rsidRDefault="00000000">
            <w:r>
              <w:rPr>
                <w:sz w:val="17"/>
                <w:szCs w:val="17"/>
              </w:rPr>
              <w:t>3</w:t>
            </w:r>
          </w:p>
        </w:tc>
        <w:tc>
          <w:tcPr>
            <w:tcW w:w="1141" w:type="dxa"/>
            <w:tcMar>
              <w:top w:w="70" w:type="dxa"/>
              <w:left w:w="110" w:type="dxa"/>
              <w:bottom w:w="70" w:type="dxa"/>
              <w:right w:w="110" w:type="dxa"/>
            </w:tcMar>
          </w:tcPr>
          <w:p w14:paraId="5D035FFE" w14:textId="77777777" w:rsidR="00B46C25" w:rsidRDefault="00000000">
            <w:r>
              <w:rPr>
                <w:b/>
                <w:bCs/>
                <w:sz w:val="17"/>
                <w:szCs w:val="17"/>
              </w:rPr>
              <w:t>Time saving</w:t>
            </w:r>
          </w:p>
        </w:tc>
        <w:tc>
          <w:tcPr>
            <w:tcW w:w="3706" w:type="dxa"/>
            <w:tcMar>
              <w:top w:w="70" w:type="dxa"/>
              <w:left w:w="110" w:type="dxa"/>
              <w:bottom w:w="70" w:type="dxa"/>
              <w:right w:w="110" w:type="dxa"/>
            </w:tcMar>
          </w:tcPr>
          <w:p w14:paraId="65866CD0" w14:textId="77777777" w:rsidR="00B46C25" w:rsidRDefault="00000000">
            <w:r>
              <w:rPr>
                <w:sz w:val="17"/>
                <w:szCs w:val="17"/>
              </w:rPr>
              <w:t>ASTRA records hours spent manually; we record hours on the same tenders through the platform</w:t>
            </w:r>
          </w:p>
        </w:tc>
        <w:tc>
          <w:tcPr>
            <w:tcW w:w="4279" w:type="dxa"/>
            <w:tcMar>
              <w:top w:w="70" w:type="dxa"/>
              <w:left w:w="110" w:type="dxa"/>
              <w:bottom w:w="70" w:type="dxa"/>
              <w:right w:w="110" w:type="dxa"/>
            </w:tcMar>
          </w:tcPr>
          <w:p w14:paraId="710943B9" w14:textId="77777777" w:rsidR="00B46C25" w:rsidRDefault="00000000">
            <w:r>
              <w:rPr>
                <w:sz w:val="17"/>
                <w:szCs w:val="17"/>
              </w:rPr>
              <w:t xml:space="preserve">≥ 60% reduction </w:t>
            </w:r>
            <w:r>
              <w:rPr>
                <w:i/>
                <w:iCs/>
                <w:sz w:val="17"/>
                <w:szCs w:val="17"/>
              </w:rPr>
              <w:t>(to confirm)</w:t>
            </w:r>
          </w:p>
        </w:tc>
      </w:tr>
      <w:tr w:rsidR="00B46C25" w14:paraId="37853776" w14:textId="77777777">
        <w:tblPrEx>
          <w:tblCellMar>
            <w:top w:w="0" w:type="dxa"/>
            <w:bottom w:w="0" w:type="dxa"/>
          </w:tblCellMar>
        </w:tblPrEx>
        <w:tc>
          <w:tcPr>
            <w:tcW w:w="620" w:type="dxa"/>
            <w:shd w:val="clear" w:color="auto" w:fill="F5F7FA"/>
            <w:tcMar>
              <w:top w:w="70" w:type="dxa"/>
              <w:left w:w="110" w:type="dxa"/>
              <w:bottom w:w="70" w:type="dxa"/>
              <w:right w:w="110" w:type="dxa"/>
            </w:tcMar>
          </w:tcPr>
          <w:p w14:paraId="14C1C46F" w14:textId="77777777" w:rsidR="00B46C25" w:rsidRDefault="00000000">
            <w:r>
              <w:rPr>
                <w:sz w:val="17"/>
                <w:szCs w:val="17"/>
              </w:rPr>
              <w:t>4</w:t>
            </w:r>
          </w:p>
        </w:tc>
        <w:tc>
          <w:tcPr>
            <w:tcW w:w="1141" w:type="dxa"/>
            <w:shd w:val="clear" w:color="auto" w:fill="F5F7FA"/>
            <w:tcMar>
              <w:top w:w="70" w:type="dxa"/>
              <w:left w:w="110" w:type="dxa"/>
              <w:bottom w:w="70" w:type="dxa"/>
              <w:right w:w="110" w:type="dxa"/>
            </w:tcMar>
          </w:tcPr>
          <w:p w14:paraId="689990C4" w14:textId="77777777" w:rsidR="00B46C25" w:rsidRDefault="00000000">
            <w:r>
              <w:rPr>
                <w:b/>
                <w:bCs/>
                <w:sz w:val="17"/>
                <w:szCs w:val="17"/>
              </w:rPr>
              <w:t>Security</w:t>
            </w:r>
          </w:p>
        </w:tc>
        <w:tc>
          <w:tcPr>
            <w:tcW w:w="3706" w:type="dxa"/>
            <w:shd w:val="clear" w:color="auto" w:fill="F5F7FA"/>
            <w:tcMar>
              <w:top w:w="70" w:type="dxa"/>
              <w:left w:w="110" w:type="dxa"/>
              <w:bottom w:w="70" w:type="dxa"/>
              <w:right w:w="110" w:type="dxa"/>
            </w:tcMar>
          </w:tcPr>
          <w:p w14:paraId="6653A31D" w14:textId="77777777" w:rsidR="00B46C25" w:rsidRDefault="00000000">
            <w:r>
              <w:rPr>
                <w:sz w:val="17"/>
                <w:szCs w:val="17"/>
              </w:rPr>
              <w:t>ASTRA IT/security review against §3.6, plus a documented data-flow walkthrough</w:t>
            </w:r>
          </w:p>
        </w:tc>
        <w:tc>
          <w:tcPr>
            <w:tcW w:w="4279" w:type="dxa"/>
            <w:shd w:val="clear" w:color="auto" w:fill="F5F7FA"/>
            <w:tcMar>
              <w:top w:w="70" w:type="dxa"/>
              <w:left w:w="110" w:type="dxa"/>
              <w:bottom w:w="70" w:type="dxa"/>
              <w:right w:w="110" w:type="dxa"/>
            </w:tcMar>
          </w:tcPr>
          <w:p w14:paraId="31A58FAA" w14:textId="77777777" w:rsidR="00B46C25" w:rsidRDefault="00000000">
            <w:r>
              <w:rPr>
                <w:sz w:val="17"/>
                <w:szCs w:val="17"/>
              </w:rPr>
              <w:t>ASTRA sign-off, no unresolved high findings</w:t>
            </w:r>
          </w:p>
        </w:tc>
      </w:tr>
      <w:tr w:rsidR="00B46C25" w14:paraId="57E9A14A" w14:textId="77777777">
        <w:tblPrEx>
          <w:tblCellMar>
            <w:top w:w="0" w:type="dxa"/>
            <w:bottom w:w="0" w:type="dxa"/>
          </w:tblCellMar>
        </w:tblPrEx>
        <w:tc>
          <w:tcPr>
            <w:tcW w:w="620" w:type="dxa"/>
            <w:tcMar>
              <w:top w:w="70" w:type="dxa"/>
              <w:left w:w="110" w:type="dxa"/>
              <w:bottom w:w="70" w:type="dxa"/>
              <w:right w:w="110" w:type="dxa"/>
            </w:tcMar>
          </w:tcPr>
          <w:p w14:paraId="0CAD8762" w14:textId="77777777" w:rsidR="00B46C25" w:rsidRDefault="00000000">
            <w:r>
              <w:rPr>
                <w:sz w:val="17"/>
                <w:szCs w:val="17"/>
              </w:rPr>
              <w:t>5</w:t>
            </w:r>
          </w:p>
        </w:tc>
        <w:tc>
          <w:tcPr>
            <w:tcW w:w="1141" w:type="dxa"/>
            <w:tcMar>
              <w:top w:w="70" w:type="dxa"/>
              <w:left w:w="110" w:type="dxa"/>
              <w:bottom w:w="70" w:type="dxa"/>
              <w:right w:w="110" w:type="dxa"/>
            </w:tcMar>
          </w:tcPr>
          <w:p w14:paraId="782F6216" w14:textId="77777777" w:rsidR="00B46C25" w:rsidRDefault="00000000">
            <w:r>
              <w:rPr>
                <w:b/>
                <w:bCs/>
                <w:sz w:val="17"/>
                <w:szCs w:val="17"/>
              </w:rPr>
              <w:t>Integration effort</w:t>
            </w:r>
          </w:p>
        </w:tc>
        <w:tc>
          <w:tcPr>
            <w:tcW w:w="3706" w:type="dxa"/>
            <w:tcMar>
              <w:top w:w="70" w:type="dxa"/>
              <w:left w:w="110" w:type="dxa"/>
              <w:bottom w:w="70" w:type="dxa"/>
              <w:right w:w="110" w:type="dxa"/>
            </w:tcMar>
          </w:tcPr>
          <w:p w14:paraId="4CD2DBA1" w14:textId="77777777" w:rsidR="00B46C25" w:rsidRDefault="00000000">
            <w:r>
              <w:rPr>
                <w:sz w:val="17"/>
                <w:szCs w:val="17"/>
              </w:rPr>
              <w:t>Scoping workshop with ASTRA IT on ERP, SSO and mail</w:t>
            </w:r>
          </w:p>
        </w:tc>
        <w:tc>
          <w:tcPr>
            <w:tcW w:w="4279" w:type="dxa"/>
            <w:tcMar>
              <w:top w:w="70" w:type="dxa"/>
              <w:left w:w="110" w:type="dxa"/>
              <w:bottom w:w="70" w:type="dxa"/>
              <w:right w:w="110" w:type="dxa"/>
            </w:tcMar>
          </w:tcPr>
          <w:p w14:paraId="50409038" w14:textId="77777777" w:rsidR="00B46C25" w:rsidRDefault="00000000">
            <w:r>
              <w:rPr>
                <w:sz w:val="17"/>
                <w:szCs w:val="17"/>
              </w:rPr>
              <w:t>A costed integration plan, not an estimate</w:t>
            </w:r>
          </w:p>
        </w:tc>
      </w:tr>
      <w:tr w:rsidR="00B46C25" w14:paraId="75CDBFA8" w14:textId="77777777">
        <w:tblPrEx>
          <w:tblCellMar>
            <w:top w:w="0" w:type="dxa"/>
            <w:bottom w:w="0" w:type="dxa"/>
          </w:tblCellMar>
        </w:tblPrEx>
        <w:tc>
          <w:tcPr>
            <w:tcW w:w="620" w:type="dxa"/>
            <w:shd w:val="clear" w:color="auto" w:fill="F5F7FA"/>
            <w:tcMar>
              <w:top w:w="70" w:type="dxa"/>
              <w:left w:w="110" w:type="dxa"/>
              <w:bottom w:w="70" w:type="dxa"/>
              <w:right w:w="110" w:type="dxa"/>
            </w:tcMar>
          </w:tcPr>
          <w:p w14:paraId="38DD71C5" w14:textId="77777777" w:rsidR="00B46C25" w:rsidRDefault="00000000">
            <w:r>
              <w:rPr>
                <w:sz w:val="17"/>
                <w:szCs w:val="17"/>
              </w:rPr>
              <w:t>6</w:t>
            </w:r>
          </w:p>
        </w:tc>
        <w:tc>
          <w:tcPr>
            <w:tcW w:w="1141" w:type="dxa"/>
            <w:shd w:val="clear" w:color="auto" w:fill="F5F7FA"/>
            <w:tcMar>
              <w:top w:w="70" w:type="dxa"/>
              <w:left w:w="110" w:type="dxa"/>
              <w:bottom w:w="70" w:type="dxa"/>
              <w:right w:w="110" w:type="dxa"/>
            </w:tcMar>
          </w:tcPr>
          <w:p w14:paraId="22625CE6" w14:textId="77777777" w:rsidR="00B46C25" w:rsidRDefault="00000000">
            <w:r>
              <w:rPr>
                <w:b/>
                <w:bCs/>
                <w:sz w:val="17"/>
                <w:szCs w:val="17"/>
              </w:rPr>
              <w:t>Total cost of ownership</w:t>
            </w:r>
          </w:p>
        </w:tc>
        <w:tc>
          <w:tcPr>
            <w:tcW w:w="3706" w:type="dxa"/>
            <w:shd w:val="clear" w:color="auto" w:fill="F5F7FA"/>
            <w:tcMar>
              <w:top w:w="70" w:type="dxa"/>
              <w:left w:w="110" w:type="dxa"/>
              <w:bottom w:w="70" w:type="dxa"/>
              <w:right w:w="110" w:type="dxa"/>
            </w:tcMar>
          </w:tcPr>
          <w:p w14:paraId="32929E3A" w14:textId="77777777" w:rsidR="00B46C25" w:rsidRDefault="00000000">
            <w:r>
              <w:rPr>
                <w:sz w:val="17"/>
                <w:szCs w:val="17"/>
              </w:rPr>
              <w:t>Measured token consumption on ASTRA's own document mix, plus infrastructure, plus support</w:t>
            </w:r>
          </w:p>
        </w:tc>
        <w:tc>
          <w:tcPr>
            <w:tcW w:w="4279" w:type="dxa"/>
            <w:shd w:val="clear" w:color="auto" w:fill="F5F7FA"/>
            <w:tcMar>
              <w:top w:w="70" w:type="dxa"/>
              <w:left w:w="110" w:type="dxa"/>
              <w:bottom w:w="70" w:type="dxa"/>
              <w:right w:w="110" w:type="dxa"/>
            </w:tcMar>
          </w:tcPr>
          <w:p w14:paraId="3DCCD32A" w14:textId="77777777" w:rsidR="00B46C25" w:rsidRDefault="00000000">
            <w:r>
              <w:rPr>
                <w:sz w:val="17"/>
                <w:szCs w:val="17"/>
              </w:rPr>
              <w:t>A 3-year TCO built from measured figures, not from our planning rates</w:t>
            </w:r>
          </w:p>
        </w:tc>
      </w:tr>
      <w:tr w:rsidR="00B46C25" w14:paraId="1CB94B93" w14:textId="77777777">
        <w:tblPrEx>
          <w:tblCellMar>
            <w:top w:w="0" w:type="dxa"/>
            <w:bottom w:w="0" w:type="dxa"/>
          </w:tblCellMar>
        </w:tblPrEx>
        <w:tc>
          <w:tcPr>
            <w:tcW w:w="620" w:type="dxa"/>
            <w:tcMar>
              <w:top w:w="70" w:type="dxa"/>
              <w:left w:w="110" w:type="dxa"/>
              <w:bottom w:w="70" w:type="dxa"/>
              <w:right w:w="110" w:type="dxa"/>
            </w:tcMar>
          </w:tcPr>
          <w:p w14:paraId="713E8238" w14:textId="77777777" w:rsidR="00B46C25" w:rsidRDefault="00000000">
            <w:r>
              <w:rPr>
                <w:sz w:val="17"/>
                <w:szCs w:val="17"/>
              </w:rPr>
              <w:t>7</w:t>
            </w:r>
          </w:p>
        </w:tc>
        <w:tc>
          <w:tcPr>
            <w:tcW w:w="1141" w:type="dxa"/>
            <w:tcMar>
              <w:top w:w="70" w:type="dxa"/>
              <w:left w:w="110" w:type="dxa"/>
              <w:bottom w:w="70" w:type="dxa"/>
              <w:right w:w="110" w:type="dxa"/>
            </w:tcMar>
          </w:tcPr>
          <w:p w14:paraId="061697A8" w14:textId="77777777" w:rsidR="00B46C25" w:rsidRDefault="00000000">
            <w:r>
              <w:rPr>
                <w:b/>
                <w:bCs/>
                <w:sz w:val="17"/>
                <w:szCs w:val="17"/>
              </w:rPr>
              <w:t>Document-mix calibration</w:t>
            </w:r>
          </w:p>
        </w:tc>
        <w:tc>
          <w:tcPr>
            <w:tcW w:w="3706" w:type="dxa"/>
            <w:tcMar>
              <w:top w:w="70" w:type="dxa"/>
              <w:left w:w="110" w:type="dxa"/>
              <w:bottom w:w="70" w:type="dxa"/>
              <w:right w:w="110" w:type="dxa"/>
            </w:tcMar>
          </w:tcPr>
          <w:p w14:paraId="2BC4BE81" w14:textId="77777777" w:rsidR="00B46C25" w:rsidRDefault="00000000">
            <w:r>
              <w:rPr>
                <w:sz w:val="17"/>
                <w:szCs w:val="17"/>
              </w:rPr>
              <w:t>Measured characters-per-MB across ASTRA's actual scanned / born-digital / spreadsheet mix</w:t>
            </w:r>
          </w:p>
        </w:tc>
        <w:tc>
          <w:tcPr>
            <w:tcW w:w="4279" w:type="dxa"/>
            <w:tcMar>
              <w:top w:w="70" w:type="dxa"/>
              <w:left w:w="110" w:type="dxa"/>
              <w:bottom w:w="70" w:type="dxa"/>
              <w:right w:w="110" w:type="dxa"/>
            </w:tcMar>
          </w:tcPr>
          <w:p w14:paraId="35CD36BA" w14:textId="77777777" w:rsidR="00B46C25" w:rsidRDefault="00000000">
            <w:r>
              <w:rPr>
                <w:sz w:val="17"/>
                <w:szCs w:val="17"/>
              </w:rPr>
              <w:t xml:space="preserve">Baseline established — </w:t>
            </w:r>
            <w:r>
              <w:rPr>
                <w:b/>
                <w:bCs/>
                <w:sz w:val="17"/>
                <w:szCs w:val="17"/>
              </w:rPr>
              <w:t>becomes the contractual basis for any usage pricing</w:t>
            </w:r>
          </w:p>
        </w:tc>
      </w:tr>
    </w:tbl>
    <w:p w14:paraId="0B94FD41" w14:textId="77777777" w:rsidR="00B46C25" w:rsidRDefault="00B46C25">
      <w:pPr>
        <w:spacing w:after="200"/>
      </w:pPr>
    </w:p>
    <w:p w14:paraId="6DC45897" w14:textId="77777777" w:rsidR="00B46C25" w:rsidRDefault="00000000">
      <w:pPr>
        <w:spacing w:after="150" w:line="264" w:lineRule="auto"/>
      </w:pPr>
      <w:r>
        <w:t>Full criteria in Appendix C.</w:t>
      </w:r>
    </w:p>
    <w:p w14:paraId="2087789E" w14:textId="77777777" w:rsidR="00B46C25" w:rsidRDefault="00000000">
      <w:pPr>
        <w:spacing w:after="150" w:line="264" w:lineRule="auto"/>
      </w:pPr>
      <w:r>
        <w:rPr>
          <w:b/>
          <w:bCs/>
        </w:rPr>
        <w:t>Measure 7 is the one we most want from this POC</w:t>
      </w:r>
      <w:r>
        <w:t xml:space="preserve">, because it is the number our entire cost model rests on and we currently hold ASTRA's value at zero. Our planning rate is 18,470 characters per MB, measured on born-digital PDFs. If </w:t>
      </w:r>
      <w:r>
        <w:lastRenderedPageBreak/>
        <w:t xml:space="preserve">ASTRA's packages are heavily scanned, that figure collapses and so does the cost; if they are spreadsheet-heavy, it rises. </w:t>
      </w:r>
      <w:r>
        <w:rPr>
          <w:b/>
          <w:bCs/>
        </w:rPr>
        <w:t>We are not willing to contract a usage rate against ASTRA's documents before we have measured ASTRA's documents.</w:t>
      </w:r>
    </w:p>
    <w:p w14:paraId="082AFE46" w14:textId="77777777" w:rsidR="00B46C25" w:rsidRDefault="00000000">
      <w:pPr>
        <w:pStyle w:val="Heading3"/>
        <w:spacing w:before="240" w:after="110"/>
      </w:pPr>
      <w:r>
        <w:rPr>
          <w:b/>
          <w:bCs/>
          <w:color w:val="262626"/>
          <w:sz w:val="21"/>
          <w:szCs w:val="21"/>
        </w:rPr>
        <w:t>What we need from ASTRA to start</w:t>
      </w:r>
    </w:p>
    <w:p w14:paraId="746971BC" w14:textId="77777777" w:rsidR="00B46C25" w:rsidRDefault="00000000">
      <w:pPr>
        <w:pStyle w:val="ListParagraph"/>
        <w:numPr>
          <w:ilvl w:val="0"/>
          <w:numId w:val="8"/>
        </w:numPr>
        <w:spacing w:after="90" w:line="264" w:lineRule="auto"/>
      </w:pPr>
      <w:r>
        <w:t>Three to five completed, manually evaluated tender packages, with the comparative statement your team produced.</w:t>
      </w:r>
    </w:p>
    <w:p w14:paraId="0C3D1CE1" w14:textId="77777777" w:rsidR="00B46C25" w:rsidRDefault="00000000">
      <w:pPr>
        <w:pStyle w:val="ListParagraph"/>
        <w:numPr>
          <w:ilvl w:val="0"/>
          <w:numId w:val="8"/>
        </w:numPr>
        <w:spacing w:after="90" w:line="264" w:lineRule="auto"/>
      </w:pPr>
      <w:r>
        <w:t>The hours those tenders actually took, if recorded — otherwise a considered estimate from the people who did the work.</w:t>
      </w:r>
    </w:p>
    <w:p w14:paraId="1F89A6A7" w14:textId="77777777" w:rsidR="00B46C25" w:rsidRDefault="00000000">
      <w:pPr>
        <w:pStyle w:val="ListParagraph"/>
        <w:numPr>
          <w:ilvl w:val="0"/>
          <w:numId w:val="8"/>
        </w:numPr>
        <w:spacing w:after="90" w:line="264" w:lineRule="auto"/>
      </w:pPr>
      <w:r>
        <w:t>A named ASTRA POC owner and 5–8 users.</w:t>
      </w:r>
    </w:p>
    <w:p w14:paraId="7ECB1002" w14:textId="77777777" w:rsidR="00B46C25" w:rsidRDefault="00000000">
      <w:pPr>
        <w:pStyle w:val="ListParagraph"/>
        <w:numPr>
          <w:ilvl w:val="0"/>
          <w:numId w:val="8"/>
        </w:numPr>
        <w:spacing w:after="90" w:line="264" w:lineRule="auto"/>
      </w:pPr>
      <w:r>
        <w:t>A security-review slot with ASTRA IT in week 1, not week 6.</w:t>
      </w:r>
    </w:p>
    <w:p w14:paraId="4F321789" w14:textId="77777777" w:rsidR="00B46C25" w:rsidRDefault="00000000">
      <w:pPr>
        <w:pStyle w:val="ListParagraph"/>
        <w:numPr>
          <w:ilvl w:val="0"/>
          <w:numId w:val="8"/>
        </w:numPr>
        <w:spacing w:after="90" w:line="264" w:lineRule="auto"/>
      </w:pPr>
      <w:r>
        <w:t xml:space="preserve">Agreement on the pass marks above </w:t>
      </w:r>
      <w:r>
        <w:rPr>
          <w:b/>
          <w:bCs/>
        </w:rPr>
        <w:t>before</w:t>
      </w:r>
      <w:r>
        <w:t xml:space="preserve"> we start, so the result is a fact rather than an argument.</w:t>
      </w:r>
    </w:p>
    <w:p w14:paraId="4FBDB185" w14:textId="77777777" w:rsidR="00B46C25" w:rsidRDefault="00B46C25">
      <w:pPr>
        <w:spacing w:after="90"/>
      </w:pPr>
    </w:p>
    <w:p w14:paraId="3B50117C" w14:textId="77777777" w:rsidR="00B46C25" w:rsidRDefault="00B46C25">
      <w:pPr>
        <w:pBdr>
          <w:bottom w:val="single" w:sz="4" w:space="1" w:color="BFBFBF"/>
        </w:pBdr>
        <w:spacing w:before="160" w:after="160"/>
      </w:pPr>
    </w:p>
    <w:p w14:paraId="09BB978B" w14:textId="77777777" w:rsidR="00B46C25" w:rsidRDefault="00000000">
      <w:pPr>
        <w:pStyle w:val="Heading2"/>
        <w:pBdr>
          <w:bottom w:val="single" w:sz="6" w:space="4" w:color="E8EDF5"/>
        </w:pBdr>
        <w:spacing w:before="340" w:after="150"/>
      </w:pPr>
      <w:r>
        <w:rPr>
          <w:b/>
          <w:bCs/>
          <w:color w:val="2E5395"/>
          <w:sz w:val="25"/>
          <w:szCs w:val="25"/>
        </w:rPr>
        <w:t>9. Consolidated gap register</w:t>
      </w:r>
    </w:p>
    <w:p w14:paraId="7CB16CA2" w14:textId="77777777" w:rsidR="00B46C25" w:rsidRDefault="00000000">
      <w:pPr>
        <w:spacing w:after="150" w:line="264" w:lineRule="auto"/>
      </w:pPr>
      <w:r>
        <w:t>Every limitation named anywhere in this document, in one place, so ASTRA can plan against it. This section exists because we would rather lose on an honest scope than win on an implied one.</w:t>
      </w:r>
    </w:p>
    <w:tbl>
      <w:tblPr>
        <w:tblW w:w="974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620"/>
        <w:gridCol w:w="3206"/>
        <w:gridCol w:w="2522"/>
        <w:gridCol w:w="3398"/>
      </w:tblGrid>
      <w:tr w:rsidR="00B46C25" w14:paraId="0F5B3867" w14:textId="77777777">
        <w:tblPrEx>
          <w:tblCellMar>
            <w:top w:w="0" w:type="dxa"/>
            <w:bottom w:w="0" w:type="dxa"/>
          </w:tblCellMar>
        </w:tblPrEx>
        <w:trPr>
          <w:tblHeader/>
        </w:trPr>
        <w:tc>
          <w:tcPr>
            <w:tcW w:w="620" w:type="dxa"/>
            <w:shd w:val="clear" w:color="auto" w:fill="E8EDF5"/>
            <w:tcMar>
              <w:top w:w="70" w:type="dxa"/>
              <w:left w:w="110" w:type="dxa"/>
              <w:bottom w:w="70" w:type="dxa"/>
              <w:right w:w="110" w:type="dxa"/>
            </w:tcMar>
          </w:tcPr>
          <w:p w14:paraId="3DA18B72" w14:textId="77777777" w:rsidR="00B46C25" w:rsidRDefault="00000000">
            <w:r>
              <w:rPr>
                <w:b/>
                <w:bCs/>
                <w:sz w:val="17"/>
                <w:szCs w:val="17"/>
              </w:rPr>
              <w:t>#</w:t>
            </w:r>
          </w:p>
        </w:tc>
        <w:tc>
          <w:tcPr>
            <w:tcW w:w="3206" w:type="dxa"/>
            <w:shd w:val="clear" w:color="auto" w:fill="E8EDF5"/>
            <w:tcMar>
              <w:top w:w="70" w:type="dxa"/>
              <w:left w:w="110" w:type="dxa"/>
              <w:bottom w:w="70" w:type="dxa"/>
              <w:right w:w="110" w:type="dxa"/>
            </w:tcMar>
          </w:tcPr>
          <w:p w14:paraId="796F7358" w14:textId="77777777" w:rsidR="00B46C25" w:rsidRDefault="00000000">
            <w:r>
              <w:rPr>
                <w:b/>
                <w:bCs/>
                <w:sz w:val="17"/>
                <w:szCs w:val="17"/>
              </w:rPr>
              <w:t>Gap</w:t>
            </w:r>
          </w:p>
        </w:tc>
        <w:tc>
          <w:tcPr>
            <w:tcW w:w="2522" w:type="dxa"/>
            <w:shd w:val="clear" w:color="auto" w:fill="E8EDF5"/>
            <w:tcMar>
              <w:top w:w="70" w:type="dxa"/>
              <w:left w:w="110" w:type="dxa"/>
              <w:bottom w:w="70" w:type="dxa"/>
              <w:right w:w="110" w:type="dxa"/>
            </w:tcMar>
          </w:tcPr>
          <w:p w14:paraId="43A8FC7E" w14:textId="77777777" w:rsidR="00B46C25" w:rsidRDefault="00000000">
            <w:r>
              <w:rPr>
                <w:b/>
                <w:bCs/>
                <w:sz w:val="17"/>
                <w:szCs w:val="17"/>
              </w:rPr>
              <w:t>Impact</w:t>
            </w:r>
          </w:p>
        </w:tc>
        <w:tc>
          <w:tcPr>
            <w:tcW w:w="3398" w:type="dxa"/>
            <w:shd w:val="clear" w:color="auto" w:fill="E8EDF5"/>
            <w:tcMar>
              <w:top w:w="70" w:type="dxa"/>
              <w:left w:w="110" w:type="dxa"/>
              <w:bottom w:w="70" w:type="dxa"/>
              <w:right w:w="110" w:type="dxa"/>
            </w:tcMar>
          </w:tcPr>
          <w:p w14:paraId="44EB3BA0" w14:textId="77777777" w:rsidR="00B46C25" w:rsidRDefault="00000000">
            <w:r>
              <w:rPr>
                <w:b/>
                <w:bCs/>
                <w:sz w:val="17"/>
                <w:szCs w:val="17"/>
              </w:rPr>
              <w:t>Plan</w:t>
            </w:r>
          </w:p>
        </w:tc>
      </w:tr>
      <w:tr w:rsidR="00B46C25" w14:paraId="74957DDD" w14:textId="77777777">
        <w:tblPrEx>
          <w:tblCellMar>
            <w:top w:w="0" w:type="dxa"/>
            <w:bottom w:w="0" w:type="dxa"/>
          </w:tblCellMar>
        </w:tblPrEx>
        <w:tc>
          <w:tcPr>
            <w:tcW w:w="620" w:type="dxa"/>
            <w:tcMar>
              <w:top w:w="70" w:type="dxa"/>
              <w:left w:w="110" w:type="dxa"/>
              <w:bottom w:w="70" w:type="dxa"/>
              <w:right w:w="110" w:type="dxa"/>
            </w:tcMar>
          </w:tcPr>
          <w:p w14:paraId="398F81A3" w14:textId="77777777" w:rsidR="00B46C25" w:rsidRDefault="00000000">
            <w:r>
              <w:rPr>
                <w:sz w:val="17"/>
                <w:szCs w:val="17"/>
              </w:rPr>
              <w:t>G-1</w:t>
            </w:r>
          </w:p>
        </w:tc>
        <w:tc>
          <w:tcPr>
            <w:tcW w:w="3206" w:type="dxa"/>
            <w:tcMar>
              <w:top w:w="70" w:type="dxa"/>
              <w:left w:w="110" w:type="dxa"/>
              <w:bottom w:w="70" w:type="dxa"/>
              <w:right w:w="110" w:type="dxa"/>
            </w:tcMar>
          </w:tcPr>
          <w:p w14:paraId="516D2939" w14:textId="77777777" w:rsidR="00B46C25" w:rsidRDefault="00000000">
            <w:r>
              <w:rPr>
                <w:sz w:val="17"/>
                <w:szCs w:val="17"/>
              </w:rPr>
              <w:t>No mail transport — nothing sends an RFQ, answer or addendum to a bidder</w:t>
            </w:r>
          </w:p>
        </w:tc>
        <w:tc>
          <w:tcPr>
            <w:tcW w:w="2522" w:type="dxa"/>
            <w:tcMar>
              <w:top w:w="70" w:type="dxa"/>
              <w:left w:w="110" w:type="dxa"/>
              <w:bottom w:w="70" w:type="dxa"/>
              <w:right w:w="110" w:type="dxa"/>
            </w:tcMar>
          </w:tcPr>
          <w:p w14:paraId="63D355D5" w14:textId="77777777" w:rsidR="00B46C25" w:rsidRDefault="00000000">
            <w:r>
              <w:rPr>
                <w:sz w:val="17"/>
                <w:szCs w:val="17"/>
              </w:rPr>
              <w:t>RFQ issue is a manual send today</w:t>
            </w:r>
          </w:p>
        </w:tc>
        <w:tc>
          <w:tcPr>
            <w:tcW w:w="3398" w:type="dxa"/>
            <w:tcMar>
              <w:top w:w="70" w:type="dxa"/>
              <w:left w:w="110" w:type="dxa"/>
              <w:bottom w:w="70" w:type="dxa"/>
              <w:right w:w="110" w:type="dxa"/>
            </w:tcMar>
          </w:tcPr>
          <w:p w14:paraId="3D90BC52" w14:textId="77777777" w:rsidR="00B46C25" w:rsidRDefault="00000000">
            <w:proofErr w:type="spellStart"/>
            <w:r>
              <w:rPr>
                <w:sz w:val="17"/>
                <w:szCs w:val="17"/>
              </w:rPr>
              <w:t>Customisation</w:t>
            </w:r>
            <w:proofErr w:type="spellEnd"/>
            <w:r>
              <w:rPr>
                <w:sz w:val="17"/>
                <w:szCs w:val="17"/>
              </w:rPr>
              <w:t xml:space="preserve"> item C-3</w:t>
            </w:r>
          </w:p>
        </w:tc>
      </w:tr>
      <w:tr w:rsidR="00B46C25" w14:paraId="0607F106" w14:textId="77777777">
        <w:tblPrEx>
          <w:tblCellMar>
            <w:top w:w="0" w:type="dxa"/>
            <w:bottom w:w="0" w:type="dxa"/>
          </w:tblCellMar>
        </w:tblPrEx>
        <w:tc>
          <w:tcPr>
            <w:tcW w:w="620" w:type="dxa"/>
            <w:shd w:val="clear" w:color="auto" w:fill="F5F7FA"/>
            <w:tcMar>
              <w:top w:w="70" w:type="dxa"/>
              <w:left w:w="110" w:type="dxa"/>
              <w:bottom w:w="70" w:type="dxa"/>
              <w:right w:w="110" w:type="dxa"/>
            </w:tcMar>
          </w:tcPr>
          <w:p w14:paraId="260A6C97" w14:textId="77777777" w:rsidR="00B46C25" w:rsidRDefault="00000000">
            <w:r>
              <w:rPr>
                <w:sz w:val="17"/>
                <w:szCs w:val="17"/>
              </w:rPr>
              <w:t>G-2</w:t>
            </w:r>
          </w:p>
        </w:tc>
        <w:tc>
          <w:tcPr>
            <w:tcW w:w="3206" w:type="dxa"/>
            <w:shd w:val="clear" w:color="auto" w:fill="F5F7FA"/>
            <w:tcMar>
              <w:top w:w="70" w:type="dxa"/>
              <w:left w:w="110" w:type="dxa"/>
              <w:bottom w:w="70" w:type="dxa"/>
              <w:right w:w="110" w:type="dxa"/>
            </w:tcMar>
          </w:tcPr>
          <w:p w14:paraId="78F4A682" w14:textId="77777777" w:rsidR="00B46C25" w:rsidRDefault="00000000">
            <w:r>
              <w:rPr>
                <w:sz w:val="17"/>
                <w:szCs w:val="17"/>
              </w:rPr>
              <w:t>No ERP / SAP integration built</w:t>
            </w:r>
          </w:p>
        </w:tc>
        <w:tc>
          <w:tcPr>
            <w:tcW w:w="2522" w:type="dxa"/>
            <w:shd w:val="clear" w:color="auto" w:fill="F5F7FA"/>
            <w:tcMar>
              <w:top w:w="70" w:type="dxa"/>
              <w:left w:w="110" w:type="dxa"/>
              <w:bottom w:w="70" w:type="dxa"/>
              <w:right w:w="110" w:type="dxa"/>
            </w:tcMar>
          </w:tcPr>
          <w:p w14:paraId="5CA4B845" w14:textId="77777777" w:rsidR="00B46C25" w:rsidRDefault="00000000">
            <w:r>
              <w:rPr>
                <w:sz w:val="17"/>
                <w:szCs w:val="17"/>
              </w:rPr>
              <w:t>Manual PO handoff</w:t>
            </w:r>
          </w:p>
        </w:tc>
        <w:tc>
          <w:tcPr>
            <w:tcW w:w="3398" w:type="dxa"/>
            <w:shd w:val="clear" w:color="auto" w:fill="F5F7FA"/>
            <w:tcMar>
              <w:top w:w="70" w:type="dxa"/>
              <w:left w:w="110" w:type="dxa"/>
              <w:bottom w:w="70" w:type="dxa"/>
              <w:right w:w="110" w:type="dxa"/>
            </w:tcMar>
          </w:tcPr>
          <w:p w14:paraId="363E1066" w14:textId="77777777" w:rsidR="00B46C25" w:rsidRDefault="00000000">
            <w:proofErr w:type="spellStart"/>
            <w:r>
              <w:rPr>
                <w:sz w:val="17"/>
                <w:szCs w:val="17"/>
              </w:rPr>
              <w:t>Customisation</w:t>
            </w:r>
            <w:proofErr w:type="spellEnd"/>
            <w:r>
              <w:rPr>
                <w:sz w:val="17"/>
                <w:szCs w:val="17"/>
              </w:rPr>
              <w:t xml:space="preserve"> item C-1, scoped in POC</w:t>
            </w:r>
          </w:p>
        </w:tc>
      </w:tr>
      <w:tr w:rsidR="00B46C25" w14:paraId="73C17658" w14:textId="77777777">
        <w:tblPrEx>
          <w:tblCellMar>
            <w:top w:w="0" w:type="dxa"/>
            <w:bottom w:w="0" w:type="dxa"/>
          </w:tblCellMar>
        </w:tblPrEx>
        <w:tc>
          <w:tcPr>
            <w:tcW w:w="620" w:type="dxa"/>
            <w:tcMar>
              <w:top w:w="70" w:type="dxa"/>
              <w:left w:w="110" w:type="dxa"/>
              <w:bottom w:w="70" w:type="dxa"/>
              <w:right w:w="110" w:type="dxa"/>
            </w:tcMar>
          </w:tcPr>
          <w:p w14:paraId="79B63018" w14:textId="77777777" w:rsidR="00B46C25" w:rsidRDefault="00000000">
            <w:r>
              <w:rPr>
                <w:sz w:val="17"/>
                <w:szCs w:val="17"/>
              </w:rPr>
              <w:t>G-3</w:t>
            </w:r>
          </w:p>
        </w:tc>
        <w:tc>
          <w:tcPr>
            <w:tcW w:w="3206" w:type="dxa"/>
            <w:tcMar>
              <w:top w:w="70" w:type="dxa"/>
              <w:left w:w="110" w:type="dxa"/>
              <w:bottom w:w="70" w:type="dxa"/>
              <w:right w:w="110" w:type="dxa"/>
            </w:tcMar>
          </w:tcPr>
          <w:p w14:paraId="5D5FFC68" w14:textId="77777777" w:rsidR="00B46C25" w:rsidRDefault="00000000">
            <w:r>
              <w:rPr>
                <w:sz w:val="17"/>
                <w:szCs w:val="17"/>
              </w:rPr>
              <w:t>No SSO / SAML / Entra ID</w:t>
            </w:r>
          </w:p>
        </w:tc>
        <w:tc>
          <w:tcPr>
            <w:tcW w:w="2522" w:type="dxa"/>
            <w:tcMar>
              <w:top w:w="70" w:type="dxa"/>
              <w:left w:w="110" w:type="dxa"/>
              <w:bottom w:w="70" w:type="dxa"/>
              <w:right w:w="110" w:type="dxa"/>
            </w:tcMar>
          </w:tcPr>
          <w:p w14:paraId="46630D01" w14:textId="77777777" w:rsidR="00B46C25" w:rsidRDefault="00000000">
            <w:r>
              <w:rPr>
                <w:sz w:val="17"/>
                <w:szCs w:val="17"/>
              </w:rPr>
              <w:t>Separate credentials</w:t>
            </w:r>
          </w:p>
        </w:tc>
        <w:tc>
          <w:tcPr>
            <w:tcW w:w="3398" w:type="dxa"/>
            <w:tcMar>
              <w:top w:w="70" w:type="dxa"/>
              <w:left w:w="110" w:type="dxa"/>
              <w:bottom w:w="70" w:type="dxa"/>
              <w:right w:w="110" w:type="dxa"/>
            </w:tcMar>
          </w:tcPr>
          <w:p w14:paraId="60F6B66E" w14:textId="77777777" w:rsidR="00B46C25" w:rsidRDefault="00000000">
            <w:proofErr w:type="spellStart"/>
            <w:r>
              <w:rPr>
                <w:sz w:val="17"/>
                <w:szCs w:val="17"/>
              </w:rPr>
              <w:t>Customisation</w:t>
            </w:r>
            <w:proofErr w:type="spellEnd"/>
            <w:r>
              <w:rPr>
                <w:sz w:val="17"/>
                <w:szCs w:val="17"/>
              </w:rPr>
              <w:t xml:space="preserve"> item C-4</w:t>
            </w:r>
          </w:p>
        </w:tc>
      </w:tr>
      <w:tr w:rsidR="00B46C25" w14:paraId="7869989B" w14:textId="77777777">
        <w:tblPrEx>
          <w:tblCellMar>
            <w:top w:w="0" w:type="dxa"/>
            <w:bottom w:w="0" w:type="dxa"/>
          </w:tblCellMar>
        </w:tblPrEx>
        <w:tc>
          <w:tcPr>
            <w:tcW w:w="620" w:type="dxa"/>
            <w:shd w:val="clear" w:color="auto" w:fill="F5F7FA"/>
            <w:tcMar>
              <w:top w:w="70" w:type="dxa"/>
              <w:left w:w="110" w:type="dxa"/>
              <w:bottom w:w="70" w:type="dxa"/>
              <w:right w:w="110" w:type="dxa"/>
            </w:tcMar>
          </w:tcPr>
          <w:p w14:paraId="5FE60CBF" w14:textId="77777777" w:rsidR="00B46C25" w:rsidRDefault="00000000">
            <w:r>
              <w:rPr>
                <w:sz w:val="17"/>
                <w:szCs w:val="17"/>
              </w:rPr>
              <w:t>G-4</w:t>
            </w:r>
          </w:p>
        </w:tc>
        <w:tc>
          <w:tcPr>
            <w:tcW w:w="3206" w:type="dxa"/>
            <w:shd w:val="clear" w:color="auto" w:fill="F5F7FA"/>
            <w:tcMar>
              <w:top w:w="70" w:type="dxa"/>
              <w:left w:w="110" w:type="dxa"/>
              <w:bottom w:w="70" w:type="dxa"/>
              <w:right w:w="110" w:type="dxa"/>
            </w:tcMar>
          </w:tcPr>
          <w:p w14:paraId="1783E21E" w14:textId="77777777" w:rsidR="00B46C25" w:rsidRDefault="00000000">
            <w:r>
              <w:rPr>
                <w:sz w:val="17"/>
                <w:szCs w:val="17"/>
              </w:rPr>
              <w:t>Token usage not metered in-platform</w:t>
            </w:r>
          </w:p>
        </w:tc>
        <w:tc>
          <w:tcPr>
            <w:tcW w:w="2522" w:type="dxa"/>
            <w:shd w:val="clear" w:color="auto" w:fill="F5F7FA"/>
            <w:tcMar>
              <w:top w:w="70" w:type="dxa"/>
              <w:left w:w="110" w:type="dxa"/>
              <w:bottom w:w="70" w:type="dxa"/>
              <w:right w:w="110" w:type="dxa"/>
            </w:tcMar>
          </w:tcPr>
          <w:p w14:paraId="39864D80" w14:textId="77777777" w:rsidR="00B46C25" w:rsidRDefault="00000000">
            <w:r>
              <w:rPr>
                <w:sz w:val="17"/>
                <w:szCs w:val="17"/>
              </w:rPr>
              <w:t>Consumption billing cannot start</w:t>
            </w:r>
          </w:p>
        </w:tc>
        <w:tc>
          <w:tcPr>
            <w:tcW w:w="3398" w:type="dxa"/>
            <w:shd w:val="clear" w:color="auto" w:fill="F5F7FA"/>
            <w:tcMar>
              <w:top w:w="70" w:type="dxa"/>
              <w:left w:w="110" w:type="dxa"/>
              <w:bottom w:w="70" w:type="dxa"/>
              <w:right w:w="110" w:type="dxa"/>
            </w:tcMar>
          </w:tcPr>
          <w:p w14:paraId="7057EE9B" w14:textId="77777777" w:rsidR="00B46C25" w:rsidRDefault="00000000">
            <w:r>
              <w:rPr>
                <w:sz w:val="17"/>
                <w:szCs w:val="17"/>
              </w:rPr>
              <w:t xml:space="preserve">Phase 1 deliverable C-6, </w:t>
            </w:r>
            <w:r>
              <w:rPr>
                <w:b/>
                <w:bCs/>
                <w:sz w:val="17"/>
                <w:szCs w:val="17"/>
              </w:rPr>
              <w:t>before</w:t>
            </w:r>
            <w:r>
              <w:rPr>
                <w:sz w:val="17"/>
                <w:szCs w:val="17"/>
              </w:rPr>
              <w:t xml:space="preserve"> any usage billing</w:t>
            </w:r>
          </w:p>
        </w:tc>
      </w:tr>
      <w:tr w:rsidR="00B46C25" w14:paraId="7CBD8354" w14:textId="77777777">
        <w:tblPrEx>
          <w:tblCellMar>
            <w:top w:w="0" w:type="dxa"/>
            <w:bottom w:w="0" w:type="dxa"/>
          </w:tblCellMar>
        </w:tblPrEx>
        <w:tc>
          <w:tcPr>
            <w:tcW w:w="620" w:type="dxa"/>
            <w:tcMar>
              <w:top w:w="70" w:type="dxa"/>
              <w:left w:w="110" w:type="dxa"/>
              <w:bottom w:w="70" w:type="dxa"/>
              <w:right w:w="110" w:type="dxa"/>
            </w:tcMar>
          </w:tcPr>
          <w:p w14:paraId="06106C85" w14:textId="77777777" w:rsidR="00B46C25" w:rsidRDefault="00000000">
            <w:r>
              <w:rPr>
                <w:sz w:val="17"/>
                <w:szCs w:val="17"/>
              </w:rPr>
              <w:t>G-5</w:t>
            </w:r>
          </w:p>
        </w:tc>
        <w:tc>
          <w:tcPr>
            <w:tcW w:w="3206" w:type="dxa"/>
            <w:tcMar>
              <w:top w:w="70" w:type="dxa"/>
              <w:left w:w="110" w:type="dxa"/>
              <w:bottom w:w="70" w:type="dxa"/>
              <w:right w:w="110" w:type="dxa"/>
            </w:tcMar>
          </w:tcPr>
          <w:p w14:paraId="3F1FE7AF" w14:textId="77777777" w:rsidR="00B46C25" w:rsidRDefault="00000000">
            <w:r>
              <w:rPr>
                <w:sz w:val="17"/>
                <w:szCs w:val="17"/>
              </w:rPr>
              <w:t>Ingestion runs synchronously — ~34 min per tender, one at a time</w:t>
            </w:r>
          </w:p>
        </w:tc>
        <w:tc>
          <w:tcPr>
            <w:tcW w:w="2522" w:type="dxa"/>
            <w:tcMar>
              <w:top w:w="70" w:type="dxa"/>
              <w:left w:w="110" w:type="dxa"/>
              <w:bottom w:w="70" w:type="dxa"/>
              <w:right w:w="110" w:type="dxa"/>
            </w:tcMar>
          </w:tcPr>
          <w:p w14:paraId="4607F559" w14:textId="77777777" w:rsidR="00B46C25" w:rsidRDefault="00000000">
            <w:r>
              <w:rPr>
                <w:sz w:val="17"/>
                <w:szCs w:val="17"/>
              </w:rPr>
              <w:t>Throughput ceiling</w:t>
            </w:r>
          </w:p>
        </w:tc>
        <w:tc>
          <w:tcPr>
            <w:tcW w:w="3398" w:type="dxa"/>
            <w:tcMar>
              <w:top w:w="70" w:type="dxa"/>
              <w:left w:w="110" w:type="dxa"/>
              <w:bottom w:w="70" w:type="dxa"/>
              <w:right w:w="110" w:type="dxa"/>
            </w:tcMar>
          </w:tcPr>
          <w:p w14:paraId="3A5C29D4" w14:textId="77777777" w:rsidR="00B46C25" w:rsidRDefault="00000000">
            <w:r>
              <w:rPr>
                <w:sz w:val="17"/>
                <w:szCs w:val="17"/>
              </w:rPr>
              <w:t>Queue + parallel workers, Phase 1. Target ~4–8 min per tender at concurrency 8</w:t>
            </w:r>
          </w:p>
        </w:tc>
      </w:tr>
      <w:tr w:rsidR="00B46C25" w14:paraId="47FE569C" w14:textId="77777777">
        <w:tblPrEx>
          <w:tblCellMar>
            <w:top w:w="0" w:type="dxa"/>
            <w:bottom w:w="0" w:type="dxa"/>
          </w:tblCellMar>
        </w:tblPrEx>
        <w:tc>
          <w:tcPr>
            <w:tcW w:w="620" w:type="dxa"/>
            <w:shd w:val="clear" w:color="auto" w:fill="F5F7FA"/>
            <w:tcMar>
              <w:top w:w="70" w:type="dxa"/>
              <w:left w:w="110" w:type="dxa"/>
              <w:bottom w:w="70" w:type="dxa"/>
              <w:right w:w="110" w:type="dxa"/>
            </w:tcMar>
          </w:tcPr>
          <w:p w14:paraId="0D641B24" w14:textId="77777777" w:rsidR="00B46C25" w:rsidRDefault="00000000">
            <w:r>
              <w:rPr>
                <w:sz w:val="17"/>
                <w:szCs w:val="17"/>
              </w:rPr>
              <w:t>G-6</w:t>
            </w:r>
          </w:p>
        </w:tc>
        <w:tc>
          <w:tcPr>
            <w:tcW w:w="3206" w:type="dxa"/>
            <w:shd w:val="clear" w:color="auto" w:fill="F5F7FA"/>
            <w:tcMar>
              <w:top w:w="70" w:type="dxa"/>
              <w:left w:w="110" w:type="dxa"/>
              <w:bottom w:w="70" w:type="dxa"/>
              <w:right w:w="110" w:type="dxa"/>
            </w:tcMar>
          </w:tcPr>
          <w:p w14:paraId="5471DDAA" w14:textId="77777777" w:rsidR="00B46C25" w:rsidRDefault="00000000">
            <w:r>
              <w:rPr>
                <w:sz w:val="17"/>
                <w:szCs w:val="17"/>
              </w:rPr>
              <w:t>OpenAI and Gemini adapters not live-tested</w:t>
            </w:r>
          </w:p>
        </w:tc>
        <w:tc>
          <w:tcPr>
            <w:tcW w:w="2522" w:type="dxa"/>
            <w:shd w:val="clear" w:color="auto" w:fill="F5F7FA"/>
            <w:tcMar>
              <w:top w:w="70" w:type="dxa"/>
              <w:left w:w="110" w:type="dxa"/>
              <w:bottom w:w="70" w:type="dxa"/>
              <w:right w:w="110" w:type="dxa"/>
            </w:tcMar>
          </w:tcPr>
          <w:p w14:paraId="2F519555" w14:textId="77777777" w:rsidR="00B46C25" w:rsidRDefault="00000000">
            <w:r>
              <w:rPr>
                <w:sz w:val="17"/>
                <w:szCs w:val="17"/>
              </w:rPr>
              <w:t>Second-provider guarantee unproven</w:t>
            </w:r>
          </w:p>
        </w:tc>
        <w:tc>
          <w:tcPr>
            <w:tcW w:w="3398" w:type="dxa"/>
            <w:shd w:val="clear" w:color="auto" w:fill="F5F7FA"/>
            <w:tcMar>
              <w:top w:w="70" w:type="dxa"/>
              <w:left w:w="110" w:type="dxa"/>
              <w:bottom w:w="70" w:type="dxa"/>
              <w:right w:w="110" w:type="dxa"/>
            </w:tcMar>
          </w:tcPr>
          <w:p w14:paraId="67DA97CC" w14:textId="77777777" w:rsidR="00B46C25" w:rsidRDefault="00000000">
            <w:r>
              <w:rPr>
                <w:sz w:val="17"/>
                <w:szCs w:val="17"/>
              </w:rPr>
              <w:t>Live-test as a POC deliverable if ASTRA wants a contracted alternate</w:t>
            </w:r>
          </w:p>
        </w:tc>
      </w:tr>
      <w:tr w:rsidR="00B46C25" w14:paraId="4AF72FCA" w14:textId="77777777">
        <w:tblPrEx>
          <w:tblCellMar>
            <w:top w:w="0" w:type="dxa"/>
            <w:bottom w:w="0" w:type="dxa"/>
          </w:tblCellMar>
        </w:tblPrEx>
        <w:tc>
          <w:tcPr>
            <w:tcW w:w="620" w:type="dxa"/>
            <w:tcMar>
              <w:top w:w="70" w:type="dxa"/>
              <w:left w:w="110" w:type="dxa"/>
              <w:bottom w:w="70" w:type="dxa"/>
              <w:right w:w="110" w:type="dxa"/>
            </w:tcMar>
          </w:tcPr>
          <w:p w14:paraId="034D6EED" w14:textId="77777777" w:rsidR="00B46C25" w:rsidRDefault="00000000">
            <w:r>
              <w:rPr>
                <w:sz w:val="17"/>
                <w:szCs w:val="17"/>
              </w:rPr>
              <w:t>G-7</w:t>
            </w:r>
          </w:p>
        </w:tc>
        <w:tc>
          <w:tcPr>
            <w:tcW w:w="3206" w:type="dxa"/>
            <w:tcMar>
              <w:top w:w="70" w:type="dxa"/>
              <w:left w:w="110" w:type="dxa"/>
              <w:bottom w:w="70" w:type="dxa"/>
              <w:right w:w="110" w:type="dxa"/>
            </w:tcMar>
          </w:tcPr>
          <w:p w14:paraId="4CA51BD1" w14:textId="77777777" w:rsidR="00B46C25" w:rsidRDefault="00000000">
            <w:r>
              <w:rPr>
                <w:sz w:val="17"/>
                <w:szCs w:val="17"/>
              </w:rPr>
              <w:t>Bedrock adapter built but not yet wired into a deployed configuration</w:t>
            </w:r>
          </w:p>
        </w:tc>
        <w:tc>
          <w:tcPr>
            <w:tcW w:w="2522" w:type="dxa"/>
            <w:tcMar>
              <w:top w:w="70" w:type="dxa"/>
              <w:left w:w="110" w:type="dxa"/>
              <w:bottom w:w="70" w:type="dxa"/>
              <w:right w:w="110" w:type="dxa"/>
            </w:tcMar>
          </w:tcPr>
          <w:p w14:paraId="7528F0B9" w14:textId="77777777" w:rsidR="00B46C25" w:rsidRDefault="00000000">
            <w:r>
              <w:rPr>
                <w:sz w:val="17"/>
                <w:szCs w:val="17"/>
              </w:rPr>
              <w:t>Model B depends on this</w:t>
            </w:r>
          </w:p>
        </w:tc>
        <w:tc>
          <w:tcPr>
            <w:tcW w:w="3398" w:type="dxa"/>
            <w:tcMar>
              <w:top w:w="70" w:type="dxa"/>
              <w:left w:w="110" w:type="dxa"/>
              <w:bottom w:w="70" w:type="dxa"/>
              <w:right w:w="110" w:type="dxa"/>
            </w:tcMar>
          </w:tcPr>
          <w:p w14:paraId="3EA7EB35" w14:textId="77777777" w:rsidR="00B46C25" w:rsidRDefault="00000000">
            <w:r>
              <w:rPr>
                <w:sz w:val="17"/>
                <w:szCs w:val="17"/>
              </w:rPr>
              <w:t>POC deliverable — the first thing we do</w:t>
            </w:r>
          </w:p>
        </w:tc>
      </w:tr>
      <w:tr w:rsidR="00B46C25" w14:paraId="79C36A1C" w14:textId="77777777">
        <w:tblPrEx>
          <w:tblCellMar>
            <w:top w:w="0" w:type="dxa"/>
            <w:bottom w:w="0" w:type="dxa"/>
          </w:tblCellMar>
        </w:tblPrEx>
        <w:tc>
          <w:tcPr>
            <w:tcW w:w="620" w:type="dxa"/>
            <w:shd w:val="clear" w:color="auto" w:fill="F5F7FA"/>
            <w:tcMar>
              <w:top w:w="70" w:type="dxa"/>
              <w:left w:w="110" w:type="dxa"/>
              <w:bottom w:w="70" w:type="dxa"/>
              <w:right w:w="110" w:type="dxa"/>
            </w:tcMar>
          </w:tcPr>
          <w:p w14:paraId="07F12291" w14:textId="77777777" w:rsidR="00B46C25" w:rsidRDefault="00000000">
            <w:r>
              <w:rPr>
                <w:sz w:val="17"/>
                <w:szCs w:val="17"/>
              </w:rPr>
              <w:t>G-8</w:t>
            </w:r>
          </w:p>
        </w:tc>
        <w:tc>
          <w:tcPr>
            <w:tcW w:w="3206" w:type="dxa"/>
            <w:shd w:val="clear" w:color="auto" w:fill="F5F7FA"/>
            <w:tcMar>
              <w:top w:w="70" w:type="dxa"/>
              <w:left w:w="110" w:type="dxa"/>
              <w:bottom w:w="70" w:type="dxa"/>
              <w:right w:w="110" w:type="dxa"/>
            </w:tcMar>
          </w:tcPr>
          <w:p w14:paraId="48C7C168" w14:textId="77777777" w:rsidR="00B46C25" w:rsidRDefault="00000000">
            <w:r>
              <w:rPr>
                <w:sz w:val="17"/>
                <w:szCs w:val="17"/>
              </w:rPr>
              <w:t>Remote object storage (S3) backend not implemented</w:t>
            </w:r>
          </w:p>
        </w:tc>
        <w:tc>
          <w:tcPr>
            <w:tcW w:w="2522" w:type="dxa"/>
            <w:shd w:val="clear" w:color="auto" w:fill="F5F7FA"/>
            <w:tcMar>
              <w:top w:w="70" w:type="dxa"/>
              <w:left w:w="110" w:type="dxa"/>
              <w:bottom w:w="70" w:type="dxa"/>
              <w:right w:w="110" w:type="dxa"/>
            </w:tcMar>
          </w:tcPr>
          <w:p w14:paraId="32539D7B" w14:textId="77777777" w:rsidR="00B46C25" w:rsidRDefault="00000000">
            <w:r>
              <w:rPr>
                <w:sz w:val="17"/>
                <w:szCs w:val="17"/>
              </w:rPr>
              <w:t>Local / EFS storage only today</w:t>
            </w:r>
          </w:p>
        </w:tc>
        <w:tc>
          <w:tcPr>
            <w:tcW w:w="3398" w:type="dxa"/>
            <w:shd w:val="clear" w:color="auto" w:fill="F5F7FA"/>
            <w:tcMar>
              <w:top w:w="70" w:type="dxa"/>
              <w:left w:w="110" w:type="dxa"/>
              <w:bottom w:w="70" w:type="dxa"/>
              <w:right w:w="110" w:type="dxa"/>
            </w:tcMar>
          </w:tcPr>
          <w:p w14:paraId="4CCD4456" w14:textId="77777777" w:rsidR="00B46C25" w:rsidRDefault="00000000">
            <w:r>
              <w:rPr>
                <w:sz w:val="17"/>
                <w:szCs w:val="17"/>
              </w:rPr>
              <w:t>Phase 1. The storage interface already exists, so this is an addition, not a rebuild</w:t>
            </w:r>
          </w:p>
        </w:tc>
      </w:tr>
      <w:tr w:rsidR="00B46C25" w14:paraId="05C3135B" w14:textId="77777777">
        <w:tblPrEx>
          <w:tblCellMar>
            <w:top w:w="0" w:type="dxa"/>
            <w:bottom w:w="0" w:type="dxa"/>
          </w:tblCellMar>
        </w:tblPrEx>
        <w:tc>
          <w:tcPr>
            <w:tcW w:w="620" w:type="dxa"/>
            <w:tcMar>
              <w:top w:w="70" w:type="dxa"/>
              <w:left w:w="110" w:type="dxa"/>
              <w:bottom w:w="70" w:type="dxa"/>
              <w:right w:w="110" w:type="dxa"/>
            </w:tcMar>
          </w:tcPr>
          <w:p w14:paraId="58CAB054" w14:textId="77777777" w:rsidR="00B46C25" w:rsidRDefault="00000000">
            <w:r>
              <w:rPr>
                <w:sz w:val="17"/>
                <w:szCs w:val="17"/>
              </w:rPr>
              <w:t>G-9</w:t>
            </w:r>
          </w:p>
        </w:tc>
        <w:tc>
          <w:tcPr>
            <w:tcW w:w="3206" w:type="dxa"/>
            <w:tcMar>
              <w:top w:w="70" w:type="dxa"/>
              <w:left w:w="110" w:type="dxa"/>
              <w:bottom w:w="70" w:type="dxa"/>
              <w:right w:w="110" w:type="dxa"/>
            </w:tcMar>
          </w:tcPr>
          <w:p w14:paraId="72DB5F9A" w14:textId="77777777" w:rsidR="00B46C25" w:rsidRDefault="00000000">
            <w:r>
              <w:rPr>
                <w:sz w:val="17"/>
                <w:szCs w:val="17"/>
              </w:rPr>
              <w:t>Development auth bypass and demo-credential control present in the codebase</w:t>
            </w:r>
          </w:p>
        </w:tc>
        <w:tc>
          <w:tcPr>
            <w:tcW w:w="2522" w:type="dxa"/>
            <w:tcMar>
              <w:top w:w="70" w:type="dxa"/>
              <w:left w:w="110" w:type="dxa"/>
              <w:bottom w:w="70" w:type="dxa"/>
              <w:right w:w="110" w:type="dxa"/>
            </w:tcMar>
          </w:tcPr>
          <w:p w14:paraId="64EF9606" w14:textId="77777777" w:rsidR="00B46C25" w:rsidRDefault="00000000">
            <w:r>
              <w:rPr>
                <w:sz w:val="17"/>
                <w:szCs w:val="17"/>
              </w:rPr>
              <w:t>Must not reach an ASTRA deployment</w:t>
            </w:r>
          </w:p>
        </w:tc>
        <w:tc>
          <w:tcPr>
            <w:tcW w:w="3398" w:type="dxa"/>
            <w:tcMar>
              <w:top w:w="70" w:type="dxa"/>
              <w:left w:w="110" w:type="dxa"/>
              <w:bottom w:w="70" w:type="dxa"/>
              <w:right w:w="110" w:type="dxa"/>
            </w:tcMar>
          </w:tcPr>
          <w:p w14:paraId="565B406A" w14:textId="77777777" w:rsidR="00B46C25" w:rsidRDefault="00000000">
            <w:r>
              <w:rPr>
                <w:sz w:val="17"/>
                <w:szCs w:val="17"/>
              </w:rPr>
              <w:t>Phase 1 hardening C-7, verified in the POC security review</w:t>
            </w:r>
          </w:p>
        </w:tc>
      </w:tr>
      <w:tr w:rsidR="00B46C25" w14:paraId="54512BAD" w14:textId="77777777">
        <w:tblPrEx>
          <w:tblCellMar>
            <w:top w:w="0" w:type="dxa"/>
            <w:bottom w:w="0" w:type="dxa"/>
          </w:tblCellMar>
        </w:tblPrEx>
        <w:tc>
          <w:tcPr>
            <w:tcW w:w="620" w:type="dxa"/>
            <w:shd w:val="clear" w:color="auto" w:fill="F5F7FA"/>
            <w:tcMar>
              <w:top w:w="70" w:type="dxa"/>
              <w:left w:w="110" w:type="dxa"/>
              <w:bottom w:w="70" w:type="dxa"/>
              <w:right w:w="110" w:type="dxa"/>
            </w:tcMar>
          </w:tcPr>
          <w:p w14:paraId="27CA2C4D" w14:textId="77777777" w:rsidR="00B46C25" w:rsidRDefault="00000000">
            <w:r>
              <w:rPr>
                <w:sz w:val="17"/>
                <w:szCs w:val="17"/>
              </w:rPr>
              <w:t>G-10</w:t>
            </w:r>
          </w:p>
        </w:tc>
        <w:tc>
          <w:tcPr>
            <w:tcW w:w="3206" w:type="dxa"/>
            <w:shd w:val="clear" w:color="auto" w:fill="F5F7FA"/>
            <w:tcMar>
              <w:top w:w="70" w:type="dxa"/>
              <w:left w:w="110" w:type="dxa"/>
              <w:bottom w:w="70" w:type="dxa"/>
              <w:right w:w="110" w:type="dxa"/>
            </w:tcMar>
          </w:tcPr>
          <w:p w14:paraId="12126030" w14:textId="77777777" w:rsidR="00B46C25" w:rsidRDefault="00000000">
            <w:r>
              <w:rPr>
                <w:sz w:val="17"/>
                <w:szCs w:val="17"/>
              </w:rPr>
              <w:t>Vision extraction for scanned drawings not enabled</w:t>
            </w:r>
          </w:p>
        </w:tc>
        <w:tc>
          <w:tcPr>
            <w:tcW w:w="2522" w:type="dxa"/>
            <w:shd w:val="clear" w:color="auto" w:fill="F5F7FA"/>
            <w:tcMar>
              <w:top w:w="70" w:type="dxa"/>
              <w:left w:w="110" w:type="dxa"/>
              <w:bottom w:w="70" w:type="dxa"/>
              <w:right w:w="110" w:type="dxa"/>
            </w:tcMar>
          </w:tcPr>
          <w:p w14:paraId="6600DF96" w14:textId="77777777" w:rsidR="00B46C25" w:rsidRDefault="00000000">
            <w:r>
              <w:rPr>
                <w:sz w:val="17"/>
                <w:szCs w:val="17"/>
              </w:rPr>
              <w:t>Image-only drawings yield no text today</w:t>
            </w:r>
          </w:p>
        </w:tc>
        <w:tc>
          <w:tcPr>
            <w:tcW w:w="3398" w:type="dxa"/>
            <w:shd w:val="clear" w:color="auto" w:fill="F5F7FA"/>
            <w:tcMar>
              <w:top w:w="70" w:type="dxa"/>
              <w:left w:w="110" w:type="dxa"/>
              <w:bottom w:w="70" w:type="dxa"/>
              <w:right w:w="110" w:type="dxa"/>
            </w:tcMar>
          </w:tcPr>
          <w:p w14:paraId="4A8E68A4" w14:textId="77777777" w:rsidR="00B46C25" w:rsidRDefault="00000000">
            <w:r>
              <w:rPr>
                <w:sz w:val="17"/>
                <w:szCs w:val="17"/>
              </w:rPr>
              <w:t>Deliberate — off by default and costs nothing. Enabling it changes the cost model materially and is a priced decision after the POC measures how much of ASTRA's corpus is scanned</w:t>
            </w:r>
          </w:p>
        </w:tc>
      </w:tr>
      <w:tr w:rsidR="00B46C25" w14:paraId="4596C2F8" w14:textId="77777777">
        <w:tblPrEx>
          <w:tblCellMar>
            <w:top w:w="0" w:type="dxa"/>
            <w:bottom w:w="0" w:type="dxa"/>
          </w:tblCellMar>
        </w:tblPrEx>
        <w:tc>
          <w:tcPr>
            <w:tcW w:w="620" w:type="dxa"/>
            <w:tcMar>
              <w:top w:w="70" w:type="dxa"/>
              <w:left w:w="110" w:type="dxa"/>
              <w:bottom w:w="70" w:type="dxa"/>
              <w:right w:w="110" w:type="dxa"/>
            </w:tcMar>
          </w:tcPr>
          <w:p w14:paraId="49056C5B" w14:textId="77777777" w:rsidR="00B46C25" w:rsidRDefault="00000000">
            <w:r>
              <w:rPr>
                <w:sz w:val="17"/>
                <w:szCs w:val="17"/>
              </w:rPr>
              <w:t>G-11</w:t>
            </w:r>
          </w:p>
        </w:tc>
        <w:tc>
          <w:tcPr>
            <w:tcW w:w="3206" w:type="dxa"/>
            <w:tcMar>
              <w:top w:w="70" w:type="dxa"/>
              <w:left w:w="110" w:type="dxa"/>
              <w:bottom w:w="70" w:type="dxa"/>
              <w:right w:w="110" w:type="dxa"/>
            </w:tcMar>
          </w:tcPr>
          <w:p w14:paraId="701AB719" w14:textId="77777777" w:rsidR="00B46C25" w:rsidRDefault="00000000">
            <w:r>
              <w:rPr>
                <w:sz w:val="17"/>
                <w:szCs w:val="17"/>
              </w:rPr>
              <w:t>Cost-estimation module is CLI-only, not in the web application</w:t>
            </w:r>
          </w:p>
        </w:tc>
        <w:tc>
          <w:tcPr>
            <w:tcW w:w="2522" w:type="dxa"/>
            <w:tcMar>
              <w:top w:w="70" w:type="dxa"/>
              <w:left w:w="110" w:type="dxa"/>
              <w:bottom w:w="70" w:type="dxa"/>
              <w:right w:w="110" w:type="dxa"/>
            </w:tcMar>
          </w:tcPr>
          <w:p w14:paraId="4BEF2454" w14:textId="77777777" w:rsidR="00B46C25" w:rsidRDefault="00000000">
            <w:r>
              <w:rPr>
                <w:sz w:val="17"/>
                <w:szCs w:val="17"/>
              </w:rPr>
              <w:t>Not usable by ASTRA today</w:t>
            </w:r>
          </w:p>
        </w:tc>
        <w:tc>
          <w:tcPr>
            <w:tcW w:w="3398" w:type="dxa"/>
            <w:tcMar>
              <w:top w:w="70" w:type="dxa"/>
              <w:left w:w="110" w:type="dxa"/>
              <w:bottom w:w="70" w:type="dxa"/>
              <w:right w:w="110" w:type="dxa"/>
            </w:tcMar>
          </w:tcPr>
          <w:p w14:paraId="30519A3C" w14:textId="77777777" w:rsidR="00B46C25" w:rsidRDefault="00000000">
            <w:r>
              <w:rPr>
                <w:sz w:val="17"/>
                <w:szCs w:val="17"/>
              </w:rPr>
              <w:t>Out of Phase 1 scope; Phase 3 candidate</w:t>
            </w:r>
          </w:p>
        </w:tc>
      </w:tr>
      <w:tr w:rsidR="00B46C25" w14:paraId="4A45123C" w14:textId="77777777">
        <w:tblPrEx>
          <w:tblCellMar>
            <w:top w:w="0" w:type="dxa"/>
            <w:bottom w:w="0" w:type="dxa"/>
          </w:tblCellMar>
        </w:tblPrEx>
        <w:tc>
          <w:tcPr>
            <w:tcW w:w="620" w:type="dxa"/>
            <w:shd w:val="clear" w:color="auto" w:fill="F5F7FA"/>
            <w:tcMar>
              <w:top w:w="70" w:type="dxa"/>
              <w:left w:w="110" w:type="dxa"/>
              <w:bottom w:w="70" w:type="dxa"/>
              <w:right w:w="110" w:type="dxa"/>
            </w:tcMar>
          </w:tcPr>
          <w:p w14:paraId="43C26F66" w14:textId="77777777" w:rsidR="00B46C25" w:rsidRDefault="00000000">
            <w:r>
              <w:rPr>
                <w:sz w:val="17"/>
                <w:szCs w:val="17"/>
              </w:rPr>
              <w:t>G-12</w:t>
            </w:r>
          </w:p>
        </w:tc>
        <w:tc>
          <w:tcPr>
            <w:tcW w:w="3206" w:type="dxa"/>
            <w:shd w:val="clear" w:color="auto" w:fill="F5F7FA"/>
            <w:tcMar>
              <w:top w:w="70" w:type="dxa"/>
              <w:left w:w="110" w:type="dxa"/>
              <w:bottom w:w="70" w:type="dxa"/>
              <w:right w:w="110" w:type="dxa"/>
            </w:tcMar>
          </w:tcPr>
          <w:p w14:paraId="15386497" w14:textId="77777777" w:rsidR="00B46C25" w:rsidRDefault="00000000">
            <w:r>
              <w:rPr>
                <w:sz w:val="17"/>
                <w:szCs w:val="17"/>
              </w:rPr>
              <w:t xml:space="preserve">No SOC 2 attestation for BKS as an </w:t>
            </w:r>
            <w:proofErr w:type="spellStart"/>
            <w:r>
              <w:rPr>
                <w:sz w:val="17"/>
                <w:szCs w:val="17"/>
              </w:rPr>
              <w:t>organisation</w:t>
            </w:r>
            <w:proofErr w:type="spellEnd"/>
          </w:p>
        </w:tc>
        <w:tc>
          <w:tcPr>
            <w:tcW w:w="2522" w:type="dxa"/>
            <w:shd w:val="clear" w:color="auto" w:fill="F5F7FA"/>
            <w:tcMar>
              <w:top w:w="70" w:type="dxa"/>
              <w:left w:w="110" w:type="dxa"/>
              <w:bottom w:w="70" w:type="dxa"/>
              <w:right w:w="110" w:type="dxa"/>
            </w:tcMar>
          </w:tcPr>
          <w:p w14:paraId="2F77A1BD" w14:textId="77777777" w:rsidR="00B46C25" w:rsidRDefault="00000000">
            <w:r>
              <w:rPr>
                <w:sz w:val="17"/>
                <w:szCs w:val="17"/>
              </w:rPr>
              <w:t>ASTRA relies on AWS's certifications plus contractual terms</w:t>
            </w:r>
          </w:p>
        </w:tc>
        <w:tc>
          <w:tcPr>
            <w:tcW w:w="3398" w:type="dxa"/>
            <w:shd w:val="clear" w:color="auto" w:fill="F5F7FA"/>
            <w:tcMar>
              <w:top w:w="70" w:type="dxa"/>
              <w:left w:w="110" w:type="dxa"/>
              <w:bottom w:w="70" w:type="dxa"/>
              <w:right w:w="110" w:type="dxa"/>
            </w:tcMar>
          </w:tcPr>
          <w:p w14:paraId="1B84A1EF" w14:textId="77777777" w:rsidR="00B46C25" w:rsidRDefault="00000000">
            <w:r>
              <w:rPr>
                <w:sz w:val="17"/>
                <w:szCs w:val="17"/>
              </w:rPr>
              <w:t>Disclosed; on the BKS roadmap, not claimed today</w:t>
            </w:r>
          </w:p>
        </w:tc>
      </w:tr>
      <w:tr w:rsidR="00B46C25" w14:paraId="25D585E3" w14:textId="77777777">
        <w:tblPrEx>
          <w:tblCellMar>
            <w:top w:w="0" w:type="dxa"/>
            <w:bottom w:w="0" w:type="dxa"/>
          </w:tblCellMar>
        </w:tblPrEx>
        <w:tc>
          <w:tcPr>
            <w:tcW w:w="620" w:type="dxa"/>
            <w:tcMar>
              <w:top w:w="70" w:type="dxa"/>
              <w:left w:w="110" w:type="dxa"/>
              <w:bottom w:w="70" w:type="dxa"/>
              <w:right w:w="110" w:type="dxa"/>
            </w:tcMar>
          </w:tcPr>
          <w:p w14:paraId="56D95B6A" w14:textId="77777777" w:rsidR="00B46C25" w:rsidRDefault="00000000">
            <w:r>
              <w:rPr>
                <w:sz w:val="17"/>
                <w:szCs w:val="17"/>
              </w:rPr>
              <w:t>G-13</w:t>
            </w:r>
          </w:p>
        </w:tc>
        <w:tc>
          <w:tcPr>
            <w:tcW w:w="3206" w:type="dxa"/>
            <w:tcMar>
              <w:top w:w="70" w:type="dxa"/>
              <w:left w:w="110" w:type="dxa"/>
              <w:bottom w:w="70" w:type="dxa"/>
              <w:right w:w="110" w:type="dxa"/>
            </w:tcMar>
          </w:tcPr>
          <w:p w14:paraId="6B94E69E" w14:textId="77777777" w:rsidR="00B46C25" w:rsidRDefault="00000000">
            <w:r>
              <w:rPr>
                <w:sz w:val="17"/>
                <w:szCs w:val="17"/>
              </w:rPr>
              <w:t>No penetration test report</w:t>
            </w:r>
          </w:p>
        </w:tc>
        <w:tc>
          <w:tcPr>
            <w:tcW w:w="2522" w:type="dxa"/>
            <w:tcMar>
              <w:top w:w="70" w:type="dxa"/>
              <w:left w:w="110" w:type="dxa"/>
              <w:bottom w:w="70" w:type="dxa"/>
              <w:right w:w="110" w:type="dxa"/>
            </w:tcMar>
          </w:tcPr>
          <w:p w14:paraId="4A6037EE" w14:textId="77777777" w:rsidR="00B46C25" w:rsidRDefault="00000000">
            <w:r>
              <w:rPr>
                <w:sz w:val="17"/>
                <w:szCs w:val="17"/>
              </w:rPr>
              <w:t>ASTRA may require one</w:t>
            </w:r>
          </w:p>
        </w:tc>
        <w:tc>
          <w:tcPr>
            <w:tcW w:w="3398" w:type="dxa"/>
            <w:tcMar>
              <w:top w:w="70" w:type="dxa"/>
              <w:left w:w="110" w:type="dxa"/>
              <w:bottom w:w="70" w:type="dxa"/>
              <w:right w:w="110" w:type="dxa"/>
            </w:tcMar>
          </w:tcPr>
          <w:p w14:paraId="684E7B1A" w14:textId="77777777" w:rsidR="00B46C25" w:rsidRDefault="00000000">
            <w:r>
              <w:rPr>
                <w:sz w:val="17"/>
                <w:szCs w:val="17"/>
              </w:rPr>
              <w:t>Can be commissioned before production go-live if ASTRA requires it</w:t>
            </w:r>
          </w:p>
        </w:tc>
      </w:tr>
      <w:tr w:rsidR="00B46C25" w14:paraId="3563151F" w14:textId="77777777">
        <w:tblPrEx>
          <w:tblCellMar>
            <w:top w:w="0" w:type="dxa"/>
            <w:bottom w:w="0" w:type="dxa"/>
          </w:tblCellMar>
        </w:tblPrEx>
        <w:tc>
          <w:tcPr>
            <w:tcW w:w="620" w:type="dxa"/>
            <w:shd w:val="clear" w:color="auto" w:fill="F5F7FA"/>
            <w:tcMar>
              <w:top w:w="70" w:type="dxa"/>
              <w:left w:w="110" w:type="dxa"/>
              <w:bottom w:w="70" w:type="dxa"/>
              <w:right w:w="110" w:type="dxa"/>
            </w:tcMar>
          </w:tcPr>
          <w:p w14:paraId="0B7E2F75" w14:textId="77777777" w:rsidR="00B46C25" w:rsidRDefault="00000000">
            <w:r>
              <w:rPr>
                <w:sz w:val="17"/>
                <w:szCs w:val="17"/>
              </w:rPr>
              <w:t>G-14</w:t>
            </w:r>
          </w:p>
        </w:tc>
        <w:tc>
          <w:tcPr>
            <w:tcW w:w="3206" w:type="dxa"/>
            <w:shd w:val="clear" w:color="auto" w:fill="F5F7FA"/>
            <w:tcMar>
              <w:top w:w="70" w:type="dxa"/>
              <w:left w:w="110" w:type="dxa"/>
              <w:bottom w:w="70" w:type="dxa"/>
              <w:right w:w="110" w:type="dxa"/>
            </w:tcMar>
          </w:tcPr>
          <w:p w14:paraId="02EF54C1" w14:textId="77777777" w:rsidR="00B46C25" w:rsidRDefault="00000000">
            <w:r>
              <w:rPr>
                <w:sz w:val="17"/>
                <w:szCs w:val="17"/>
              </w:rPr>
              <w:t>On-premise (Model C) extraction accuracy unmeasured</w:t>
            </w:r>
          </w:p>
        </w:tc>
        <w:tc>
          <w:tcPr>
            <w:tcW w:w="2522" w:type="dxa"/>
            <w:shd w:val="clear" w:color="auto" w:fill="F5F7FA"/>
            <w:tcMar>
              <w:top w:w="70" w:type="dxa"/>
              <w:left w:w="110" w:type="dxa"/>
              <w:bottom w:w="70" w:type="dxa"/>
              <w:right w:w="110" w:type="dxa"/>
            </w:tcMar>
          </w:tcPr>
          <w:p w14:paraId="32931AE6" w14:textId="77777777" w:rsidR="00B46C25" w:rsidRDefault="00000000">
            <w:r>
              <w:rPr>
                <w:sz w:val="17"/>
                <w:szCs w:val="17"/>
              </w:rPr>
              <w:t>Model C cannot be quoted with an accuracy figure</w:t>
            </w:r>
          </w:p>
        </w:tc>
        <w:tc>
          <w:tcPr>
            <w:tcW w:w="3398" w:type="dxa"/>
            <w:shd w:val="clear" w:color="auto" w:fill="F5F7FA"/>
            <w:tcMar>
              <w:top w:w="70" w:type="dxa"/>
              <w:left w:w="110" w:type="dxa"/>
              <w:bottom w:w="70" w:type="dxa"/>
              <w:right w:w="110" w:type="dxa"/>
            </w:tcMar>
          </w:tcPr>
          <w:p w14:paraId="507BB888" w14:textId="77777777" w:rsidR="00B46C25" w:rsidRDefault="00000000">
            <w:r>
              <w:rPr>
                <w:sz w:val="17"/>
                <w:szCs w:val="17"/>
              </w:rPr>
              <w:t xml:space="preserve">Add an open-weight benchmark to the POC </w:t>
            </w:r>
            <w:r>
              <w:rPr>
                <w:b/>
                <w:bCs/>
                <w:sz w:val="17"/>
                <w:szCs w:val="17"/>
              </w:rPr>
              <w:t>only if</w:t>
            </w:r>
            <w:r>
              <w:rPr>
                <w:sz w:val="17"/>
                <w:szCs w:val="17"/>
              </w:rPr>
              <w:t xml:space="preserve"> Model C is a hard requirement</w:t>
            </w:r>
          </w:p>
        </w:tc>
      </w:tr>
    </w:tbl>
    <w:p w14:paraId="352E0654" w14:textId="77777777" w:rsidR="00B46C25" w:rsidRDefault="00B46C25">
      <w:pPr>
        <w:spacing w:after="200"/>
      </w:pPr>
    </w:p>
    <w:p w14:paraId="41B5839B" w14:textId="77777777" w:rsidR="00B46C25" w:rsidRDefault="00B46C25">
      <w:pPr>
        <w:pBdr>
          <w:bottom w:val="single" w:sz="4" w:space="1" w:color="BFBFBF"/>
        </w:pBdr>
        <w:spacing w:before="160" w:after="160"/>
      </w:pPr>
    </w:p>
    <w:p w14:paraId="6B86A8E6" w14:textId="77777777" w:rsidR="00B46C25" w:rsidRDefault="00000000">
      <w:pPr>
        <w:pStyle w:val="Heading2"/>
        <w:pBdr>
          <w:bottom w:val="single" w:sz="6" w:space="4" w:color="E8EDF5"/>
        </w:pBdr>
        <w:spacing w:before="340" w:after="150"/>
      </w:pPr>
      <w:r>
        <w:rPr>
          <w:b/>
          <w:bCs/>
          <w:color w:val="2E5395"/>
          <w:sz w:val="25"/>
          <w:szCs w:val="25"/>
        </w:rPr>
        <w:t>10. What we propose happens next</w:t>
      </w:r>
    </w:p>
    <w:tbl>
      <w:tblPr>
        <w:tblW w:w="974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617"/>
        <w:gridCol w:w="7810"/>
        <w:gridCol w:w="699"/>
        <w:gridCol w:w="620"/>
      </w:tblGrid>
      <w:tr w:rsidR="00B46C25" w14:paraId="4C9077FE" w14:textId="77777777">
        <w:tblPrEx>
          <w:tblCellMar>
            <w:top w:w="0" w:type="dxa"/>
            <w:bottom w:w="0" w:type="dxa"/>
          </w:tblCellMar>
        </w:tblPrEx>
        <w:trPr>
          <w:tblHeader/>
        </w:trPr>
        <w:tc>
          <w:tcPr>
            <w:tcW w:w="620" w:type="dxa"/>
            <w:shd w:val="clear" w:color="auto" w:fill="E8EDF5"/>
            <w:tcMar>
              <w:top w:w="70" w:type="dxa"/>
              <w:left w:w="110" w:type="dxa"/>
              <w:bottom w:w="70" w:type="dxa"/>
              <w:right w:w="110" w:type="dxa"/>
            </w:tcMar>
          </w:tcPr>
          <w:p w14:paraId="280A665C" w14:textId="77777777" w:rsidR="00B46C25" w:rsidRDefault="00000000">
            <w:r>
              <w:rPr>
                <w:b/>
                <w:bCs/>
                <w:sz w:val="17"/>
                <w:szCs w:val="17"/>
              </w:rPr>
              <w:t>#</w:t>
            </w:r>
          </w:p>
        </w:tc>
        <w:tc>
          <w:tcPr>
            <w:tcW w:w="7886" w:type="dxa"/>
            <w:shd w:val="clear" w:color="auto" w:fill="E8EDF5"/>
            <w:tcMar>
              <w:top w:w="70" w:type="dxa"/>
              <w:left w:w="110" w:type="dxa"/>
              <w:bottom w:w="70" w:type="dxa"/>
              <w:right w:w="110" w:type="dxa"/>
            </w:tcMar>
          </w:tcPr>
          <w:p w14:paraId="320592FE" w14:textId="77777777" w:rsidR="00B46C25" w:rsidRDefault="00000000">
            <w:r>
              <w:rPr>
                <w:b/>
                <w:bCs/>
                <w:sz w:val="17"/>
                <w:szCs w:val="17"/>
              </w:rPr>
              <w:t>Action</w:t>
            </w:r>
          </w:p>
        </w:tc>
        <w:tc>
          <w:tcPr>
            <w:tcW w:w="620" w:type="dxa"/>
            <w:shd w:val="clear" w:color="auto" w:fill="E8EDF5"/>
            <w:tcMar>
              <w:top w:w="70" w:type="dxa"/>
              <w:left w:w="110" w:type="dxa"/>
              <w:bottom w:w="70" w:type="dxa"/>
              <w:right w:w="110" w:type="dxa"/>
            </w:tcMar>
          </w:tcPr>
          <w:p w14:paraId="1AE4DD43" w14:textId="77777777" w:rsidR="00B46C25" w:rsidRDefault="00000000">
            <w:r>
              <w:rPr>
                <w:b/>
                <w:bCs/>
                <w:sz w:val="17"/>
                <w:szCs w:val="17"/>
              </w:rPr>
              <w:t>Owner</w:t>
            </w:r>
          </w:p>
        </w:tc>
        <w:tc>
          <w:tcPr>
            <w:tcW w:w="620" w:type="dxa"/>
            <w:shd w:val="clear" w:color="auto" w:fill="E8EDF5"/>
            <w:tcMar>
              <w:top w:w="70" w:type="dxa"/>
              <w:left w:w="110" w:type="dxa"/>
              <w:bottom w:w="70" w:type="dxa"/>
              <w:right w:w="110" w:type="dxa"/>
            </w:tcMar>
          </w:tcPr>
          <w:p w14:paraId="590915A6" w14:textId="77777777" w:rsidR="00B46C25" w:rsidRDefault="00000000">
            <w:r>
              <w:rPr>
                <w:b/>
                <w:bCs/>
                <w:sz w:val="17"/>
                <w:szCs w:val="17"/>
              </w:rPr>
              <w:t>By</w:t>
            </w:r>
          </w:p>
        </w:tc>
      </w:tr>
      <w:tr w:rsidR="00B46C25" w14:paraId="7BE0213C" w14:textId="77777777">
        <w:tblPrEx>
          <w:tblCellMar>
            <w:top w:w="0" w:type="dxa"/>
            <w:bottom w:w="0" w:type="dxa"/>
          </w:tblCellMar>
        </w:tblPrEx>
        <w:tc>
          <w:tcPr>
            <w:tcW w:w="620" w:type="dxa"/>
            <w:tcMar>
              <w:top w:w="70" w:type="dxa"/>
              <w:left w:w="110" w:type="dxa"/>
              <w:bottom w:w="70" w:type="dxa"/>
              <w:right w:w="110" w:type="dxa"/>
            </w:tcMar>
          </w:tcPr>
          <w:p w14:paraId="5D581A52" w14:textId="77777777" w:rsidR="00B46C25" w:rsidRDefault="00000000">
            <w:r>
              <w:rPr>
                <w:sz w:val="17"/>
                <w:szCs w:val="17"/>
              </w:rPr>
              <w:t>1</w:t>
            </w:r>
          </w:p>
        </w:tc>
        <w:tc>
          <w:tcPr>
            <w:tcW w:w="7886" w:type="dxa"/>
            <w:tcMar>
              <w:top w:w="70" w:type="dxa"/>
              <w:left w:w="110" w:type="dxa"/>
              <w:bottom w:w="70" w:type="dxa"/>
              <w:right w:w="110" w:type="dxa"/>
            </w:tcMar>
          </w:tcPr>
          <w:p w14:paraId="17F6ADD5" w14:textId="77777777" w:rsidR="00B46C25" w:rsidRDefault="00000000">
            <w:r>
              <w:rPr>
                <w:sz w:val="17"/>
                <w:szCs w:val="17"/>
              </w:rPr>
              <w:t>ASTRA confirms deployment model (A / B / C) and approved region</w:t>
            </w:r>
          </w:p>
        </w:tc>
        <w:tc>
          <w:tcPr>
            <w:tcW w:w="620" w:type="dxa"/>
            <w:tcMar>
              <w:top w:w="70" w:type="dxa"/>
              <w:left w:w="110" w:type="dxa"/>
              <w:bottom w:w="70" w:type="dxa"/>
              <w:right w:w="110" w:type="dxa"/>
            </w:tcMar>
          </w:tcPr>
          <w:p w14:paraId="6D778963" w14:textId="77777777" w:rsidR="00B46C25" w:rsidRDefault="00000000">
            <w:r>
              <w:rPr>
                <w:sz w:val="17"/>
                <w:szCs w:val="17"/>
              </w:rPr>
              <w:t>ASTRA</w:t>
            </w:r>
          </w:p>
        </w:tc>
        <w:tc>
          <w:tcPr>
            <w:tcW w:w="620" w:type="dxa"/>
            <w:tcMar>
              <w:top w:w="70" w:type="dxa"/>
              <w:left w:w="110" w:type="dxa"/>
              <w:bottom w:w="70" w:type="dxa"/>
              <w:right w:w="110" w:type="dxa"/>
            </w:tcMar>
          </w:tcPr>
          <w:p w14:paraId="1DDE7FF8" w14:textId="77777777" w:rsidR="00B46C25" w:rsidRDefault="00000000">
            <w:r>
              <w:rPr>
                <w:sz w:val="17"/>
                <w:szCs w:val="17"/>
              </w:rPr>
              <w:t>Week 1</w:t>
            </w:r>
          </w:p>
        </w:tc>
      </w:tr>
      <w:tr w:rsidR="00B46C25" w14:paraId="562647C8" w14:textId="77777777">
        <w:tblPrEx>
          <w:tblCellMar>
            <w:top w:w="0" w:type="dxa"/>
            <w:bottom w:w="0" w:type="dxa"/>
          </w:tblCellMar>
        </w:tblPrEx>
        <w:tc>
          <w:tcPr>
            <w:tcW w:w="620" w:type="dxa"/>
            <w:shd w:val="clear" w:color="auto" w:fill="F5F7FA"/>
            <w:tcMar>
              <w:top w:w="70" w:type="dxa"/>
              <w:left w:w="110" w:type="dxa"/>
              <w:bottom w:w="70" w:type="dxa"/>
              <w:right w:w="110" w:type="dxa"/>
            </w:tcMar>
          </w:tcPr>
          <w:p w14:paraId="6067FA53" w14:textId="77777777" w:rsidR="00B46C25" w:rsidRDefault="00000000">
            <w:r>
              <w:rPr>
                <w:sz w:val="17"/>
                <w:szCs w:val="17"/>
              </w:rPr>
              <w:t>2</w:t>
            </w:r>
          </w:p>
        </w:tc>
        <w:tc>
          <w:tcPr>
            <w:tcW w:w="7886" w:type="dxa"/>
            <w:shd w:val="clear" w:color="auto" w:fill="F5F7FA"/>
            <w:tcMar>
              <w:top w:w="70" w:type="dxa"/>
              <w:left w:w="110" w:type="dxa"/>
              <w:bottom w:w="70" w:type="dxa"/>
              <w:right w:w="110" w:type="dxa"/>
            </w:tcMar>
          </w:tcPr>
          <w:p w14:paraId="0FFB21FD" w14:textId="77777777" w:rsidR="00B46C25" w:rsidRDefault="00000000">
            <w:r>
              <w:rPr>
                <w:sz w:val="17"/>
                <w:szCs w:val="17"/>
              </w:rPr>
              <w:t>ASTRA confirms whether source-to-pay scope is required, or whether RFQ + evaluation is the target</w:t>
            </w:r>
          </w:p>
        </w:tc>
        <w:tc>
          <w:tcPr>
            <w:tcW w:w="620" w:type="dxa"/>
            <w:shd w:val="clear" w:color="auto" w:fill="F5F7FA"/>
            <w:tcMar>
              <w:top w:w="70" w:type="dxa"/>
              <w:left w:w="110" w:type="dxa"/>
              <w:bottom w:w="70" w:type="dxa"/>
              <w:right w:w="110" w:type="dxa"/>
            </w:tcMar>
          </w:tcPr>
          <w:p w14:paraId="3053A69A" w14:textId="77777777" w:rsidR="00B46C25" w:rsidRDefault="00000000">
            <w:r>
              <w:rPr>
                <w:sz w:val="17"/>
                <w:szCs w:val="17"/>
              </w:rPr>
              <w:t>ASTRA</w:t>
            </w:r>
          </w:p>
        </w:tc>
        <w:tc>
          <w:tcPr>
            <w:tcW w:w="620" w:type="dxa"/>
            <w:shd w:val="clear" w:color="auto" w:fill="F5F7FA"/>
            <w:tcMar>
              <w:top w:w="70" w:type="dxa"/>
              <w:left w:w="110" w:type="dxa"/>
              <w:bottom w:w="70" w:type="dxa"/>
              <w:right w:w="110" w:type="dxa"/>
            </w:tcMar>
          </w:tcPr>
          <w:p w14:paraId="142B248F" w14:textId="77777777" w:rsidR="00B46C25" w:rsidRDefault="00000000">
            <w:r>
              <w:rPr>
                <w:sz w:val="17"/>
                <w:szCs w:val="17"/>
              </w:rPr>
              <w:t>Week 1</w:t>
            </w:r>
          </w:p>
        </w:tc>
      </w:tr>
      <w:tr w:rsidR="00B46C25" w14:paraId="74EB7EFD" w14:textId="77777777">
        <w:tblPrEx>
          <w:tblCellMar>
            <w:top w:w="0" w:type="dxa"/>
            <w:bottom w:w="0" w:type="dxa"/>
          </w:tblCellMar>
        </w:tblPrEx>
        <w:tc>
          <w:tcPr>
            <w:tcW w:w="620" w:type="dxa"/>
            <w:tcMar>
              <w:top w:w="70" w:type="dxa"/>
              <w:left w:w="110" w:type="dxa"/>
              <w:bottom w:w="70" w:type="dxa"/>
              <w:right w:w="110" w:type="dxa"/>
            </w:tcMar>
          </w:tcPr>
          <w:p w14:paraId="159CA896" w14:textId="77777777" w:rsidR="00B46C25" w:rsidRDefault="00000000">
            <w:r>
              <w:rPr>
                <w:sz w:val="17"/>
                <w:szCs w:val="17"/>
              </w:rPr>
              <w:t>3</w:t>
            </w:r>
          </w:p>
        </w:tc>
        <w:tc>
          <w:tcPr>
            <w:tcW w:w="7886" w:type="dxa"/>
            <w:tcMar>
              <w:top w:w="70" w:type="dxa"/>
              <w:left w:w="110" w:type="dxa"/>
              <w:bottom w:w="70" w:type="dxa"/>
              <w:right w:w="110" w:type="dxa"/>
            </w:tcMar>
          </w:tcPr>
          <w:p w14:paraId="35FC4FAB" w14:textId="77777777" w:rsidR="00B46C25" w:rsidRDefault="00000000">
            <w:r>
              <w:rPr>
                <w:sz w:val="17"/>
                <w:szCs w:val="17"/>
              </w:rPr>
              <w:t>ASTRA selects seat structure (Option 1 / 2 / 3) for pricing purposes</w:t>
            </w:r>
          </w:p>
        </w:tc>
        <w:tc>
          <w:tcPr>
            <w:tcW w:w="620" w:type="dxa"/>
            <w:tcMar>
              <w:top w:w="70" w:type="dxa"/>
              <w:left w:w="110" w:type="dxa"/>
              <w:bottom w:w="70" w:type="dxa"/>
              <w:right w:w="110" w:type="dxa"/>
            </w:tcMar>
          </w:tcPr>
          <w:p w14:paraId="2B893069" w14:textId="77777777" w:rsidR="00B46C25" w:rsidRDefault="00000000">
            <w:r>
              <w:rPr>
                <w:sz w:val="17"/>
                <w:szCs w:val="17"/>
              </w:rPr>
              <w:t>ASTRA</w:t>
            </w:r>
          </w:p>
        </w:tc>
        <w:tc>
          <w:tcPr>
            <w:tcW w:w="620" w:type="dxa"/>
            <w:tcMar>
              <w:top w:w="70" w:type="dxa"/>
              <w:left w:w="110" w:type="dxa"/>
              <w:bottom w:w="70" w:type="dxa"/>
              <w:right w:w="110" w:type="dxa"/>
            </w:tcMar>
          </w:tcPr>
          <w:p w14:paraId="4912E517" w14:textId="77777777" w:rsidR="00B46C25" w:rsidRDefault="00000000">
            <w:r>
              <w:rPr>
                <w:sz w:val="17"/>
                <w:szCs w:val="17"/>
              </w:rPr>
              <w:t>Week 2</w:t>
            </w:r>
          </w:p>
        </w:tc>
      </w:tr>
      <w:tr w:rsidR="00B46C25" w14:paraId="257A7A88" w14:textId="77777777">
        <w:tblPrEx>
          <w:tblCellMar>
            <w:top w:w="0" w:type="dxa"/>
            <w:bottom w:w="0" w:type="dxa"/>
          </w:tblCellMar>
        </w:tblPrEx>
        <w:tc>
          <w:tcPr>
            <w:tcW w:w="620" w:type="dxa"/>
            <w:shd w:val="clear" w:color="auto" w:fill="F5F7FA"/>
            <w:tcMar>
              <w:top w:w="70" w:type="dxa"/>
              <w:left w:w="110" w:type="dxa"/>
              <w:bottom w:w="70" w:type="dxa"/>
              <w:right w:w="110" w:type="dxa"/>
            </w:tcMar>
          </w:tcPr>
          <w:p w14:paraId="0973B5BC" w14:textId="77777777" w:rsidR="00B46C25" w:rsidRDefault="00000000">
            <w:r>
              <w:rPr>
                <w:sz w:val="17"/>
                <w:szCs w:val="17"/>
              </w:rPr>
              <w:t>4</w:t>
            </w:r>
          </w:p>
        </w:tc>
        <w:tc>
          <w:tcPr>
            <w:tcW w:w="7886" w:type="dxa"/>
            <w:shd w:val="clear" w:color="auto" w:fill="F5F7FA"/>
            <w:tcMar>
              <w:top w:w="70" w:type="dxa"/>
              <w:left w:w="110" w:type="dxa"/>
              <w:bottom w:w="70" w:type="dxa"/>
              <w:right w:w="110" w:type="dxa"/>
            </w:tcMar>
          </w:tcPr>
          <w:p w14:paraId="370FB0A9" w14:textId="77777777" w:rsidR="00B46C25" w:rsidRDefault="00000000">
            <w:r>
              <w:rPr>
                <w:sz w:val="17"/>
                <w:szCs w:val="17"/>
              </w:rPr>
              <w:t>ASTRA ranks Phase 3 engineering candidates E-1 to E-3, or defers them</w:t>
            </w:r>
          </w:p>
        </w:tc>
        <w:tc>
          <w:tcPr>
            <w:tcW w:w="620" w:type="dxa"/>
            <w:shd w:val="clear" w:color="auto" w:fill="F5F7FA"/>
            <w:tcMar>
              <w:top w:w="70" w:type="dxa"/>
              <w:left w:w="110" w:type="dxa"/>
              <w:bottom w:w="70" w:type="dxa"/>
              <w:right w:w="110" w:type="dxa"/>
            </w:tcMar>
          </w:tcPr>
          <w:p w14:paraId="6FF9022F" w14:textId="77777777" w:rsidR="00B46C25" w:rsidRDefault="00000000">
            <w:r>
              <w:rPr>
                <w:sz w:val="17"/>
                <w:szCs w:val="17"/>
              </w:rPr>
              <w:t>ASTRA</w:t>
            </w:r>
          </w:p>
        </w:tc>
        <w:tc>
          <w:tcPr>
            <w:tcW w:w="620" w:type="dxa"/>
            <w:shd w:val="clear" w:color="auto" w:fill="F5F7FA"/>
            <w:tcMar>
              <w:top w:w="70" w:type="dxa"/>
              <w:left w:w="110" w:type="dxa"/>
              <w:bottom w:w="70" w:type="dxa"/>
              <w:right w:w="110" w:type="dxa"/>
            </w:tcMar>
          </w:tcPr>
          <w:p w14:paraId="3ED5A728" w14:textId="77777777" w:rsidR="00B46C25" w:rsidRDefault="00000000">
            <w:r>
              <w:rPr>
                <w:sz w:val="17"/>
                <w:szCs w:val="17"/>
              </w:rPr>
              <w:t>Week 2</w:t>
            </w:r>
          </w:p>
        </w:tc>
      </w:tr>
      <w:tr w:rsidR="00B46C25" w14:paraId="12B08112" w14:textId="77777777">
        <w:tblPrEx>
          <w:tblCellMar>
            <w:top w:w="0" w:type="dxa"/>
            <w:bottom w:w="0" w:type="dxa"/>
          </w:tblCellMar>
        </w:tblPrEx>
        <w:tc>
          <w:tcPr>
            <w:tcW w:w="620" w:type="dxa"/>
            <w:tcMar>
              <w:top w:w="70" w:type="dxa"/>
              <w:left w:w="110" w:type="dxa"/>
              <w:bottom w:w="70" w:type="dxa"/>
              <w:right w:w="110" w:type="dxa"/>
            </w:tcMar>
          </w:tcPr>
          <w:p w14:paraId="66BB7471" w14:textId="77777777" w:rsidR="00B46C25" w:rsidRDefault="00000000">
            <w:r>
              <w:rPr>
                <w:sz w:val="17"/>
                <w:szCs w:val="17"/>
              </w:rPr>
              <w:t>5</w:t>
            </w:r>
          </w:p>
        </w:tc>
        <w:tc>
          <w:tcPr>
            <w:tcW w:w="7886" w:type="dxa"/>
            <w:tcMar>
              <w:top w:w="70" w:type="dxa"/>
              <w:left w:w="110" w:type="dxa"/>
              <w:bottom w:w="70" w:type="dxa"/>
              <w:right w:w="110" w:type="dxa"/>
            </w:tcMar>
          </w:tcPr>
          <w:p w14:paraId="406F065E" w14:textId="77777777" w:rsidR="00B46C25" w:rsidRDefault="00000000">
            <w:r>
              <w:rPr>
                <w:sz w:val="17"/>
                <w:szCs w:val="17"/>
              </w:rPr>
              <w:t xml:space="preserve">ASTRA selects continuity level (escrow / perpetual </w:t>
            </w:r>
            <w:proofErr w:type="spellStart"/>
            <w:r>
              <w:rPr>
                <w:sz w:val="17"/>
                <w:szCs w:val="17"/>
              </w:rPr>
              <w:t>licence</w:t>
            </w:r>
            <w:proofErr w:type="spellEnd"/>
            <w:r>
              <w:rPr>
                <w:sz w:val="17"/>
                <w:szCs w:val="17"/>
              </w:rPr>
              <w:t xml:space="preserve"> / both)</w:t>
            </w:r>
          </w:p>
        </w:tc>
        <w:tc>
          <w:tcPr>
            <w:tcW w:w="620" w:type="dxa"/>
            <w:tcMar>
              <w:top w:w="70" w:type="dxa"/>
              <w:left w:w="110" w:type="dxa"/>
              <w:bottom w:w="70" w:type="dxa"/>
              <w:right w:w="110" w:type="dxa"/>
            </w:tcMar>
          </w:tcPr>
          <w:p w14:paraId="7E540C87" w14:textId="77777777" w:rsidR="00B46C25" w:rsidRDefault="00000000">
            <w:r>
              <w:rPr>
                <w:sz w:val="17"/>
                <w:szCs w:val="17"/>
              </w:rPr>
              <w:t>ASTRA</w:t>
            </w:r>
          </w:p>
        </w:tc>
        <w:tc>
          <w:tcPr>
            <w:tcW w:w="620" w:type="dxa"/>
            <w:tcMar>
              <w:top w:w="70" w:type="dxa"/>
              <w:left w:w="110" w:type="dxa"/>
              <w:bottom w:w="70" w:type="dxa"/>
              <w:right w:w="110" w:type="dxa"/>
            </w:tcMar>
          </w:tcPr>
          <w:p w14:paraId="797182B6" w14:textId="77777777" w:rsidR="00B46C25" w:rsidRDefault="00000000">
            <w:r>
              <w:rPr>
                <w:sz w:val="17"/>
                <w:szCs w:val="17"/>
              </w:rPr>
              <w:t>Week 2</w:t>
            </w:r>
          </w:p>
        </w:tc>
      </w:tr>
      <w:tr w:rsidR="00B46C25" w14:paraId="2D5D4D39" w14:textId="77777777">
        <w:tblPrEx>
          <w:tblCellMar>
            <w:top w:w="0" w:type="dxa"/>
            <w:bottom w:w="0" w:type="dxa"/>
          </w:tblCellMar>
        </w:tblPrEx>
        <w:tc>
          <w:tcPr>
            <w:tcW w:w="620" w:type="dxa"/>
            <w:shd w:val="clear" w:color="auto" w:fill="F5F7FA"/>
            <w:tcMar>
              <w:top w:w="70" w:type="dxa"/>
              <w:left w:w="110" w:type="dxa"/>
              <w:bottom w:w="70" w:type="dxa"/>
              <w:right w:w="110" w:type="dxa"/>
            </w:tcMar>
          </w:tcPr>
          <w:p w14:paraId="18545A3F" w14:textId="77777777" w:rsidR="00B46C25" w:rsidRDefault="00000000">
            <w:r>
              <w:rPr>
                <w:sz w:val="17"/>
                <w:szCs w:val="17"/>
              </w:rPr>
              <w:t>6</w:t>
            </w:r>
          </w:p>
        </w:tc>
        <w:tc>
          <w:tcPr>
            <w:tcW w:w="7886" w:type="dxa"/>
            <w:shd w:val="clear" w:color="auto" w:fill="F5F7FA"/>
            <w:tcMar>
              <w:top w:w="70" w:type="dxa"/>
              <w:left w:w="110" w:type="dxa"/>
              <w:bottom w:w="70" w:type="dxa"/>
              <w:right w:w="110" w:type="dxa"/>
            </w:tcMar>
          </w:tcPr>
          <w:p w14:paraId="7716DA08" w14:textId="77777777" w:rsidR="00B46C25" w:rsidRDefault="00000000">
            <w:r>
              <w:rPr>
                <w:sz w:val="17"/>
                <w:szCs w:val="17"/>
              </w:rPr>
              <w:t xml:space="preserve">Joint workshop: agree POC pass marks and </w:t>
            </w:r>
            <w:proofErr w:type="spellStart"/>
            <w:r>
              <w:rPr>
                <w:sz w:val="17"/>
                <w:szCs w:val="17"/>
              </w:rPr>
              <w:t>finalise</w:t>
            </w:r>
            <w:proofErr w:type="spellEnd"/>
            <w:r>
              <w:rPr>
                <w:sz w:val="17"/>
                <w:szCs w:val="17"/>
              </w:rPr>
              <w:t xml:space="preserve"> Appendix A</w:t>
            </w:r>
          </w:p>
        </w:tc>
        <w:tc>
          <w:tcPr>
            <w:tcW w:w="620" w:type="dxa"/>
            <w:shd w:val="clear" w:color="auto" w:fill="F5F7FA"/>
            <w:tcMar>
              <w:top w:w="70" w:type="dxa"/>
              <w:left w:w="110" w:type="dxa"/>
              <w:bottom w:w="70" w:type="dxa"/>
              <w:right w:w="110" w:type="dxa"/>
            </w:tcMar>
          </w:tcPr>
          <w:p w14:paraId="42B7591F" w14:textId="77777777" w:rsidR="00B46C25" w:rsidRDefault="00000000">
            <w:r>
              <w:rPr>
                <w:sz w:val="17"/>
                <w:szCs w:val="17"/>
              </w:rPr>
              <w:t>Both</w:t>
            </w:r>
          </w:p>
        </w:tc>
        <w:tc>
          <w:tcPr>
            <w:tcW w:w="620" w:type="dxa"/>
            <w:shd w:val="clear" w:color="auto" w:fill="F5F7FA"/>
            <w:tcMar>
              <w:top w:w="70" w:type="dxa"/>
              <w:left w:w="110" w:type="dxa"/>
              <w:bottom w:w="70" w:type="dxa"/>
              <w:right w:w="110" w:type="dxa"/>
            </w:tcMar>
          </w:tcPr>
          <w:p w14:paraId="0EE2C99D" w14:textId="77777777" w:rsidR="00B46C25" w:rsidRDefault="00000000">
            <w:r>
              <w:rPr>
                <w:sz w:val="17"/>
                <w:szCs w:val="17"/>
              </w:rPr>
              <w:t>Week 2</w:t>
            </w:r>
          </w:p>
        </w:tc>
      </w:tr>
      <w:tr w:rsidR="00B46C25" w14:paraId="0677C950" w14:textId="77777777">
        <w:tblPrEx>
          <w:tblCellMar>
            <w:top w:w="0" w:type="dxa"/>
            <w:bottom w:w="0" w:type="dxa"/>
          </w:tblCellMar>
        </w:tblPrEx>
        <w:tc>
          <w:tcPr>
            <w:tcW w:w="620" w:type="dxa"/>
            <w:tcMar>
              <w:top w:w="70" w:type="dxa"/>
              <w:left w:w="110" w:type="dxa"/>
              <w:bottom w:w="70" w:type="dxa"/>
              <w:right w:w="110" w:type="dxa"/>
            </w:tcMar>
          </w:tcPr>
          <w:p w14:paraId="6F685E98" w14:textId="77777777" w:rsidR="00B46C25" w:rsidRDefault="00000000">
            <w:r>
              <w:rPr>
                <w:sz w:val="17"/>
                <w:szCs w:val="17"/>
              </w:rPr>
              <w:t>7</w:t>
            </w:r>
          </w:p>
        </w:tc>
        <w:tc>
          <w:tcPr>
            <w:tcW w:w="7886" w:type="dxa"/>
            <w:tcMar>
              <w:top w:w="70" w:type="dxa"/>
              <w:left w:w="110" w:type="dxa"/>
              <w:bottom w:w="70" w:type="dxa"/>
              <w:right w:w="110" w:type="dxa"/>
            </w:tcMar>
          </w:tcPr>
          <w:p w14:paraId="1201D3B9" w14:textId="77777777" w:rsidR="00B46C25" w:rsidRDefault="00000000">
            <w:r>
              <w:rPr>
                <w:sz w:val="17"/>
                <w:szCs w:val="17"/>
              </w:rPr>
              <w:t>Re-issued proposal — corrected scope, single deployment model, fixed deliverables matrix</w:t>
            </w:r>
          </w:p>
        </w:tc>
        <w:tc>
          <w:tcPr>
            <w:tcW w:w="620" w:type="dxa"/>
            <w:tcMar>
              <w:top w:w="70" w:type="dxa"/>
              <w:left w:w="110" w:type="dxa"/>
              <w:bottom w:w="70" w:type="dxa"/>
              <w:right w:w="110" w:type="dxa"/>
            </w:tcMar>
          </w:tcPr>
          <w:p w14:paraId="6B242643" w14:textId="77777777" w:rsidR="00B46C25" w:rsidRDefault="00000000">
            <w:r>
              <w:rPr>
                <w:sz w:val="17"/>
                <w:szCs w:val="17"/>
              </w:rPr>
              <w:t>BKS</w:t>
            </w:r>
          </w:p>
        </w:tc>
        <w:tc>
          <w:tcPr>
            <w:tcW w:w="620" w:type="dxa"/>
            <w:tcMar>
              <w:top w:w="70" w:type="dxa"/>
              <w:left w:w="110" w:type="dxa"/>
              <w:bottom w:w="70" w:type="dxa"/>
              <w:right w:w="110" w:type="dxa"/>
            </w:tcMar>
          </w:tcPr>
          <w:p w14:paraId="64DCD22C" w14:textId="77777777" w:rsidR="00B46C25" w:rsidRDefault="00000000">
            <w:r>
              <w:rPr>
                <w:sz w:val="17"/>
                <w:szCs w:val="17"/>
              </w:rPr>
              <w:t>Week 3</w:t>
            </w:r>
          </w:p>
        </w:tc>
      </w:tr>
      <w:tr w:rsidR="00B46C25" w14:paraId="6C74D680" w14:textId="77777777">
        <w:tblPrEx>
          <w:tblCellMar>
            <w:top w:w="0" w:type="dxa"/>
            <w:bottom w:w="0" w:type="dxa"/>
          </w:tblCellMar>
        </w:tblPrEx>
        <w:tc>
          <w:tcPr>
            <w:tcW w:w="620" w:type="dxa"/>
            <w:shd w:val="clear" w:color="auto" w:fill="F5F7FA"/>
            <w:tcMar>
              <w:top w:w="70" w:type="dxa"/>
              <w:left w:w="110" w:type="dxa"/>
              <w:bottom w:w="70" w:type="dxa"/>
              <w:right w:w="110" w:type="dxa"/>
            </w:tcMar>
          </w:tcPr>
          <w:p w14:paraId="3C72C80C" w14:textId="77777777" w:rsidR="00B46C25" w:rsidRDefault="00000000">
            <w:r>
              <w:rPr>
                <w:sz w:val="17"/>
                <w:szCs w:val="17"/>
              </w:rPr>
              <w:t>8</w:t>
            </w:r>
          </w:p>
        </w:tc>
        <w:tc>
          <w:tcPr>
            <w:tcW w:w="7886" w:type="dxa"/>
            <w:shd w:val="clear" w:color="auto" w:fill="F5F7FA"/>
            <w:tcMar>
              <w:top w:w="70" w:type="dxa"/>
              <w:left w:w="110" w:type="dxa"/>
              <w:bottom w:w="70" w:type="dxa"/>
              <w:right w:w="110" w:type="dxa"/>
            </w:tcMar>
          </w:tcPr>
          <w:p w14:paraId="1A7140DD" w14:textId="77777777" w:rsidR="00B46C25" w:rsidRDefault="00000000">
            <w:r>
              <w:rPr>
                <w:sz w:val="17"/>
                <w:szCs w:val="17"/>
              </w:rPr>
              <w:t>POC starts</w:t>
            </w:r>
          </w:p>
        </w:tc>
        <w:tc>
          <w:tcPr>
            <w:tcW w:w="620" w:type="dxa"/>
            <w:shd w:val="clear" w:color="auto" w:fill="F5F7FA"/>
            <w:tcMar>
              <w:top w:w="70" w:type="dxa"/>
              <w:left w:w="110" w:type="dxa"/>
              <w:bottom w:w="70" w:type="dxa"/>
              <w:right w:w="110" w:type="dxa"/>
            </w:tcMar>
          </w:tcPr>
          <w:p w14:paraId="05D22339" w14:textId="77777777" w:rsidR="00B46C25" w:rsidRDefault="00000000">
            <w:r>
              <w:rPr>
                <w:sz w:val="17"/>
                <w:szCs w:val="17"/>
              </w:rPr>
              <w:t>Both</w:t>
            </w:r>
          </w:p>
        </w:tc>
        <w:tc>
          <w:tcPr>
            <w:tcW w:w="620" w:type="dxa"/>
            <w:shd w:val="clear" w:color="auto" w:fill="F5F7FA"/>
            <w:tcMar>
              <w:top w:w="70" w:type="dxa"/>
              <w:left w:w="110" w:type="dxa"/>
              <w:bottom w:w="70" w:type="dxa"/>
              <w:right w:w="110" w:type="dxa"/>
            </w:tcMar>
          </w:tcPr>
          <w:p w14:paraId="699DF960" w14:textId="77777777" w:rsidR="00B46C25" w:rsidRDefault="00000000">
            <w:r>
              <w:rPr>
                <w:sz w:val="17"/>
                <w:szCs w:val="17"/>
              </w:rPr>
              <w:t>Week 4</w:t>
            </w:r>
          </w:p>
        </w:tc>
      </w:tr>
    </w:tbl>
    <w:p w14:paraId="5955EBA7" w14:textId="77777777" w:rsidR="00B46C25" w:rsidRDefault="00B46C25">
      <w:pPr>
        <w:spacing w:after="200"/>
      </w:pPr>
    </w:p>
    <w:p w14:paraId="503E48F3" w14:textId="77777777" w:rsidR="00B46C25" w:rsidRDefault="00B46C25">
      <w:pPr>
        <w:pBdr>
          <w:bottom w:val="single" w:sz="4" w:space="1" w:color="BFBFBF"/>
        </w:pBdr>
        <w:spacing w:before="160" w:after="160"/>
      </w:pPr>
    </w:p>
    <w:p w14:paraId="00815F9C" w14:textId="77777777" w:rsidR="00B46C25" w:rsidRDefault="00000000">
      <w:r>
        <w:br w:type="page"/>
      </w:r>
    </w:p>
    <w:p w14:paraId="7E3D822A" w14:textId="77777777" w:rsidR="00B46C25" w:rsidRDefault="00000000">
      <w:pPr>
        <w:pStyle w:val="Heading1"/>
        <w:spacing w:after="200"/>
      </w:pPr>
      <w:r>
        <w:rPr>
          <w:b/>
          <w:bCs/>
          <w:color w:val="1F3864"/>
          <w:sz w:val="30"/>
          <w:szCs w:val="30"/>
        </w:rPr>
        <w:lastRenderedPageBreak/>
        <w:t xml:space="preserve">Appendix A — </w:t>
      </w:r>
      <w:proofErr w:type="spellStart"/>
      <w:r>
        <w:rPr>
          <w:b/>
          <w:bCs/>
          <w:color w:val="1F3864"/>
          <w:sz w:val="30"/>
          <w:szCs w:val="30"/>
        </w:rPr>
        <w:t>Customisation</w:t>
      </w:r>
      <w:proofErr w:type="spellEnd"/>
      <w:r>
        <w:rPr>
          <w:b/>
          <w:bCs/>
          <w:color w:val="1F3864"/>
          <w:sz w:val="30"/>
          <w:szCs w:val="30"/>
        </w:rPr>
        <w:t xml:space="preserve"> deliverables matrix</w:t>
      </w:r>
    </w:p>
    <w:p w14:paraId="18B782B1" w14:textId="77777777" w:rsidR="00B46C25" w:rsidRDefault="00000000">
      <w:pPr>
        <w:spacing w:after="150" w:line="264" w:lineRule="auto"/>
      </w:pPr>
      <w:r>
        <w:rPr>
          <w:i/>
          <w:iCs/>
        </w:rPr>
        <w:t xml:space="preserve">To be </w:t>
      </w:r>
      <w:proofErr w:type="spellStart"/>
      <w:r>
        <w:rPr>
          <w:i/>
          <w:iCs/>
        </w:rPr>
        <w:t>finalised</w:t>
      </w:r>
      <w:proofErr w:type="spellEnd"/>
      <w:r>
        <w:rPr>
          <w:i/>
          <w:iCs/>
        </w:rPr>
        <w:t xml:space="preserve"> jointly in the Week 2 workshop. Quantities indicative pending the POC. Once signed, this matrix is the definition of the fixed price.</w:t>
      </w:r>
    </w:p>
    <w:p w14:paraId="531D81DD" w14:textId="77777777" w:rsidR="00B46C25" w:rsidRDefault="00000000">
      <w:pPr>
        <w:pStyle w:val="Heading2"/>
        <w:pBdr>
          <w:bottom w:val="single" w:sz="6" w:space="4" w:color="E8EDF5"/>
        </w:pBdr>
        <w:spacing w:before="340" w:after="150"/>
      </w:pPr>
      <w:r>
        <w:rPr>
          <w:b/>
          <w:bCs/>
          <w:color w:val="2E5395"/>
          <w:sz w:val="25"/>
          <w:szCs w:val="25"/>
        </w:rPr>
        <w:t xml:space="preserve">A.1 Inside the fixed </w:t>
      </w:r>
      <w:proofErr w:type="spellStart"/>
      <w:r>
        <w:rPr>
          <w:b/>
          <w:bCs/>
          <w:color w:val="2E5395"/>
          <w:sz w:val="25"/>
          <w:szCs w:val="25"/>
        </w:rPr>
        <w:t>customisation</w:t>
      </w:r>
      <w:proofErr w:type="spellEnd"/>
      <w:r>
        <w:rPr>
          <w:b/>
          <w:bCs/>
          <w:color w:val="2E5395"/>
          <w:sz w:val="25"/>
          <w:szCs w:val="25"/>
        </w:rPr>
        <w:t xml:space="preserve"> price</w:t>
      </w:r>
    </w:p>
    <w:tbl>
      <w:tblPr>
        <w:tblW w:w="974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078"/>
        <w:gridCol w:w="3818"/>
        <w:gridCol w:w="1052"/>
        <w:gridCol w:w="606"/>
        <w:gridCol w:w="3192"/>
      </w:tblGrid>
      <w:tr w:rsidR="00B46C25" w14:paraId="556523B7" w14:textId="77777777">
        <w:tblPrEx>
          <w:tblCellMar>
            <w:top w:w="0" w:type="dxa"/>
            <w:bottom w:w="0" w:type="dxa"/>
          </w:tblCellMar>
        </w:tblPrEx>
        <w:trPr>
          <w:tblHeader/>
        </w:trPr>
        <w:tc>
          <w:tcPr>
            <w:tcW w:w="620" w:type="dxa"/>
            <w:shd w:val="clear" w:color="auto" w:fill="E8EDF5"/>
            <w:tcMar>
              <w:top w:w="70" w:type="dxa"/>
              <w:left w:w="110" w:type="dxa"/>
              <w:bottom w:w="70" w:type="dxa"/>
              <w:right w:w="110" w:type="dxa"/>
            </w:tcMar>
          </w:tcPr>
          <w:p w14:paraId="2E0BD2A7" w14:textId="77777777" w:rsidR="00B46C25" w:rsidRDefault="00000000">
            <w:r>
              <w:rPr>
                <w:b/>
                <w:bCs/>
                <w:sz w:val="17"/>
                <w:szCs w:val="17"/>
              </w:rPr>
              <w:t>Ref</w:t>
            </w:r>
          </w:p>
        </w:tc>
        <w:tc>
          <w:tcPr>
            <w:tcW w:w="4099" w:type="dxa"/>
            <w:shd w:val="clear" w:color="auto" w:fill="E8EDF5"/>
            <w:tcMar>
              <w:top w:w="70" w:type="dxa"/>
              <w:left w:w="110" w:type="dxa"/>
              <w:bottom w:w="70" w:type="dxa"/>
              <w:right w:w="110" w:type="dxa"/>
            </w:tcMar>
          </w:tcPr>
          <w:p w14:paraId="169D2291" w14:textId="77777777" w:rsidR="00B46C25" w:rsidRDefault="00000000">
            <w:r>
              <w:rPr>
                <w:b/>
                <w:bCs/>
                <w:sz w:val="17"/>
                <w:szCs w:val="17"/>
              </w:rPr>
              <w:t>Deliverable</w:t>
            </w:r>
          </w:p>
        </w:tc>
        <w:tc>
          <w:tcPr>
            <w:tcW w:w="979" w:type="dxa"/>
            <w:shd w:val="clear" w:color="auto" w:fill="E8EDF5"/>
            <w:tcMar>
              <w:top w:w="70" w:type="dxa"/>
              <w:left w:w="110" w:type="dxa"/>
              <w:bottom w:w="70" w:type="dxa"/>
              <w:right w:w="110" w:type="dxa"/>
            </w:tcMar>
          </w:tcPr>
          <w:p w14:paraId="2543DC9C" w14:textId="77777777" w:rsidR="00B46C25" w:rsidRDefault="00000000">
            <w:r>
              <w:rPr>
                <w:b/>
                <w:bCs/>
                <w:sz w:val="17"/>
                <w:szCs w:val="17"/>
              </w:rPr>
              <w:t>Unit of measure</w:t>
            </w:r>
          </w:p>
        </w:tc>
        <w:tc>
          <w:tcPr>
            <w:tcW w:w="620" w:type="dxa"/>
            <w:shd w:val="clear" w:color="auto" w:fill="E8EDF5"/>
            <w:tcMar>
              <w:top w:w="70" w:type="dxa"/>
              <w:left w:w="110" w:type="dxa"/>
              <w:bottom w:w="70" w:type="dxa"/>
              <w:right w:w="110" w:type="dxa"/>
            </w:tcMar>
          </w:tcPr>
          <w:p w14:paraId="37730E89" w14:textId="77777777" w:rsidR="00B46C25" w:rsidRDefault="00000000">
            <w:r>
              <w:rPr>
                <w:b/>
                <w:bCs/>
                <w:sz w:val="17"/>
                <w:szCs w:val="17"/>
              </w:rPr>
              <w:t>Qty</w:t>
            </w:r>
          </w:p>
        </w:tc>
        <w:tc>
          <w:tcPr>
            <w:tcW w:w="3428" w:type="dxa"/>
            <w:shd w:val="clear" w:color="auto" w:fill="E8EDF5"/>
            <w:tcMar>
              <w:top w:w="70" w:type="dxa"/>
              <w:left w:w="110" w:type="dxa"/>
              <w:bottom w:w="70" w:type="dxa"/>
              <w:right w:w="110" w:type="dxa"/>
            </w:tcMar>
          </w:tcPr>
          <w:p w14:paraId="54016AA5" w14:textId="77777777" w:rsidR="00B46C25" w:rsidRDefault="00000000">
            <w:r>
              <w:rPr>
                <w:b/>
                <w:bCs/>
                <w:sz w:val="17"/>
                <w:szCs w:val="17"/>
              </w:rPr>
              <w:t>Acceptance</w:t>
            </w:r>
          </w:p>
        </w:tc>
      </w:tr>
      <w:tr w:rsidR="00B46C25" w14:paraId="42604582" w14:textId="77777777">
        <w:tblPrEx>
          <w:tblCellMar>
            <w:top w:w="0" w:type="dxa"/>
            <w:bottom w:w="0" w:type="dxa"/>
          </w:tblCellMar>
        </w:tblPrEx>
        <w:tc>
          <w:tcPr>
            <w:tcW w:w="620" w:type="dxa"/>
            <w:shd w:val="clear" w:color="auto" w:fill="E8EDF5"/>
            <w:tcMar>
              <w:top w:w="70" w:type="dxa"/>
              <w:left w:w="110" w:type="dxa"/>
              <w:bottom w:w="70" w:type="dxa"/>
              <w:right w:w="110" w:type="dxa"/>
            </w:tcMar>
          </w:tcPr>
          <w:p w14:paraId="24181347" w14:textId="77777777" w:rsidR="00B46C25" w:rsidRDefault="00000000">
            <w:r>
              <w:rPr>
                <w:b/>
                <w:bCs/>
                <w:sz w:val="17"/>
                <w:szCs w:val="17"/>
              </w:rPr>
              <w:t>Workflows</w:t>
            </w:r>
          </w:p>
        </w:tc>
        <w:tc>
          <w:tcPr>
            <w:tcW w:w="4099" w:type="dxa"/>
            <w:shd w:val="clear" w:color="auto" w:fill="E8EDF5"/>
            <w:tcMar>
              <w:top w:w="70" w:type="dxa"/>
              <w:left w:w="110" w:type="dxa"/>
              <w:bottom w:w="70" w:type="dxa"/>
              <w:right w:w="110" w:type="dxa"/>
            </w:tcMar>
          </w:tcPr>
          <w:p w14:paraId="4AA83E91" w14:textId="77777777" w:rsidR="00B46C25" w:rsidRDefault="00B46C25"/>
        </w:tc>
        <w:tc>
          <w:tcPr>
            <w:tcW w:w="979" w:type="dxa"/>
            <w:shd w:val="clear" w:color="auto" w:fill="E8EDF5"/>
            <w:tcMar>
              <w:top w:w="70" w:type="dxa"/>
              <w:left w:w="110" w:type="dxa"/>
              <w:bottom w:w="70" w:type="dxa"/>
              <w:right w:w="110" w:type="dxa"/>
            </w:tcMar>
          </w:tcPr>
          <w:p w14:paraId="33752E39" w14:textId="77777777" w:rsidR="00B46C25" w:rsidRDefault="00B46C25"/>
        </w:tc>
        <w:tc>
          <w:tcPr>
            <w:tcW w:w="620" w:type="dxa"/>
            <w:shd w:val="clear" w:color="auto" w:fill="E8EDF5"/>
            <w:tcMar>
              <w:top w:w="70" w:type="dxa"/>
              <w:left w:w="110" w:type="dxa"/>
              <w:bottom w:w="70" w:type="dxa"/>
              <w:right w:w="110" w:type="dxa"/>
            </w:tcMar>
          </w:tcPr>
          <w:p w14:paraId="317B099D" w14:textId="77777777" w:rsidR="00B46C25" w:rsidRDefault="00B46C25"/>
        </w:tc>
        <w:tc>
          <w:tcPr>
            <w:tcW w:w="3428" w:type="dxa"/>
            <w:shd w:val="clear" w:color="auto" w:fill="E8EDF5"/>
            <w:tcMar>
              <w:top w:w="70" w:type="dxa"/>
              <w:left w:w="110" w:type="dxa"/>
              <w:bottom w:w="70" w:type="dxa"/>
              <w:right w:w="110" w:type="dxa"/>
            </w:tcMar>
          </w:tcPr>
          <w:p w14:paraId="582C9BC2" w14:textId="77777777" w:rsidR="00B46C25" w:rsidRDefault="00B46C25"/>
        </w:tc>
      </w:tr>
      <w:tr w:rsidR="00B46C25" w14:paraId="443D1E7C" w14:textId="77777777">
        <w:tblPrEx>
          <w:tblCellMar>
            <w:top w:w="0" w:type="dxa"/>
            <w:bottom w:w="0" w:type="dxa"/>
          </w:tblCellMar>
        </w:tblPrEx>
        <w:tc>
          <w:tcPr>
            <w:tcW w:w="620" w:type="dxa"/>
            <w:shd w:val="clear" w:color="auto" w:fill="F5F7FA"/>
            <w:tcMar>
              <w:top w:w="70" w:type="dxa"/>
              <w:left w:w="110" w:type="dxa"/>
              <w:bottom w:w="70" w:type="dxa"/>
              <w:right w:w="110" w:type="dxa"/>
            </w:tcMar>
          </w:tcPr>
          <w:p w14:paraId="02575283" w14:textId="77777777" w:rsidR="00B46C25" w:rsidRDefault="00000000">
            <w:r>
              <w:rPr>
                <w:sz w:val="17"/>
                <w:szCs w:val="17"/>
              </w:rPr>
              <w:t>C-W1</w:t>
            </w:r>
          </w:p>
        </w:tc>
        <w:tc>
          <w:tcPr>
            <w:tcW w:w="4099" w:type="dxa"/>
            <w:shd w:val="clear" w:color="auto" w:fill="F5F7FA"/>
            <w:tcMar>
              <w:top w:w="70" w:type="dxa"/>
              <w:left w:w="110" w:type="dxa"/>
              <w:bottom w:w="70" w:type="dxa"/>
              <w:right w:w="110" w:type="dxa"/>
            </w:tcMar>
          </w:tcPr>
          <w:p w14:paraId="6B052D99" w14:textId="77777777" w:rsidR="00B46C25" w:rsidRDefault="00000000">
            <w:r>
              <w:rPr>
                <w:sz w:val="17"/>
                <w:szCs w:val="17"/>
              </w:rPr>
              <w:t>ASTRA RFQ approval workflow configured to ASTRA's delegation-of-authority matrix</w:t>
            </w:r>
          </w:p>
        </w:tc>
        <w:tc>
          <w:tcPr>
            <w:tcW w:w="979" w:type="dxa"/>
            <w:shd w:val="clear" w:color="auto" w:fill="F5F7FA"/>
            <w:tcMar>
              <w:top w:w="70" w:type="dxa"/>
              <w:left w:w="110" w:type="dxa"/>
              <w:bottom w:w="70" w:type="dxa"/>
              <w:right w:w="110" w:type="dxa"/>
            </w:tcMar>
          </w:tcPr>
          <w:p w14:paraId="40B347C3" w14:textId="77777777" w:rsidR="00B46C25" w:rsidRDefault="00000000">
            <w:r>
              <w:rPr>
                <w:sz w:val="17"/>
                <w:szCs w:val="17"/>
              </w:rPr>
              <w:t>approval workflows</w:t>
            </w:r>
          </w:p>
        </w:tc>
        <w:tc>
          <w:tcPr>
            <w:tcW w:w="620" w:type="dxa"/>
            <w:shd w:val="clear" w:color="auto" w:fill="F5F7FA"/>
            <w:tcMar>
              <w:top w:w="70" w:type="dxa"/>
              <w:left w:w="110" w:type="dxa"/>
              <w:bottom w:w="70" w:type="dxa"/>
              <w:right w:w="110" w:type="dxa"/>
            </w:tcMar>
          </w:tcPr>
          <w:p w14:paraId="38D4D417" w14:textId="77777777" w:rsidR="00B46C25" w:rsidRDefault="00000000">
            <w:r>
              <w:rPr>
                <w:sz w:val="17"/>
                <w:szCs w:val="17"/>
              </w:rPr>
              <w:t>2</w:t>
            </w:r>
          </w:p>
        </w:tc>
        <w:tc>
          <w:tcPr>
            <w:tcW w:w="3428" w:type="dxa"/>
            <w:shd w:val="clear" w:color="auto" w:fill="F5F7FA"/>
            <w:tcMar>
              <w:top w:w="70" w:type="dxa"/>
              <w:left w:w="110" w:type="dxa"/>
              <w:bottom w:w="70" w:type="dxa"/>
              <w:right w:w="110" w:type="dxa"/>
            </w:tcMar>
          </w:tcPr>
          <w:p w14:paraId="57D93E6F" w14:textId="77777777" w:rsidR="00B46C25" w:rsidRDefault="00000000">
            <w:r>
              <w:rPr>
                <w:sz w:val="17"/>
                <w:szCs w:val="17"/>
              </w:rPr>
              <w:t>A test transaction through each, signed off by the ASTRA process owner</w:t>
            </w:r>
          </w:p>
        </w:tc>
      </w:tr>
      <w:tr w:rsidR="00B46C25" w14:paraId="3F5228C0" w14:textId="77777777">
        <w:tblPrEx>
          <w:tblCellMar>
            <w:top w:w="0" w:type="dxa"/>
            <w:bottom w:w="0" w:type="dxa"/>
          </w:tblCellMar>
        </w:tblPrEx>
        <w:tc>
          <w:tcPr>
            <w:tcW w:w="620" w:type="dxa"/>
            <w:tcMar>
              <w:top w:w="70" w:type="dxa"/>
              <w:left w:w="110" w:type="dxa"/>
              <w:bottom w:w="70" w:type="dxa"/>
              <w:right w:w="110" w:type="dxa"/>
            </w:tcMar>
          </w:tcPr>
          <w:p w14:paraId="77C7660B" w14:textId="77777777" w:rsidR="00B46C25" w:rsidRDefault="00000000">
            <w:r>
              <w:rPr>
                <w:sz w:val="17"/>
                <w:szCs w:val="17"/>
              </w:rPr>
              <w:t>C-W2</w:t>
            </w:r>
          </w:p>
        </w:tc>
        <w:tc>
          <w:tcPr>
            <w:tcW w:w="4099" w:type="dxa"/>
            <w:tcMar>
              <w:top w:w="70" w:type="dxa"/>
              <w:left w:w="110" w:type="dxa"/>
              <w:bottom w:w="70" w:type="dxa"/>
              <w:right w:w="110" w:type="dxa"/>
            </w:tcMar>
          </w:tcPr>
          <w:p w14:paraId="37A29C86" w14:textId="77777777" w:rsidR="00B46C25" w:rsidRDefault="00000000">
            <w:r>
              <w:rPr>
                <w:sz w:val="17"/>
                <w:szCs w:val="17"/>
              </w:rPr>
              <w:t>ASTRA stage-gate criteria mapped onto the eight built-in stages</w:t>
            </w:r>
          </w:p>
        </w:tc>
        <w:tc>
          <w:tcPr>
            <w:tcW w:w="979" w:type="dxa"/>
            <w:tcMar>
              <w:top w:w="70" w:type="dxa"/>
              <w:left w:w="110" w:type="dxa"/>
              <w:bottom w:w="70" w:type="dxa"/>
              <w:right w:w="110" w:type="dxa"/>
            </w:tcMar>
          </w:tcPr>
          <w:p w14:paraId="745B8323" w14:textId="77777777" w:rsidR="00B46C25" w:rsidRDefault="00000000">
            <w:r>
              <w:rPr>
                <w:sz w:val="17"/>
                <w:szCs w:val="17"/>
              </w:rPr>
              <w:t>stage-gate rules</w:t>
            </w:r>
          </w:p>
        </w:tc>
        <w:tc>
          <w:tcPr>
            <w:tcW w:w="620" w:type="dxa"/>
            <w:tcMar>
              <w:top w:w="70" w:type="dxa"/>
              <w:left w:w="110" w:type="dxa"/>
              <w:bottom w:w="70" w:type="dxa"/>
              <w:right w:w="110" w:type="dxa"/>
            </w:tcMar>
          </w:tcPr>
          <w:p w14:paraId="75C2DA56" w14:textId="77777777" w:rsidR="00B46C25" w:rsidRDefault="00000000">
            <w:r>
              <w:rPr>
                <w:sz w:val="17"/>
                <w:szCs w:val="17"/>
              </w:rPr>
              <w:t>up to 8</w:t>
            </w:r>
          </w:p>
        </w:tc>
        <w:tc>
          <w:tcPr>
            <w:tcW w:w="3428" w:type="dxa"/>
            <w:tcMar>
              <w:top w:w="70" w:type="dxa"/>
              <w:left w:w="110" w:type="dxa"/>
              <w:bottom w:w="70" w:type="dxa"/>
              <w:right w:w="110" w:type="dxa"/>
            </w:tcMar>
          </w:tcPr>
          <w:p w14:paraId="4F3F0290" w14:textId="77777777" w:rsidR="00B46C25" w:rsidRDefault="00000000">
            <w:r>
              <w:rPr>
                <w:sz w:val="17"/>
                <w:szCs w:val="17"/>
              </w:rPr>
              <w:t>Each gate refuses and permits correctly on a test RFQ</w:t>
            </w:r>
          </w:p>
        </w:tc>
      </w:tr>
      <w:tr w:rsidR="00B46C25" w14:paraId="6461A54A" w14:textId="77777777">
        <w:tblPrEx>
          <w:tblCellMar>
            <w:top w:w="0" w:type="dxa"/>
            <w:bottom w:w="0" w:type="dxa"/>
          </w:tblCellMar>
        </w:tblPrEx>
        <w:tc>
          <w:tcPr>
            <w:tcW w:w="620" w:type="dxa"/>
            <w:shd w:val="clear" w:color="auto" w:fill="F5F7FA"/>
            <w:tcMar>
              <w:top w:w="70" w:type="dxa"/>
              <w:left w:w="110" w:type="dxa"/>
              <w:bottom w:w="70" w:type="dxa"/>
              <w:right w:w="110" w:type="dxa"/>
            </w:tcMar>
          </w:tcPr>
          <w:p w14:paraId="4DF230CE" w14:textId="77777777" w:rsidR="00B46C25" w:rsidRDefault="00000000">
            <w:r>
              <w:rPr>
                <w:sz w:val="17"/>
                <w:szCs w:val="17"/>
              </w:rPr>
              <w:t>C-W3</w:t>
            </w:r>
          </w:p>
        </w:tc>
        <w:tc>
          <w:tcPr>
            <w:tcW w:w="4099" w:type="dxa"/>
            <w:shd w:val="clear" w:color="auto" w:fill="F5F7FA"/>
            <w:tcMar>
              <w:top w:w="70" w:type="dxa"/>
              <w:left w:w="110" w:type="dxa"/>
              <w:bottom w:w="70" w:type="dxa"/>
              <w:right w:w="110" w:type="dxa"/>
            </w:tcMar>
          </w:tcPr>
          <w:p w14:paraId="5F472D9E" w14:textId="77777777" w:rsidR="00B46C25" w:rsidRDefault="00000000">
            <w:r>
              <w:rPr>
                <w:sz w:val="17"/>
                <w:szCs w:val="17"/>
              </w:rPr>
              <w:t>Technical bid evaluation workflow with ASTRA's scoring model</w:t>
            </w:r>
          </w:p>
        </w:tc>
        <w:tc>
          <w:tcPr>
            <w:tcW w:w="979" w:type="dxa"/>
            <w:shd w:val="clear" w:color="auto" w:fill="F5F7FA"/>
            <w:tcMar>
              <w:top w:w="70" w:type="dxa"/>
              <w:left w:w="110" w:type="dxa"/>
              <w:bottom w:w="70" w:type="dxa"/>
              <w:right w:w="110" w:type="dxa"/>
            </w:tcMar>
          </w:tcPr>
          <w:p w14:paraId="48ADFDFC" w14:textId="77777777" w:rsidR="00B46C25" w:rsidRDefault="00000000">
            <w:r>
              <w:rPr>
                <w:sz w:val="17"/>
                <w:szCs w:val="17"/>
              </w:rPr>
              <w:t>evaluation workflows</w:t>
            </w:r>
          </w:p>
        </w:tc>
        <w:tc>
          <w:tcPr>
            <w:tcW w:w="620" w:type="dxa"/>
            <w:shd w:val="clear" w:color="auto" w:fill="F5F7FA"/>
            <w:tcMar>
              <w:top w:w="70" w:type="dxa"/>
              <w:left w:w="110" w:type="dxa"/>
              <w:bottom w:w="70" w:type="dxa"/>
              <w:right w:w="110" w:type="dxa"/>
            </w:tcMar>
          </w:tcPr>
          <w:p w14:paraId="55F5827D" w14:textId="77777777" w:rsidR="00B46C25" w:rsidRDefault="00000000">
            <w:r>
              <w:rPr>
                <w:sz w:val="17"/>
                <w:szCs w:val="17"/>
              </w:rPr>
              <w:t>1</w:t>
            </w:r>
          </w:p>
        </w:tc>
        <w:tc>
          <w:tcPr>
            <w:tcW w:w="3428" w:type="dxa"/>
            <w:shd w:val="clear" w:color="auto" w:fill="F5F7FA"/>
            <w:tcMar>
              <w:top w:w="70" w:type="dxa"/>
              <w:left w:w="110" w:type="dxa"/>
              <w:bottom w:w="70" w:type="dxa"/>
              <w:right w:w="110" w:type="dxa"/>
            </w:tcMar>
          </w:tcPr>
          <w:p w14:paraId="469BDC5D" w14:textId="77777777" w:rsidR="00B46C25" w:rsidRDefault="00000000">
            <w:r>
              <w:rPr>
                <w:sz w:val="17"/>
                <w:szCs w:val="17"/>
              </w:rPr>
              <w:t>Produces ASTRA's TBE output on a POC tender</w:t>
            </w:r>
          </w:p>
        </w:tc>
      </w:tr>
      <w:tr w:rsidR="00B46C25" w14:paraId="69642332" w14:textId="77777777">
        <w:tblPrEx>
          <w:tblCellMar>
            <w:top w:w="0" w:type="dxa"/>
            <w:bottom w:w="0" w:type="dxa"/>
          </w:tblCellMar>
        </w:tblPrEx>
        <w:tc>
          <w:tcPr>
            <w:tcW w:w="620" w:type="dxa"/>
            <w:shd w:val="clear" w:color="auto" w:fill="E8EDF5"/>
            <w:tcMar>
              <w:top w:w="70" w:type="dxa"/>
              <w:left w:w="110" w:type="dxa"/>
              <w:bottom w:w="70" w:type="dxa"/>
              <w:right w:w="110" w:type="dxa"/>
            </w:tcMar>
          </w:tcPr>
          <w:p w14:paraId="110EE8FE" w14:textId="77777777" w:rsidR="00B46C25" w:rsidRDefault="00000000">
            <w:r>
              <w:rPr>
                <w:b/>
                <w:bCs/>
                <w:sz w:val="17"/>
                <w:szCs w:val="17"/>
              </w:rPr>
              <w:t>Templates</w:t>
            </w:r>
          </w:p>
        </w:tc>
        <w:tc>
          <w:tcPr>
            <w:tcW w:w="4099" w:type="dxa"/>
            <w:shd w:val="clear" w:color="auto" w:fill="E8EDF5"/>
            <w:tcMar>
              <w:top w:w="70" w:type="dxa"/>
              <w:left w:w="110" w:type="dxa"/>
              <w:bottom w:w="70" w:type="dxa"/>
              <w:right w:w="110" w:type="dxa"/>
            </w:tcMar>
          </w:tcPr>
          <w:p w14:paraId="040D1B57" w14:textId="77777777" w:rsidR="00B46C25" w:rsidRDefault="00B46C25"/>
        </w:tc>
        <w:tc>
          <w:tcPr>
            <w:tcW w:w="979" w:type="dxa"/>
            <w:shd w:val="clear" w:color="auto" w:fill="E8EDF5"/>
            <w:tcMar>
              <w:top w:w="70" w:type="dxa"/>
              <w:left w:w="110" w:type="dxa"/>
              <w:bottom w:w="70" w:type="dxa"/>
              <w:right w:w="110" w:type="dxa"/>
            </w:tcMar>
          </w:tcPr>
          <w:p w14:paraId="05DE7B87" w14:textId="77777777" w:rsidR="00B46C25" w:rsidRDefault="00B46C25"/>
        </w:tc>
        <w:tc>
          <w:tcPr>
            <w:tcW w:w="620" w:type="dxa"/>
            <w:shd w:val="clear" w:color="auto" w:fill="E8EDF5"/>
            <w:tcMar>
              <w:top w:w="70" w:type="dxa"/>
              <w:left w:w="110" w:type="dxa"/>
              <w:bottom w:w="70" w:type="dxa"/>
              <w:right w:w="110" w:type="dxa"/>
            </w:tcMar>
          </w:tcPr>
          <w:p w14:paraId="43358FE2" w14:textId="77777777" w:rsidR="00B46C25" w:rsidRDefault="00B46C25"/>
        </w:tc>
        <w:tc>
          <w:tcPr>
            <w:tcW w:w="3428" w:type="dxa"/>
            <w:shd w:val="clear" w:color="auto" w:fill="E8EDF5"/>
            <w:tcMar>
              <w:top w:w="70" w:type="dxa"/>
              <w:left w:w="110" w:type="dxa"/>
              <w:bottom w:w="70" w:type="dxa"/>
              <w:right w:w="110" w:type="dxa"/>
            </w:tcMar>
          </w:tcPr>
          <w:p w14:paraId="78DDA086" w14:textId="77777777" w:rsidR="00B46C25" w:rsidRDefault="00B46C25"/>
        </w:tc>
      </w:tr>
      <w:tr w:rsidR="00B46C25" w14:paraId="4442F0C5" w14:textId="77777777">
        <w:tblPrEx>
          <w:tblCellMar>
            <w:top w:w="0" w:type="dxa"/>
            <w:bottom w:w="0" w:type="dxa"/>
          </w:tblCellMar>
        </w:tblPrEx>
        <w:tc>
          <w:tcPr>
            <w:tcW w:w="620" w:type="dxa"/>
            <w:shd w:val="clear" w:color="auto" w:fill="F5F7FA"/>
            <w:tcMar>
              <w:top w:w="70" w:type="dxa"/>
              <w:left w:w="110" w:type="dxa"/>
              <w:bottom w:w="70" w:type="dxa"/>
              <w:right w:w="110" w:type="dxa"/>
            </w:tcMar>
          </w:tcPr>
          <w:p w14:paraId="41A7325F" w14:textId="77777777" w:rsidR="00B46C25" w:rsidRDefault="00000000">
            <w:r>
              <w:rPr>
                <w:sz w:val="17"/>
                <w:szCs w:val="17"/>
              </w:rPr>
              <w:t>C-T1</w:t>
            </w:r>
          </w:p>
        </w:tc>
        <w:tc>
          <w:tcPr>
            <w:tcW w:w="4099" w:type="dxa"/>
            <w:shd w:val="clear" w:color="auto" w:fill="F5F7FA"/>
            <w:tcMar>
              <w:top w:w="70" w:type="dxa"/>
              <w:left w:w="110" w:type="dxa"/>
              <w:bottom w:w="70" w:type="dxa"/>
              <w:right w:w="110" w:type="dxa"/>
            </w:tcMar>
          </w:tcPr>
          <w:p w14:paraId="46442DFE" w14:textId="77777777" w:rsidR="00B46C25" w:rsidRDefault="00000000">
            <w:r>
              <w:rPr>
                <w:sz w:val="17"/>
                <w:szCs w:val="17"/>
              </w:rPr>
              <w:t>RFQ document templates in ASTRA format</w:t>
            </w:r>
          </w:p>
        </w:tc>
        <w:tc>
          <w:tcPr>
            <w:tcW w:w="979" w:type="dxa"/>
            <w:shd w:val="clear" w:color="auto" w:fill="F5F7FA"/>
            <w:tcMar>
              <w:top w:w="70" w:type="dxa"/>
              <w:left w:w="110" w:type="dxa"/>
              <w:bottom w:w="70" w:type="dxa"/>
              <w:right w:w="110" w:type="dxa"/>
            </w:tcMar>
          </w:tcPr>
          <w:p w14:paraId="40A54E0D" w14:textId="77777777" w:rsidR="00B46C25" w:rsidRDefault="00000000">
            <w:r>
              <w:rPr>
                <w:sz w:val="17"/>
                <w:szCs w:val="17"/>
              </w:rPr>
              <w:t>templates</w:t>
            </w:r>
          </w:p>
        </w:tc>
        <w:tc>
          <w:tcPr>
            <w:tcW w:w="620" w:type="dxa"/>
            <w:shd w:val="clear" w:color="auto" w:fill="F5F7FA"/>
            <w:tcMar>
              <w:top w:w="70" w:type="dxa"/>
              <w:left w:w="110" w:type="dxa"/>
              <w:bottom w:w="70" w:type="dxa"/>
              <w:right w:w="110" w:type="dxa"/>
            </w:tcMar>
          </w:tcPr>
          <w:p w14:paraId="20B02E54" w14:textId="77777777" w:rsidR="00B46C25" w:rsidRDefault="00000000">
            <w:r>
              <w:rPr>
                <w:sz w:val="17"/>
                <w:szCs w:val="17"/>
              </w:rPr>
              <w:t>3</w:t>
            </w:r>
          </w:p>
        </w:tc>
        <w:tc>
          <w:tcPr>
            <w:tcW w:w="3428" w:type="dxa"/>
            <w:shd w:val="clear" w:color="auto" w:fill="F5F7FA"/>
            <w:tcMar>
              <w:top w:w="70" w:type="dxa"/>
              <w:left w:w="110" w:type="dxa"/>
              <w:bottom w:w="70" w:type="dxa"/>
              <w:right w:w="110" w:type="dxa"/>
            </w:tcMar>
          </w:tcPr>
          <w:p w14:paraId="21EE0BAF" w14:textId="77777777" w:rsidR="00B46C25" w:rsidRDefault="00000000">
            <w:r>
              <w:rPr>
                <w:sz w:val="17"/>
                <w:szCs w:val="17"/>
              </w:rPr>
              <w:t>Comparable to an ASTRA-issued RFQ</w:t>
            </w:r>
          </w:p>
        </w:tc>
      </w:tr>
      <w:tr w:rsidR="00B46C25" w14:paraId="7F08AEFC" w14:textId="77777777">
        <w:tblPrEx>
          <w:tblCellMar>
            <w:top w:w="0" w:type="dxa"/>
            <w:bottom w:w="0" w:type="dxa"/>
          </w:tblCellMar>
        </w:tblPrEx>
        <w:tc>
          <w:tcPr>
            <w:tcW w:w="620" w:type="dxa"/>
            <w:tcMar>
              <w:top w:w="70" w:type="dxa"/>
              <w:left w:w="110" w:type="dxa"/>
              <w:bottom w:w="70" w:type="dxa"/>
              <w:right w:w="110" w:type="dxa"/>
            </w:tcMar>
          </w:tcPr>
          <w:p w14:paraId="571B983F" w14:textId="77777777" w:rsidR="00B46C25" w:rsidRDefault="00000000">
            <w:r>
              <w:rPr>
                <w:sz w:val="17"/>
                <w:szCs w:val="17"/>
              </w:rPr>
              <w:t>C-T2</w:t>
            </w:r>
          </w:p>
        </w:tc>
        <w:tc>
          <w:tcPr>
            <w:tcW w:w="4099" w:type="dxa"/>
            <w:tcMar>
              <w:top w:w="70" w:type="dxa"/>
              <w:left w:w="110" w:type="dxa"/>
              <w:bottom w:w="70" w:type="dxa"/>
              <w:right w:w="110" w:type="dxa"/>
            </w:tcMar>
          </w:tcPr>
          <w:p w14:paraId="58AC8B31" w14:textId="77777777" w:rsidR="00B46C25" w:rsidRDefault="00000000">
            <w:r>
              <w:rPr>
                <w:sz w:val="17"/>
                <w:szCs w:val="17"/>
              </w:rPr>
              <w:t>Comparative statement matching ASTRA's exact Excel layout</w:t>
            </w:r>
          </w:p>
        </w:tc>
        <w:tc>
          <w:tcPr>
            <w:tcW w:w="979" w:type="dxa"/>
            <w:tcMar>
              <w:top w:w="70" w:type="dxa"/>
              <w:left w:w="110" w:type="dxa"/>
              <w:bottom w:w="70" w:type="dxa"/>
              <w:right w:w="110" w:type="dxa"/>
            </w:tcMar>
          </w:tcPr>
          <w:p w14:paraId="6E64BCA0" w14:textId="77777777" w:rsidR="00B46C25" w:rsidRDefault="00000000">
            <w:r>
              <w:rPr>
                <w:sz w:val="17"/>
                <w:szCs w:val="17"/>
              </w:rPr>
              <w:t>templates</w:t>
            </w:r>
          </w:p>
        </w:tc>
        <w:tc>
          <w:tcPr>
            <w:tcW w:w="620" w:type="dxa"/>
            <w:tcMar>
              <w:top w:w="70" w:type="dxa"/>
              <w:left w:w="110" w:type="dxa"/>
              <w:bottom w:w="70" w:type="dxa"/>
              <w:right w:w="110" w:type="dxa"/>
            </w:tcMar>
          </w:tcPr>
          <w:p w14:paraId="29A5408F" w14:textId="77777777" w:rsidR="00B46C25" w:rsidRDefault="00000000">
            <w:r>
              <w:rPr>
                <w:sz w:val="17"/>
                <w:szCs w:val="17"/>
              </w:rPr>
              <w:t>1</w:t>
            </w:r>
          </w:p>
        </w:tc>
        <w:tc>
          <w:tcPr>
            <w:tcW w:w="3428" w:type="dxa"/>
            <w:tcMar>
              <w:top w:w="70" w:type="dxa"/>
              <w:left w:w="110" w:type="dxa"/>
              <w:bottom w:w="70" w:type="dxa"/>
              <w:right w:w="110" w:type="dxa"/>
            </w:tcMar>
          </w:tcPr>
          <w:p w14:paraId="43AA804C" w14:textId="77777777" w:rsidR="00B46C25" w:rsidRDefault="00000000">
            <w:r>
              <w:rPr>
                <w:sz w:val="17"/>
                <w:szCs w:val="17"/>
              </w:rPr>
              <w:t>Opens in ASTRA's own CS workbook without rework</w:t>
            </w:r>
          </w:p>
        </w:tc>
      </w:tr>
      <w:tr w:rsidR="00B46C25" w14:paraId="7A55F22E" w14:textId="77777777">
        <w:tblPrEx>
          <w:tblCellMar>
            <w:top w:w="0" w:type="dxa"/>
            <w:bottom w:w="0" w:type="dxa"/>
          </w:tblCellMar>
        </w:tblPrEx>
        <w:tc>
          <w:tcPr>
            <w:tcW w:w="620" w:type="dxa"/>
            <w:shd w:val="clear" w:color="auto" w:fill="F5F7FA"/>
            <w:tcMar>
              <w:top w:w="70" w:type="dxa"/>
              <w:left w:w="110" w:type="dxa"/>
              <w:bottom w:w="70" w:type="dxa"/>
              <w:right w:w="110" w:type="dxa"/>
            </w:tcMar>
          </w:tcPr>
          <w:p w14:paraId="0B2DEF6A" w14:textId="77777777" w:rsidR="00B46C25" w:rsidRDefault="00000000">
            <w:r>
              <w:rPr>
                <w:sz w:val="17"/>
                <w:szCs w:val="17"/>
              </w:rPr>
              <w:t>C-T3</w:t>
            </w:r>
          </w:p>
        </w:tc>
        <w:tc>
          <w:tcPr>
            <w:tcW w:w="4099" w:type="dxa"/>
            <w:shd w:val="clear" w:color="auto" w:fill="F5F7FA"/>
            <w:tcMar>
              <w:top w:w="70" w:type="dxa"/>
              <w:left w:w="110" w:type="dxa"/>
              <w:bottom w:w="70" w:type="dxa"/>
              <w:right w:w="110" w:type="dxa"/>
            </w:tcMar>
          </w:tcPr>
          <w:p w14:paraId="7C465E57" w14:textId="77777777" w:rsidR="00B46C25" w:rsidRDefault="00000000">
            <w:r>
              <w:rPr>
                <w:sz w:val="17"/>
                <w:szCs w:val="17"/>
              </w:rPr>
              <w:t>Clarification / query register template</w:t>
            </w:r>
          </w:p>
        </w:tc>
        <w:tc>
          <w:tcPr>
            <w:tcW w:w="979" w:type="dxa"/>
            <w:shd w:val="clear" w:color="auto" w:fill="F5F7FA"/>
            <w:tcMar>
              <w:top w:w="70" w:type="dxa"/>
              <w:left w:w="110" w:type="dxa"/>
              <w:bottom w:w="70" w:type="dxa"/>
              <w:right w:w="110" w:type="dxa"/>
            </w:tcMar>
          </w:tcPr>
          <w:p w14:paraId="329E2F96" w14:textId="77777777" w:rsidR="00B46C25" w:rsidRDefault="00000000">
            <w:r>
              <w:rPr>
                <w:sz w:val="17"/>
                <w:szCs w:val="17"/>
              </w:rPr>
              <w:t>templates</w:t>
            </w:r>
          </w:p>
        </w:tc>
        <w:tc>
          <w:tcPr>
            <w:tcW w:w="620" w:type="dxa"/>
            <w:shd w:val="clear" w:color="auto" w:fill="F5F7FA"/>
            <w:tcMar>
              <w:top w:w="70" w:type="dxa"/>
              <w:left w:w="110" w:type="dxa"/>
              <w:bottom w:w="70" w:type="dxa"/>
              <w:right w:w="110" w:type="dxa"/>
            </w:tcMar>
          </w:tcPr>
          <w:p w14:paraId="79944A41" w14:textId="77777777" w:rsidR="00B46C25" w:rsidRDefault="00000000">
            <w:r>
              <w:rPr>
                <w:sz w:val="17"/>
                <w:szCs w:val="17"/>
              </w:rPr>
              <w:t>1</w:t>
            </w:r>
          </w:p>
        </w:tc>
        <w:tc>
          <w:tcPr>
            <w:tcW w:w="3428" w:type="dxa"/>
            <w:shd w:val="clear" w:color="auto" w:fill="F5F7FA"/>
            <w:tcMar>
              <w:top w:w="70" w:type="dxa"/>
              <w:left w:w="110" w:type="dxa"/>
              <w:bottom w:w="70" w:type="dxa"/>
              <w:right w:w="110" w:type="dxa"/>
            </w:tcMar>
          </w:tcPr>
          <w:p w14:paraId="48F1ABBB" w14:textId="77777777" w:rsidR="00B46C25" w:rsidRDefault="00000000">
            <w:r>
              <w:rPr>
                <w:sz w:val="17"/>
                <w:szCs w:val="17"/>
              </w:rPr>
              <w:t>ASTRA sign-off</w:t>
            </w:r>
          </w:p>
        </w:tc>
      </w:tr>
      <w:tr w:rsidR="00B46C25" w14:paraId="46483227" w14:textId="77777777">
        <w:tblPrEx>
          <w:tblCellMar>
            <w:top w:w="0" w:type="dxa"/>
            <w:bottom w:w="0" w:type="dxa"/>
          </w:tblCellMar>
        </w:tblPrEx>
        <w:tc>
          <w:tcPr>
            <w:tcW w:w="620" w:type="dxa"/>
            <w:tcMar>
              <w:top w:w="70" w:type="dxa"/>
              <w:left w:w="110" w:type="dxa"/>
              <w:bottom w:w="70" w:type="dxa"/>
              <w:right w:w="110" w:type="dxa"/>
            </w:tcMar>
          </w:tcPr>
          <w:p w14:paraId="4E38D954" w14:textId="77777777" w:rsidR="00B46C25" w:rsidRDefault="00000000">
            <w:r>
              <w:rPr>
                <w:sz w:val="17"/>
                <w:szCs w:val="17"/>
              </w:rPr>
              <w:t>C-T4</w:t>
            </w:r>
          </w:p>
        </w:tc>
        <w:tc>
          <w:tcPr>
            <w:tcW w:w="4099" w:type="dxa"/>
            <w:tcMar>
              <w:top w:w="70" w:type="dxa"/>
              <w:left w:w="110" w:type="dxa"/>
              <w:bottom w:w="70" w:type="dxa"/>
              <w:right w:w="110" w:type="dxa"/>
            </w:tcMar>
          </w:tcPr>
          <w:p w14:paraId="75F646DA" w14:textId="77777777" w:rsidR="00B46C25" w:rsidRDefault="00000000">
            <w:r>
              <w:rPr>
                <w:sz w:val="17"/>
                <w:szCs w:val="17"/>
              </w:rPr>
              <w:t>Technical bid evaluation report template</w:t>
            </w:r>
          </w:p>
        </w:tc>
        <w:tc>
          <w:tcPr>
            <w:tcW w:w="979" w:type="dxa"/>
            <w:tcMar>
              <w:top w:w="70" w:type="dxa"/>
              <w:left w:w="110" w:type="dxa"/>
              <w:bottom w:w="70" w:type="dxa"/>
              <w:right w:w="110" w:type="dxa"/>
            </w:tcMar>
          </w:tcPr>
          <w:p w14:paraId="04090326" w14:textId="77777777" w:rsidR="00B46C25" w:rsidRDefault="00000000">
            <w:r>
              <w:rPr>
                <w:sz w:val="17"/>
                <w:szCs w:val="17"/>
              </w:rPr>
              <w:t>templates</w:t>
            </w:r>
          </w:p>
        </w:tc>
        <w:tc>
          <w:tcPr>
            <w:tcW w:w="620" w:type="dxa"/>
            <w:tcMar>
              <w:top w:w="70" w:type="dxa"/>
              <w:left w:w="110" w:type="dxa"/>
              <w:bottom w:w="70" w:type="dxa"/>
              <w:right w:w="110" w:type="dxa"/>
            </w:tcMar>
          </w:tcPr>
          <w:p w14:paraId="68CA7649" w14:textId="77777777" w:rsidR="00B46C25" w:rsidRDefault="00000000">
            <w:r>
              <w:rPr>
                <w:sz w:val="17"/>
                <w:szCs w:val="17"/>
              </w:rPr>
              <w:t>1</w:t>
            </w:r>
          </w:p>
        </w:tc>
        <w:tc>
          <w:tcPr>
            <w:tcW w:w="3428" w:type="dxa"/>
            <w:tcMar>
              <w:top w:w="70" w:type="dxa"/>
              <w:left w:w="110" w:type="dxa"/>
              <w:bottom w:w="70" w:type="dxa"/>
              <w:right w:w="110" w:type="dxa"/>
            </w:tcMar>
          </w:tcPr>
          <w:p w14:paraId="3A28B22D" w14:textId="77777777" w:rsidR="00B46C25" w:rsidRDefault="00000000">
            <w:r>
              <w:rPr>
                <w:sz w:val="17"/>
                <w:szCs w:val="17"/>
              </w:rPr>
              <w:t>ASTRA sign-off</w:t>
            </w:r>
          </w:p>
        </w:tc>
      </w:tr>
      <w:tr w:rsidR="00B46C25" w14:paraId="0067C50E" w14:textId="77777777">
        <w:tblPrEx>
          <w:tblCellMar>
            <w:top w:w="0" w:type="dxa"/>
            <w:bottom w:w="0" w:type="dxa"/>
          </w:tblCellMar>
        </w:tblPrEx>
        <w:tc>
          <w:tcPr>
            <w:tcW w:w="620" w:type="dxa"/>
            <w:shd w:val="clear" w:color="auto" w:fill="E8EDF5"/>
            <w:tcMar>
              <w:top w:w="70" w:type="dxa"/>
              <w:left w:w="110" w:type="dxa"/>
              <w:bottom w:w="70" w:type="dxa"/>
              <w:right w:w="110" w:type="dxa"/>
            </w:tcMar>
          </w:tcPr>
          <w:p w14:paraId="5AB8D8C9" w14:textId="77777777" w:rsidR="00B46C25" w:rsidRDefault="00000000">
            <w:r>
              <w:rPr>
                <w:b/>
                <w:bCs/>
                <w:sz w:val="17"/>
                <w:szCs w:val="17"/>
              </w:rPr>
              <w:t>Integrations</w:t>
            </w:r>
          </w:p>
        </w:tc>
        <w:tc>
          <w:tcPr>
            <w:tcW w:w="4099" w:type="dxa"/>
            <w:shd w:val="clear" w:color="auto" w:fill="E8EDF5"/>
            <w:tcMar>
              <w:top w:w="70" w:type="dxa"/>
              <w:left w:w="110" w:type="dxa"/>
              <w:bottom w:w="70" w:type="dxa"/>
              <w:right w:w="110" w:type="dxa"/>
            </w:tcMar>
          </w:tcPr>
          <w:p w14:paraId="00616FF7" w14:textId="77777777" w:rsidR="00B46C25" w:rsidRDefault="00B46C25"/>
        </w:tc>
        <w:tc>
          <w:tcPr>
            <w:tcW w:w="979" w:type="dxa"/>
            <w:shd w:val="clear" w:color="auto" w:fill="E8EDF5"/>
            <w:tcMar>
              <w:top w:w="70" w:type="dxa"/>
              <w:left w:w="110" w:type="dxa"/>
              <w:bottom w:w="70" w:type="dxa"/>
              <w:right w:w="110" w:type="dxa"/>
            </w:tcMar>
          </w:tcPr>
          <w:p w14:paraId="3510FB26" w14:textId="77777777" w:rsidR="00B46C25" w:rsidRDefault="00B46C25"/>
        </w:tc>
        <w:tc>
          <w:tcPr>
            <w:tcW w:w="620" w:type="dxa"/>
            <w:shd w:val="clear" w:color="auto" w:fill="E8EDF5"/>
            <w:tcMar>
              <w:top w:w="70" w:type="dxa"/>
              <w:left w:w="110" w:type="dxa"/>
              <w:bottom w:w="70" w:type="dxa"/>
              <w:right w:w="110" w:type="dxa"/>
            </w:tcMar>
          </w:tcPr>
          <w:p w14:paraId="677F9EEB" w14:textId="77777777" w:rsidR="00B46C25" w:rsidRDefault="00B46C25"/>
        </w:tc>
        <w:tc>
          <w:tcPr>
            <w:tcW w:w="3428" w:type="dxa"/>
            <w:shd w:val="clear" w:color="auto" w:fill="E8EDF5"/>
            <w:tcMar>
              <w:top w:w="70" w:type="dxa"/>
              <w:left w:w="110" w:type="dxa"/>
              <w:bottom w:w="70" w:type="dxa"/>
              <w:right w:w="110" w:type="dxa"/>
            </w:tcMar>
          </w:tcPr>
          <w:p w14:paraId="26009BDA" w14:textId="77777777" w:rsidR="00B46C25" w:rsidRDefault="00B46C25"/>
        </w:tc>
      </w:tr>
      <w:tr w:rsidR="00B46C25" w14:paraId="37F11551" w14:textId="77777777">
        <w:tblPrEx>
          <w:tblCellMar>
            <w:top w:w="0" w:type="dxa"/>
            <w:bottom w:w="0" w:type="dxa"/>
          </w:tblCellMar>
        </w:tblPrEx>
        <w:tc>
          <w:tcPr>
            <w:tcW w:w="620" w:type="dxa"/>
            <w:tcMar>
              <w:top w:w="70" w:type="dxa"/>
              <w:left w:w="110" w:type="dxa"/>
              <w:bottom w:w="70" w:type="dxa"/>
              <w:right w:w="110" w:type="dxa"/>
            </w:tcMar>
          </w:tcPr>
          <w:p w14:paraId="27FF48CF" w14:textId="77777777" w:rsidR="00B46C25" w:rsidRDefault="00000000">
            <w:r>
              <w:rPr>
                <w:sz w:val="17"/>
                <w:szCs w:val="17"/>
              </w:rPr>
              <w:t>C-1</w:t>
            </w:r>
          </w:p>
        </w:tc>
        <w:tc>
          <w:tcPr>
            <w:tcW w:w="4099" w:type="dxa"/>
            <w:tcMar>
              <w:top w:w="70" w:type="dxa"/>
              <w:left w:w="110" w:type="dxa"/>
              <w:bottom w:w="70" w:type="dxa"/>
              <w:right w:w="110" w:type="dxa"/>
            </w:tcMar>
          </w:tcPr>
          <w:p w14:paraId="0798F2D0" w14:textId="77777777" w:rsidR="00B46C25" w:rsidRDefault="00000000">
            <w:r>
              <w:rPr>
                <w:sz w:val="17"/>
                <w:szCs w:val="17"/>
              </w:rPr>
              <w:t>ERP integration — vendor master + PR/PO</w:t>
            </w:r>
          </w:p>
        </w:tc>
        <w:tc>
          <w:tcPr>
            <w:tcW w:w="979" w:type="dxa"/>
            <w:tcMar>
              <w:top w:w="70" w:type="dxa"/>
              <w:left w:w="110" w:type="dxa"/>
              <w:bottom w:w="70" w:type="dxa"/>
              <w:right w:w="110" w:type="dxa"/>
            </w:tcMar>
          </w:tcPr>
          <w:p w14:paraId="11A7CD9D" w14:textId="77777777" w:rsidR="00B46C25" w:rsidRDefault="00000000">
            <w:r>
              <w:rPr>
                <w:sz w:val="17"/>
                <w:szCs w:val="17"/>
              </w:rPr>
              <w:t>endpoints</w:t>
            </w:r>
          </w:p>
        </w:tc>
        <w:tc>
          <w:tcPr>
            <w:tcW w:w="620" w:type="dxa"/>
            <w:tcMar>
              <w:top w:w="70" w:type="dxa"/>
              <w:left w:w="110" w:type="dxa"/>
              <w:bottom w:w="70" w:type="dxa"/>
              <w:right w:w="110" w:type="dxa"/>
            </w:tcMar>
          </w:tcPr>
          <w:p w14:paraId="6D87AE6A" w14:textId="77777777" w:rsidR="00B46C25" w:rsidRDefault="00000000">
            <w:r>
              <w:rPr>
                <w:sz w:val="17"/>
                <w:szCs w:val="17"/>
              </w:rPr>
              <w:t>4</w:t>
            </w:r>
          </w:p>
        </w:tc>
        <w:tc>
          <w:tcPr>
            <w:tcW w:w="3428" w:type="dxa"/>
            <w:tcMar>
              <w:top w:w="70" w:type="dxa"/>
              <w:left w:w="110" w:type="dxa"/>
              <w:bottom w:w="70" w:type="dxa"/>
              <w:right w:w="110" w:type="dxa"/>
            </w:tcMar>
          </w:tcPr>
          <w:p w14:paraId="093B030F" w14:textId="77777777" w:rsidR="00B46C25" w:rsidRDefault="00000000">
            <w:r>
              <w:rPr>
                <w:sz w:val="17"/>
                <w:szCs w:val="17"/>
              </w:rPr>
              <w:t>Round-trip test against ASTRA's non-production ERP</w:t>
            </w:r>
          </w:p>
        </w:tc>
      </w:tr>
      <w:tr w:rsidR="00B46C25" w14:paraId="12E387BE" w14:textId="77777777">
        <w:tblPrEx>
          <w:tblCellMar>
            <w:top w:w="0" w:type="dxa"/>
            <w:bottom w:w="0" w:type="dxa"/>
          </w:tblCellMar>
        </w:tblPrEx>
        <w:tc>
          <w:tcPr>
            <w:tcW w:w="620" w:type="dxa"/>
            <w:shd w:val="clear" w:color="auto" w:fill="F5F7FA"/>
            <w:tcMar>
              <w:top w:w="70" w:type="dxa"/>
              <w:left w:w="110" w:type="dxa"/>
              <w:bottom w:w="70" w:type="dxa"/>
              <w:right w:w="110" w:type="dxa"/>
            </w:tcMar>
          </w:tcPr>
          <w:p w14:paraId="36CB871D" w14:textId="77777777" w:rsidR="00B46C25" w:rsidRDefault="00000000">
            <w:r>
              <w:rPr>
                <w:sz w:val="17"/>
                <w:szCs w:val="17"/>
              </w:rPr>
              <w:t>C-3</w:t>
            </w:r>
          </w:p>
        </w:tc>
        <w:tc>
          <w:tcPr>
            <w:tcW w:w="4099" w:type="dxa"/>
            <w:shd w:val="clear" w:color="auto" w:fill="F5F7FA"/>
            <w:tcMar>
              <w:top w:w="70" w:type="dxa"/>
              <w:left w:w="110" w:type="dxa"/>
              <w:bottom w:w="70" w:type="dxa"/>
              <w:right w:w="110" w:type="dxa"/>
            </w:tcMar>
          </w:tcPr>
          <w:p w14:paraId="390B3056" w14:textId="77777777" w:rsidR="00B46C25" w:rsidRDefault="00000000">
            <w:r>
              <w:rPr>
                <w:sz w:val="17"/>
                <w:szCs w:val="17"/>
              </w:rPr>
              <w:t>Outbound mail transport — RFQ issue, clarification answers, addenda</w:t>
            </w:r>
          </w:p>
        </w:tc>
        <w:tc>
          <w:tcPr>
            <w:tcW w:w="979" w:type="dxa"/>
            <w:shd w:val="clear" w:color="auto" w:fill="F5F7FA"/>
            <w:tcMar>
              <w:top w:w="70" w:type="dxa"/>
              <w:left w:w="110" w:type="dxa"/>
              <w:bottom w:w="70" w:type="dxa"/>
              <w:right w:w="110" w:type="dxa"/>
            </w:tcMar>
          </w:tcPr>
          <w:p w14:paraId="7D4A340C" w14:textId="77777777" w:rsidR="00B46C25" w:rsidRDefault="00000000">
            <w:r>
              <w:rPr>
                <w:sz w:val="17"/>
                <w:szCs w:val="17"/>
              </w:rPr>
              <w:t>integrations</w:t>
            </w:r>
          </w:p>
        </w:tc>
        <w:tc>
          <w:tcPr>
            <w:tcW w:w="620" w:type="dxa"/>
            <w:shd w:val="clear" w:color="auto" w:fill="F5F7FA"/>
            <w:tcMar>
              <w:top w:w="70" w:type="dxa"/>
              <w:left w:w="110" w:type="dxa"/>
              <w:bottom w:w="70" w:type="dxa"/>
              <w:right w:w="110" w:type="dxa"/>
            </w:tcMar>
          </w:tcPr>
          <w:p w14:paraId="22BBA447" w14:textId="77777777" w:rsidR="00B46C25" w:rsidRDefault="00000000">
            <w:r>
              <w:rPr>
                <w:sz w:val="17"/>
                <w:szCs w:val="17"/>
              </w:rPr>
              <w:t>1</w:t>
            </w:r>
          </w:p>
        </w:tc>
        <w:tc>
          <w:tcPr>
            <w:tcW w:w="3428" w:type="dxa"/>
            <w:shd w:val="clear" w:color="auto" w:fill="F5F7FA"/>
            <w:tcMar>
              <w:top w:w="70" w:type="dxa"/>
              <w:left w:w="110" w:type="dxa"/>
              <w:bottom w:w="70" w:type="dxa"/>
              <w:right w:w="110" w:type="dxa"/>
            </w:tcMar>
          </w:tcPr>
          <w:p w14:paraId="1399EB46" w14:textId="77777777" w:rsidR="00B46C25" w:rsidRDefault="00000000">
            <w:r>
              <w:rPr>
                <w:sz w:val="17"/>
                <w:szCs w:val="17"/>
              </w:rPr>
              <w:t>RFQ issued to a test mailbox with a delivery record</w:t>
            </w:r>
          </w:p>
        </w:tc>
      </w:tr>
      <w:tr w:rsidR="00B46C25" w14:paraId="24AAC525" w14:textId="77777777">
        <w:tblPrEx>
          <w:tblCellMar>
            <w:top w:w="0" w:type="dxa"/>
            <w:bottom w:w="0" w:type="dxa"/>
          </w:tblCellMar>
        </w:tblPrEx>
        <w:tc>
          <w:tcPr>
            <w:tcW w:w="620" w:type="dxa"/>
            <w:tcMar>
              <w:top w:w="70" w:type="dxa"/>
              <w:left w:w="110" w:type="dxa"/>
              <w:bottom w:w="70" w:type="dxa"/>
              <w:right w:w="110" w:type="dxa"/>
            </w:tcMar>
          </w:tcPr>
          <w:p w14:paraId="3DDB370D" w14:textId="77777777" w:rsidR="00B46C25" w:rsidRDefault="00000000">
            <w:r>
              <w:rPr>
                <w:sz w:val="17"/>
                <w:szCs w:val="17"/>
              </w:rPr>
              <w:t>C-4</w:t>
            </w:r>
          </w:p>
        </w:tc>
        <w:tc>
          <w:tcPr>
            <w:tcW w:w="4099" w:type="dxa"/>
            <w:tcMar>
              <w:top w:w="70" w:type="dxa"/>
              <w:left w:w="110" w:type="dxa"/>
              <w:bottom w:w="70" w:type="dxa"/>
              <w:right w:w="110" w:type="dxa"/>
            </w:tcMar>
          </w:tcPr>
          <w:p w14:paraId="1DDBBBF3" w14:textId="77777777" w:rsidR="00B46C25" w:rsidRDefault="00000000">
            <w:r>
              <w:rPr>
                <w:sz w:val="17"/>
                <w:szCs w:val="17"/>
              </w:rPr>
              <w:t>SSO — SAML 2.0 / Entra ID</w:t>
            </w:r>
          </w:p>
        </w:tc>
        <w:tc>
          <w:tcPr>
            <w:tcW w:w="979" w:type="dxa"/>
            <w:tcMar>
              <w:top w:w="70" w:type="dxa"/>
              <w:left w:w="110" w:type="dxa"/>
              <w:bottom w:w="70" w:type="dxa"/>
              <w:right w:w="110" w:type="dxa"/>
            </w:tcMar>
          </w:tcPr>
          <w:p w14:paraId="11C62508" w14:textId="77777777" w:rsidR="00B46C25" w:rsidRDefault="00000000">
            <w:r>
              <w:rPr>
                <w:sz w:val="17"/>
                <w:szCs w:val="17"/>
              </w:rPr>
              <w:t>integrations</w:t>
            </w:r>
          </w:p>
        </w:tc>
        <w:tc>
          <w:tcPr>
            <w:tcW w:w="620" w:type="dxa"/>
            <w:tcMar>
              <w:top w:w="70" w:type="dxa"/>
              <w:left w:w="110" w:type="dxa"/>
              <w:bottom w:w="70" w:type="dxa"/>
              <w:right w:w="110" w:type="dxa"/>
            </w:tcMar>
          </w:tcPr>
          <w:p w14:paraId="79876FE1" w14:textId="77777777" w:rsidR="00B46C25" w:rsidRDefault="00000000">
            <w:r>
              <w:rPr>
                <w:sz w:val="17"/>
                <w:szCs w:val="17"/>
              </w:rPr>
              <w:t>1</w:t>
            </w:r>
          </w:p>
        </w:tc>
        <w:tc>
          <w:tcPr>
            <w:tcW w:w="3428" w:type="dxa"/>
            <w:tcMar>
              <w:top w:w="70" w:type="dxa"/>
              <w:left w:w="110" w:type="dxa"/>
              <w:bottom w:w="70" w:type="dxa"/>
              <w:right w:w="110" w:type="dxa"/>
            </w:tcMar>
          </w:tcPr>
          <w:p w14:paraId="5BDC11FC" w14:textId="77777777" w:rsidR="00B46C25" w:rsidRDefault="00000000">
            <w:r>
              <w:rPr>
                <w:sz w:val="17"/>
                <w:szCs w:val="17"/>
              </w:rPr>
              <w:t>ASTRA credential signs in; local passwords disabled</w:t>
            </w:r>
          </w:p>
        </w:tc>
      </w:tr>
      <w:tr w:rsidR="00B46C25" w14:paraId="434084E2" w14:textId="77777777">
        <w:tblPrEx>
          <w:tblCellMar>
            <w:top w:w="0" w:type="dxa"/>
            <w:bottom w:w="0" w:type="dxa"/>
          </w:tblCellMar>
        </w:tblPrEx>
        <w:tc>
          <w:tcPr>
            <w:tcW w:w="620" w:type="dxa"/>
            <w:shd w:val="clear" w:color="auto" w:fill="F5F7FA"/>
            <w:tcMar>
              <w:top w:w="70" w:type="dxa"/>
              <w:left w:w="110" w:type="dxa"/>
              <w:bottom w:w="70" w:type="dxa"/>
              <w:right w:w="110" w:type="dxa"/>
            </w:tcMar>
          </w:tcPr>
          <w:p w14:paraId="4659D2B0" w14:textId="77777777" w:rsidR="00B46C25" w:rsidRDefault="00000000">
            <w:r>
              <w:rPr>
                <w:sz w:val="17"/>
                <w:szCs w:val="17"/>
              </w:rPr>
              <w:t>C-5</w:t>
            </w:r>
          </w:p>
        </w:tc>
        <w:tc>
          <w:tcPr>
            <w:tcW w:w="4099" w:type="dxa"/>
            <w:shd w:val="clear" w:color="auto" w:fill="F5F7FA"/>
            <w:tcMar>
              <w:top w:w="70" w:type="dxa"/>
              <w:left w:w="110" w:type="dxa"/>
              <w:bottom w:w="70" w:type="dxa"/>
              <w:right w:w="110" w:type="dxa"/>
            </w:tcMar>
          </w:tcPr>
          <w:p w14:paraId="7EF49741" w14:textId="77777777" w:rsidR="00B46C25" w:rsidRDefault="00000000">
            <w:r>
              <w:rPr>
                <w:sz w:val="17"/>
                <w:szCs w:val="17"/>
              </w:rPr>
              <w:t>Vendor master import from ASTRA's AVL</w:t>
            </w:r>
          </w:p>
        </w:tc>
        <w:tc>
          <w:tcPr>
            <w:tcW w:w="979" w:type="dxa"/>
            <w:shd w:val="clear" w:color="auto" w:fill="F5F7FA"/>
            <w:tcMar>
              <w:top w:w="70" w:type="dxa"/>
              <w:left w:w="110" w:type="dxa"/>
              <w:bottom w:w="70" w:type="dxa"/>
              <w:right w:w="110" w:type="dxa"/>
            </w:tcMar>
          </w:tcPr>
          <w:p w14:paraId="085B9958" w14:textId="77777777" w:rsidR="00B46C25" w:rsidRDefault="00000000">
            <w:r>
              <w:rPr>
                <w:sz w:val="17"/>
                <w:szCs w:val="17"/>
              </w:rPr>
              <w:t>importers</w:t>
            </w:r>
          </w:p>
        </w:tc>
        <w:tc>
          <w:tcPr>
            <w:tcW w:w="620" w:type="dxa"/>
            <w:shd w:val="clear" w:color="auto" w:fill="F5F7FA"/>
            <w:tcMar>
              <w:top w:w="70" w:type="dxa"/>
              <w:left w:w="110" w:type="dxa"/>
              <w:bottom w:w="70" w:type="dxa"/>
              <w:right w:w="110" w:type="dxa"/>
            </w:tcMar>
          </w:tcPr>
          <w:p w14:paraId="3D167AD8" w14:textId="77777777" w:rsidR="00B46C25" w:rsidRDefault="00000000">
            <w:r>
              <w:rPr>
                <w:sz w:val="17"/>
                <w:szCs w:val="17"/>
              </w:rPr>
              <w:t>1</w:t>
            </w:r>
          </w:p>
        </w:tc>
        <w:tc>
          <w:tcPr>
            <w:tcW w:w="3428" w:type="dxa"/>
            <w:shd w:val="clear" w:color="auto" w:fill="F5F7FA"/>
            <w:tcMar>
              <w:top w:w="70" w:type="dxa"/>
              <w:left w:w="110" w:type="dxa"/>
              <w:bottom w:w="70" w:type="dxa"/>
              <w:right w:w="110" w:type="dxa"/>
            </w:tcMar>
          </w:tcPr>
          <w:p w14:paraId="22737AF3" w14:textId="77777777" w:rsidR="00B46C25" w:rsidRDefault="00000000">
            <w:r>
              <w:rPr>
                <w:sz w:val="17"/>
                <w:szCs w:val="17"/>
              </w:rPr>
              <w:t>Full ASTRA AVL loaded, row count reconciled</w:t>
            </w:r>
          </w:p>
        </w:tc>
      </w:tr>
      <w:tr w:rsidR="00B46C25" w14:paraId="080B6DA7" w14:textId="77777777">
        <w:tblPrEx>
          <w:tblCellMar>
            <w:top w:w="0" w:type="dxa"/>
            <w:bottom w:w="0" w:type="dxa"/>
          </w:tblCellMar>
        </w:tblPrEx>
        <w:tc>
          <w:tcPr>
            <w:tcW w:w="620" w:type="dxa"/>
            <w:shd w:val="clear" w:color="auto" w:fill="E8EDF5"/>
            <w:tcMar>
              <w:top w:w="70" w:type="dxa"/>
              <w:left w:w="110" w:type="dxa"/>
              <w:bottom w:w="70" w:type="dxa"/>
              <w:right w:w="110" w:type="dxa"/>
            </w:tcMar>
          </w:tcPr>
          <w:p w14:paraId="1D36AC51" w14:textId="77777777" w:rsidR="00B46C25" w:rsidRDefault="00000000">
            <w:r>
              <w:rPr>
                <w:b/>
                <w:bCs/>
                <w:sz w:val="17"/>
                <w:szCs w:val="17"/>
              </w:rPr>
              <w:t>Reports</w:t>
            </w:r>
          </w:p>
        </w:tc>
        <w:tc>
          <w:tcPr>
            <w:tcW w:w="4099" w:type="dxa"/>
            <w:shd w:val="clear" w:color="auto" w:fill="E8EDF5"/>
            <w:tcMar>
              <w:top w:w="70" w:type="dxa"/>
              <w:left w:w="110" w:type="dxa"/>
              <w:bottom w:w="70" w:type="dxa"/>
              <w:right w:w="110" w:type="dxa"/>
            </w:tcMar>
          </w:tcPr>
          <w:p w14:paraId="557D6D93" w14:textId="77777777" w:rsidR="00B46C25" w:rsidRDefault="00B46C25"/>
        </w:tc>
        <w:tc>
          <w:tcPr>
            <w:tcW w:w="979" w:type="dxa"/>
            <w:shd w:val="clear" w:color="auto" w:fill="E8EDF5"/>
            <w:tcMar>
              <w:top w:w="70" w:type="dxa"/>
              <w:left w:w="110" w:type="dxa"/>
              <w:bottom w:w="70" w:type="dxa"/>
              <w:right w:w="110" w:type="dxa"/>
            </w:tcMar>
          </w:tcPr>
          <w:p w14:paraId="47E18B8D" w14:textId="77777777" w:rsidR="00B46C25" w:rsidRDefault="00B46C25"/>
        </w:tc>
        <w:tc>
          <w:tcPr>
            <w:tcW w:w="620" w:type="dxa"/>
            <w:shd w:val="clear" w:color="auto" w:fill="E8EDF5"/>
            <w:tcMar>
              <w:top w:w="70" w:type="dxa"/>
              <w:left w:w="110" w:type="dxa"/>
              <w:bottom w:w="70" w:type="dxa"/>
              <w:right w:w="110" w:type="dxa"/>
            </w:tcMar>
          </w:tcPr>
          <w:p w14:paraId="32B37052" w14:textId="77777777" w:rsidR="00B46C25" w:rsidRDefault="00B46C25"/>
        </w:tc>
        <w:tc>
          <w:tcPr>
            <w:tcW w:w="3428" w:type="dxa"/>
            <w:shd w:val="clear" w:color="auto" w:fill="E8EDF5"/>
            <w:tcMar>
              <w:top w:w="70" w:type="dxa"/>
              <w:left w:w="110" w:type="dxa"/>
              <w:bottom w:w="70" w:type="dxa"/>
              <w:right w:w="110" w:type="dxa"/>
            </w:tcMar>
          </w:tcPr>
          <w:p w14:paraId="28E8DA4C" w14:textId="77777777" w:rsidR="00B46C25" w:rsidRDefault="00B46C25"/>
        </w:tc>
      </w:tr>
      <w:tr w:rsidR="00B46C25" w14:paraId="404B56C5" w14:textId="77777777">
        <w:tblPrEx>
          <w:tblCellMar>
            <w:top w:w="0" w:type="dxa"/>
            <w:bottom w:w="0" w:type="dxa"/>
          </w:tblCellMar>
        </w:tblPrEx>
        <w:tc>
          <w:tcPr>
            <w:tcW w:w="620" w:type="dxa"/>
            <w:shd w:val="clear" w:color="auto" w:fill="F5F7FA"/>
            <w:tcMar>
              <w:top w:w="70" w:type="dxa"/>
              <w:left w:w="110" w:type="dxa"/>
              <w:bottom w:w="70" w:type="dxa"/>
              <w:right w:w="110" w:type="dxa"/>
            </w:tcMar>
          </w:tcPr>
          <w:p w14:paraId="397A638E" w14:textId="77777777" w:rsidR="00B46C25" w:rsidRDefault="00000000">
            <w:r>
              <w:rPr>
                <w:sz w:val="17"/>
                <w:szCs w:val="17"/>
              </w:rPr>
              <w:t>C-R1</w:t>
            </w:r>
          </w:p>
        </w:tc>
        <w:tc>
          <w:tcPr>
            <w:tcW w:w="4099" w:type="dxa"/>
            <w:shd w:val="clear" w:color="auto" w:fill="F5F7FA"/>
            <w:tcMar>
              <w:top w:w="70" w:type="dxa"/>
              <w:left w:w="110" w:type="dxa"/>
              <w:bottom w:w="70" w:type="dxa"/>
              <w:right w:w="110" w:type="dxa"/>
            </w:tcMar>
          </w:tcPr>
          <w:p w14:paraId="274A07CB" w14:textId="77777777" w:rsidR="00B46C25" w:rsidRDefault="00000000">
            <w:r>
              <w:rPr>
                <w:sz w:val="17"/>
                <w:szCs w:val="17"/>
              </w:rPr>
              <w:t>Standard reports — spend by discipline, cycle time by stage, vendor participation, clarification ageing</w:t>
            </w:r>
          </w:p>
        </w:tc>
        <w:tc>
          <w:tcPr>
            <w:tcW w:w="979" w:type="dxa"/>
            <w:shd w:val="clear" w:color="auto" w:fill="F5F7FA"/>
            <w:tcMar>
              <w:top w:w="70" w:type="dxa"/>
              <w:left w:w="110" w:type="dxa"/>
              <w:bottom w:w="70" w:type="dxa"/>
              <w:right w:w="110" w:type="dxa"/>
            </w:tcMar>
          </w:tcPr>
          <w:p w14:paraId="5E19BBFA" w14:textId="77777777" w:rsidR="00B46C25" w:rsidRDefault="00000000">
            <w:r>
              <w:rPr>
                <w:sz w:val="17"/>
                <w:szCs w:val="17"/>
              </w:rPr>
              <w:t>reports</w:t>
            </w:r>
          </w:p>
        </w:tc>
        <w:tc>
          <w:tcPr>
            <w:tcW w:w="620" w:type="dxa"/>
            <w:shd w:val="clear" w:color="auto" w:fill="F5F7FA"/>
            <w:tcMar>
              <w:top w:w="70" w:type="dxa"/>
              <w:left w:w="110" w:type="dxa"/>
              <w:bottom w:w="70" w:type="dxa"/>
              <w:right w:w="110" w:type="dxa"/>
            </w:tcMar>
          </w:tcPr>
          <w:p w14:paraId="1C4D5FBB" w14:textId="77777777" w:rsidR="00B46C25" w:rsidRDefault="00000000">
            <w:r>
              <w:rPr>
                <w:sz w:val="17"/>
                <w:szCs w:val="17"/>
              </w:rPr>
              <w:t>4</w:t>
            </w:r>
          </w:p>
        </w:tc>
        <w:tc>
          <w:tcPr>
            <w:tcW w:w="3428" w:type="dxa"/>
            <w:shd w:val="clear" w:color="auto" w:fill="F5F7FA"/>
            <w:tcMar>
              <w:top w:w="70" w:type="dxa"/>
              <w:left w:w="110" w:type="dxa"/>
              <w:bottom w:w="70" w:type="dxa"/>
              <w:right w:w="110" w:type="dxa"/>
            </w:tcMar>
          </w:tcPr>
          <w:p w14:paraId="5F5E50B7" w14:textId="77777777" w:rsidR="00B46C25" w:rsidRDefault="00000000">
            <w:r>
              <w:rPr>
                <w:sz w:val="17"/>
                <w:szCs w:val="17"/>
              </w:rPr>
              <w:t xml:space="preserve">Each </w:t>
            </w:r>
            <w:proofErr w:type="gramStart"/>
            <w:r>
              <w:rPr>
                <w:sz w:val="17"/>
                <w:szCs w:val="17"/>
              </w:rPr>
              <w:t>renders</w:t>
            </w:r>
            <w:proofErr w:type="gramEnd"/>
            <w:r>
              <w:rPr>
                <w:sz w:val="17"/>
                <w:szCs w:val="17"/>
              </w:rPr>
              <w:t xml:space="preserve"> on POC data and exports to XLSX</w:t>
            </w:r>
          </w:p>
        </w:tc>
      </w:tr>
      <w:tr w:rsidR="00B46C25" w14:paraId="3C67972E" w14:textId="77777777">
        <w:tblPrEx>
          <w:tblCellMar>
            <w:top w:w="0" w:type="dxa"/>
            <w:bottom w:w="0" w:type="dxa"/>
          </w:tblCellMar>
        </w:tblPrEx>
        <w:tc>
          <w:tcPr>
            <w:tcW w:w="620" w:type="dxa"/>
            <w:tcMar>
              <w:top w:w="70" w:type="dxa"/>
              <w:left w:w="110" w:type="dxa"/>
              <w:bottom w:w="70" w:type="dxa"/>
              <w:right w:w="110" w:type="dxa"/>
            </w:tcMar>
          </w:tcPr>
          <w:p w14:paraId="254C98B0" w14:textId="77777777" w:rsidR="00B46C25" w:rsidRDefault="00000000">
            <w:r>
              <w:rPr>
                <w:sz w:val="17"/>
                <w:szCs w:val="17"/>
              </w:rPr>
              <w:t>C-R2</w:t>
            </w:r>
          </w:p>
        </w:tc>
        <w:tc>
          <w:tcPr>
            <w:tcW w:w="4099" w:type="dxa"/>
            <w:tcMar>
              <w:top w:w="70" w:type="dxa"/>
              <w:left w:w="110" w:type="dxa"/>
              <w:bottom w:w="70" w:type="dxa"/>
              <w:right w:w="110" w:type="dxa"/>
            </w:tcMar>
          </w:tcPr>
          <w:p w14:paraId="068A589B" w14:textId="77777777" w:rsidR="00B46C25" w:rsidRDefault="00000000">
            <w:r>
              <w:rPr>
                <w:sz w:val="17"/>
                <w:szCs w:val="17"/>
              </w:rPr>
              <w:t>Management dashboard</w:t>
            </w:r>
          </w:p>
        </w:tc>
        <w:tc>
          <w:tcPr>
            <w:tcW w:w="979" w:type="dxa"/>
            <w:tcMar>
              <w:top w:w="70" w:type="dxa"/>
              <w:left w:w="110" w:type="dxa"/>
              <w:bottom w:w="70" w:type="dxa"/>
              <w:right w:w="110" w:type="dxa"/>
            </w:tcMar>
          </w:tcPr>
          <w:p w14:paraId="0475DC6C" w14:textId="77777777" w:rsidR="00B46C25" w:rsidRDefault="00000000">
            <w:r>
              <w:rPr>
                <w:sz w:val="17"/>
                <w:szCs w:val="17"/>
              </w:rPr>
              <w:t>dashboards</w:t>
            </w:r>
          </w:p>
        </w:tc>
        <w:tc>
          <w:tcPr>
            <w:tcW w:w="620" w:type="dxa"/>
            <w:tcMar>
              <w:top w:w="70" w:type="dxa"/>
              <w:left w:w="110" w:type="dxa"/>
              <w:bottom w:w="70" w:type="dxa"/>
              <w:right w:w="110" w:type="dxa"/>
            </w:tcMar>
          </w:tcPr>
          <w:p w14:paraId="3895D1DC" w14:textId="77777777" w:rsidR="00B46C25" w:rsidRDefault="00000000">
            <w:r>
              <w:rPr>
                <w:sz w:val="17"/>
                <w:szCs w:val="17"/>
              </w:rPr>
              <w:t>1</w:t>
            </w:r>
          </w:p>
        </w:tc>
        <w:tc>
          <w:tcPr>
            <w:tcW w:w="3428" w:type="dxa"/>
            <w:tcMar>
              <w:top w:w="70" w:type="dxa"/>
              <w:left w:w="110" w:type="dxa"/>
              <w:bottom w:w="70" w:type="dxa"/>
              <w:right w:w="110" w:type="dxa"/>
            </w:tcMar>
          </w:tcPr>
          <w:p w14:paraId="66A0A85B" w14:textId="77777777" w:rsidR="00B46C25" w:rsidRDefault="00000000">
            <w:r>
              <w:rPr>
                <w:sz w:val="17"/>
                <w:szCs w:val="17"/>
              </w:rPr>
              <w:t>ASTRA sign-off</w:t>
            </w:r>
          </w:p>
        </w:tc>
      </w:tr>
      <w:tr w:rsidR="00B46C25" w14:paraId="42C1C27D" w14:textId="77777777">
        <w:tblPrEx>
          <w:tblCellMar>
            <w:top w:w="0" w:type="dxa"/>
            <w:bottom w:w="0" w:type="dxa"/>
          </w:tblCellMar>
        </w:tblPrEx>
        <w:tc>
          <w:tcPr>
            <w:tcW w:w="620" w:type="dxa"/>
            <w:shd w:val="clear" w:color="auto" w:fill="E8EDF5"/>
            <w:tcMar>
              <w:top w:w="70" w:type="dxa"/>
              <w:left w:w="110" w:type="dxa"/>
              <w:bottom w:w="70" w:type="dxa"/>
              <w:right w:w="110" w:type="dxa"/>
            </w:tcMar>
          </w:tcPr>
          <w:p w14:paraId="6D1F9DAB" w14:textId="77777777" w:rsidR="00B46C25" w:rsidRDefault="00000000">
            <w:r>
              <w:rPr>
                <w:b/>
                <w:bCs/>
                <w:sz w:val="17"/>
                <w:szCs w:val="17"/>
              </w:rPr>
              <w:t>Platform</w:t>
            </w:r>
          </w:p>
        </w:tc>
        <w:tc>
          <w:tcPr>
            <w:tcW w:w="4099" w:type="dxa"/>
            <w:shd w:val="clear" w:color="auto" w:fill="E8EDF5"/>
            <w:tcMar>
              <w:top w:w="70" w:type="dxa"/>
              <w:left w:w="110" w:type="dxa"/>
              <w:bottom w:w="70" w:type="dxa"/>
              <w:right w:w="110" w:type="dxa"/>
            </w:tcMar>
          </w:tcPr>
          <w:p w14:paraId="70F0A0C7" w14:textId="77777777" w:rsidR="00B46C25" w:rsidRDefault="00B46C25"/>
        </w:tc>
        <w:tc>
          <w:tcPr>
            <w:tcW w:w="979" w:type="dxa"/>
            <w:shd w:val="clear" w:color="auto" w:fill="E8EDF5"/>
            <w:tcMar>
              <w:top w:w="70" w:type="dxa"/>
              <w:left w:w="110" w:type="dxa"/>
              <w:bottom w:w="70" w:type="dxa"/>
              <w:right w:w="110" w:type="dxa"/>
            </w:tcMar>
          </w:tcPr>
          <w:p w14:paraId="5A54F5A4" w14:textId="77777777" w:rsidR="00B46C25" w:rsidRDefault="00B46C25"/>
        </w:tc>
        <w:tc>
          <w:tcPr>
            <w:tcW w:w="620" w:type="dxa"/>
            <w:shd w:val="clear" w:color="auto" w:fill="E8EDF5"/>
            <w:tcMar>
              <w:top w:w="70" w:type="dxa"/>
              <w:left w:w="110" w:type="dxa"/>
              <w:bottom w:w="70" w:type="dxa"/>
              <w:right w:w="110" w:type="dxa"/>
            </w:tcMar>
          </w:tcPr>
          <w:p w14:paraId="08607E75" w14:textId="77777777" w:rsidR="00B46C25" w:rsidRDefault="00B46C25"/>
        </w:tc>
        <w:tc>
          <w:tcPr>
            <w:tcW w:w="3428" w:type="dxa"/>
            <w:shd w:val="clear" w:color="auto" w:fill="E8EDF5"/>
            <w:tcMar>
              <w:top w:w="70" w:type="dxa"/>
              <w:left w:w="110" w:type="dxa"/>
              <w:bottom w:w="70" w:type="dxa"/>
              <w:right w:w="110" w:type="dxa"/>
            </w:tcMar>
          </w:tcPr>
          <w:p w14:paraId="78DFF4DD" w14:textId="77777777" w:rsidR="00B46C25" w:rsidRDefault="00B46C25"/>
        </w:tc>
      </w:tr>
      <w:tr w:rsidR="00B46C25" w14:paraId="0E1BD95D" w14:textId="77777777">
        <w:tblPrEx>
          <w:tblCellMar>
            <w:top w:w="0" w:type="dxa"/>
            <w:bottom w:w="0" w:type="dxa"/>
          </w:tblCellMar>
        </w:tblPrEx>
        <w:tc>
          <w:tcPr>
            <w:tcW w:w="620" w:type="dxa"/>
            <w:tcMar>
              <w:top w:w="70" w:type="dxa"/>
              <w:left w:w="110" w:type="dxa"/>
              <w:bottom w:w="70" w:type="dxa"/>
              <w:right w:w="110" w:type="dxa"/>
            </w:tcMar>
          </w:tcPr>
          <w:p w14:paraId="1E4F0729" w14:textId="77777777" w:rsidR="00B46C25" w:rsidRDefault="00000000">
            <w:r>
              <w:rPr>
                <w:sz w:val="17"/>
                <w:szCs w:val="17"/>
              </w:rPr>
              <w:t>C-6</w:t>
            </w:r>
          </w:p>
        </w:tc>
        <w:tc>
          <w:tcPr>
            <w:tcW w:w="4099" w:type="dxa"/>
            <w:tcMar>
              <w:top w:w="70" w:type="dxa"/>
              <w:left w:w="110" w:type="dxa"/>
              <w:bottom w:w="70" w:type="dxa"/>
              <w:right w:w="110" w:type="dxa"/>
            </w:tcMar>
          </w:tcPr>
          <w:p w14:paraId="58D269E3" w14:textId="77777777" w:rsidR="00B46C25" w:rsidRDefault="00000000">
            <w:r>
              <w:rPr>
                <w:sz w:val="17"/>
                <w:szCs w:val="17"/>
              </w:rPr>
              <w:t>Token/usage metering with per-run cost record and threshold alerts</w:t>
            </w:r>
          </w:p>
        </w:tc>
        <w:tc>
          <w:tcPr>
            <w:tcW w:w="979" w:type="dxa"/>
            <w:tcMar>
              <w:top w:w="70" w:type="dxa"/>
              <w:left w:w="110" w:type="dxa"/>
              <w:bottom w:w="70" w:type="dxa"/>
              <w:right w:w="110" w:type="dxa"/>
            </w:tcMar>
          </w:tcPr>
          <w:p w14:paraId="1B3519EF" w14:textId="77777777" w:rsidR="00B46C25" w:rsidRDefault="00000000">
            <w:r>
              <w:rPr>
                <w:sz w:val="17"/>
                <w:szCs w:val="17"/>
              </w:rPr>
              <w:t>1</w:t>
            </w:r>
          </w:p>
        </w:tc>
        <w:tc>
          <w:tcPr>
            <w:tcW w:w="620" w:type="dxa"/>
            <w:tcMar>
              <w:top w:w="70" w:type="dxa"/>
              <w:left w:w="110" w:type="dxa"/>
              <w:bottom w:w="70" w:type="dxa"/>
              <w:right w:w="110" w:type="dxa"/>
            </w:tcMar>
          </w:tcPr>
          <w:p w14:paraId="5F30B1F3" w14:textId="77777777" w:rsidR="00B46C25" w:rsidRDefault="00000000">
            <w:r>
              <w:rPr>
                <w:sz w:val="17"/>
                <w:szCs w:val="17"/>
              </w:rPr>
              <w:t>1</w:t>
            </w:r>
          </w:p>
        </w:tc>
        <w:tc>
          <w:tcPr>
            <w:tcW w:w="3428" w:type="dxa"/>
            <w:tcMar>
              <w:top w:w="70" w:type="dxa"/>
              <w:left w:w="110" w:type="dxa"/>
              <w:bottom w:w="70" w:type="dxa"/>
              <w:right w:w="110" w:type="dxa"/>
            </w:tcMar>
          </w:tcPr>
          <w:p w14:paraId="6A27A618" w14:textId="77777777" w:rsidR="00B46C25" w:rsidRDefault="00000000">
            <w:r>
              <w:rPr>
                <w:sz w:val="17"/>
                <w:szCs w:val="17"/>
              </w:rPr>
              <w:t>Meter reconciles to the provider invoice within 5%</w:t>
            </w:r>
          </w:p>
        </w:tc>
      </w:tr>
      <w:tr w:rsidR="00B46C25" w14:paraId="2965C319" w14:textId="77777777">
        <w:tblPrEx>
          <w:tblCellMar>
            <w:top w:w="0" w:type="dxa"/>
            <w:bottom w:w="0" w:type="dxa"/>
          </w:tblCellMar>
        </w:tblPrEx>
        <w:tc>
          <w:tcPr>
            <w:tcW w:w="620" w:type="dxa"/>
            <w:shd w:val="clear" w:color="auto" w:fill="F5F7FA"/>
            <w:tcMar>
              <w:top w:w="70" w:type="dxa"/>
              <w:left w:w="110" w:type="dxa"/>
              <w:bottom w:w="70" w:type="dxa"/>
              <w:right w:w="110" w:type="dxa"/>
            </w:tcMar>
          </w:tcPr>
          <w:p w14:paraId="5D6E74D0" w14:textId="77777777" w:rsidR="00B46C25" w:rsidRDefault="00000000">
            <w:r>
              <w:rPr>
                <w:sz w:val="17"/>
                <w:szCs w:val="17"/>
              </w:rPr>
              <w:t>C-7</w:t>
            </w:r>
          </w:p>
        </w:tc>
        <w:tc>
          <w:tcPr>
            <w:tcW w:w="4099" w:type="dxa"/>
            <w:shd w:val="clear" w:color="auto" w:fill="F5F7FA"/>
            <w:tcMar>
              <w:top w:w="70" w:type="dxa"/>
              <w:left w:w="110" w:type="dxa"/>
              <w:bottom w:w="70" w:type="dxa"/>
              <w:right w:w="110" w:type="dxa"/>
            </w:tcMar>
          </w:tcPr>
          <w:p w14:paraId="718439F5" w14:textId="77777777" w:rsidR="00B46C25" w:rsidRDefault="00000000">
            <w:r>
              <w:rPr>
                <w:sz w:val="17"/>
                <w:szCs w:val="17"/>
              </w:rPr>
              <w:t>Security hardening — dev bypass removed, demo control removed, production build verified</w:t>
            </w:r>
          </w:p>
        </w:tc>
        <w:tc>
          <w:tcPr>
            <w:tcW w:w="979" w:type="dxa"/>
            <w:shd w:val="clear" w:color="auto" w:fill="F5F7FA"/>
            <w:tcMar>
              <w:top w:w="70" w:type="dxa"/>
              <w:left w:w="110" w:type="dxa"/>
              <w:bottom w:w="70" w:type="dxa"/>
              <w:right w:w="110" w:type="dxa"/>
            </w:tcMar>
          </w:tcPr>
          <w:p w14:paraId="78B06981" w14:textId="77777777" w:rsidR="00B46C25" w:rsidRDefault="00000000">
            <w:r>
              <w:rPr>
                <w:sz w:val="17"/>
                <w:szCs w:val="17"/>
              </w:rPr>
              <w:t>1</w:t>
            </w:r>
          </w:p>
        </w:tc>
        <w:tc>
          <w:tcPr>
            <w:tcW w:w="620" w:type="dxa"/>
            <w:shd w:val="clear" w:color="auto" w:fill="F5F7FA"/>
            <w:tcMar>
              <w:top w:w="70" w:type="dxa"/>
              <w:left w:w="110" w:type="dxa"/>
              <w:bottom w:w="70" w:type="dxa"/>
              <w:right w:w="110" w:type="dxa"/>
            </w:tcMar>
          </w:tcPr>
          <w:p w14:paraId="22CC83A9" w14:textId="77777777" w:rsidR="00B46C25" w:rsidRDefault="00000000">
            <w:r>
              <w:rPr>
                <w:sz w:val="17"/>
                <w:szCs w:val="17"/>
              </w:rPr>
              <w:t>1</w:t>
            </w:r>
          </w:p>
        </w:tc>
        <w:tc>
          <w:tcPr>
            <w:tcW w:w="3428" w:type="dxa"/>
            <w:shd w:val="clear" w:color="auto" w:fill="F5F7FA"/>
            <w:tcMar>
              <w:top w:w="70" w:type="dxa"/>
              <w:left w:w="110" w:type="dxa"/>
              <w:bottom w:w="70" w:type="dxa"/>
              <w:right w:w="110" w:type="dxa"/>
            </w:tcMar>
          </w:tcPr>
          <w:p w14:paraId="1AE39F5F" w14:textId="77777777" w:rsidR="00B46C25" w:rsidRDefault="00000000">
            <w:r>
              <w:rPr>
                <w:sz w:val="17"/>
                <w:szCs w:val="17"/>
              </w:rPr>
              <w:t>Verified in the ASTRA security review</w:t>
            </w:r>
          </w:p>
        </w:tc>
      </w:tr>
      <w:tr w:rsidR="00B46C25" w14:paraId="500D743C" w14:textId="77777777">
        <w:tblPrEx>
          <w:tblCellMar>
            <w:top w:w="0" w:type="dxa"/>
            <w:bottom w:w="0" w:type="dxa"/>
          </w:tblCellMar>
        </w:tblPrEx>
        <w:tc>
          <w:tcPr>
            <w:tcW w:w="620" w:type="dxa"/>
            <w:tcMar>
              <w:top w:w="70" w:type="dxa"/>
              <w:left w:w="110" w:type="dxa"/>
              <w:bottom w:w="70" w:type="dxa"/>
              <w:right w:w="110" w:type="dxa"/>
            </w:tcMar>
          </w:tcPr>
          <w:p w14:paraId="3FFA69C7" w14:textId="77777777" w:rsidR="00B46C25" w:rsidRDefault="00000000">
            <w:r>
              <w:rPr>
                <w:sz w:val="17"/>
                <w:szCs w:val="17"/>
              </w:rPr>
              <w:t>C-8</w:t>
            </w:r>
          </w:p>
        </w:tc>
        <w:tc>
          <w:tcPr>
            <w:tcW w:w="4099" w:type="dxa"/>
            <w:tcMar>
              <w:top w:w="70" w:type="dxa"/>
              <w:left w:w="110" w:type="dxa"/>
              <w:bottom w:w="70" w:type="dxa"/>
              <w:right w:w="110" w:type="dxa"/>
            </w:tcMar>
          </w:tcPr>
          <w:p w14:paraId="04B8CD04" w14:textId="77777777" w:rsidR="00B46C25" w:rsidRDefault="00000000">
            <w:r>
              <w:rPr>
                <w:sz w:val="17"/>
                <w:szCs w:val="17"/>
              </w:rPr>
              <w:t>Queue + parallel workers (throughput)</w:t>
            </w:r>
          </w:p>
        </w:tc>
        <w:tc>
          <w:tcPr>
            <w:tcW w:w="979" w:type="dxa"/>
            <w:tcMar>
              <w:top w:w="70" w:type="dxa"/>
              <w:left w:w="110" w:type="dxa"/>
              <w:bottom w:w="70" w:type="dxa"/>
              <w:right w:w="110" w:type="dxa"/>
            </w:tcMar>
          </w:tcPr>
          <w:p w14:paraId="409DBE23" w14:textId="77777777" w:rsidR="00B46C25" w:rsidRDefault="00000000">
            <w:r>
              <w:rPr>
                <w:sz w:val="17"/>
                <w:szCs w:val="17"/>
              </w:rPr>
              <w:t>1</w:t>
            </w:r>
          </w:p>
        </w:tc>
        <w:tc>
          <w:tcPr>
            <w:tcW w:w="620" w:type="dxa"/>
            <w:tcMar>
              <w:top w:w="70" w:type="dxa"/>
              <w:left w:w="110" w:type="dxa"/>
              <w:bottom w:w="70" w:type="dxa"/>
              <w:right w:w="110" w:type="dxa"/>
            </w:tcMar>
          </w:tcPr>
          <w:p w14:paraId="7E941A94" w14:textId="77777777" w:rsidR="00B46C25" w:rsidRDefault="00000000">
            <w:r>
              <w:rPr>
                <w:sz w:val="17"/>
                <w:szCs w:val="17"/>
              </w:rPr>
              <w:t>1</w:t>
            </w:r>
          </w:p>
        </w:tc>
        <w:tc>
          <w:tcPr>
            <w:tcW w:w="3428" w:type="dxa"/>
            <w:tcMar>
              <w:top w:w="70" w:type="dxa"/>
              <w:left w:w="110" w:type="dxa"/>
              <w:bottom w:w="70" w:type="dxa"/>
              <w:right w:w="110" w:type="dxa"/>
            </w:tcMar>
          </w:tcPr>
          <w:p w14:paraId="12CCA61D" w14:textId="77777777" w:rsidR="00B46C25" w:rsidRDefault="00000000">
            <w:r>
              <w:rPr>
                <w:sz w:val="17"/>
                <w:szCs w:val="17"/>
              </w:rPr>
              <w:t>A tender completes in ≤ 8 minutes at concurrency 8</w:t>
            </w:r>
          </w:p>
        </w:tc>
      </w:tr>
      <w:tr w:rsidR="00B46C25" w14:paraId="4430F899" w14:textId="77777777">
        <w:tblPrEx>
          <w:tblCellMar>
            <w:top w:w="0" w:type="dxa"/>
            <w:bottom w:w="0" w:type="dxa"/>
          </w:tblCellMar>
        </w:tblPrEx>
        <w:tc>
          <w:tcPr>
            <w:tcW w:w="620" w:type="dxa"/>
            <w:shd w:val="clear" w:color="auto" w:fill="E8EDF5"/>
            <w:tcMar>
              <w:top w:w="70" w:type="dxa"/>
              <w:left w:w="110" w:type="dxa"/>
              <w:bottom w:w="70" w:type="dxa"/>
              <w:right w:w="110" w:type="dxa"/>
            </w:tcMar>
          </w:tcPr>
          <w:p w14:paraId="2F310980" w14:textId="77777777" w:rsidR="00B46C25" w:rsidRDefault="00000000">
            <w:r>
              <w:rPr>
                <w:b/>
                <w:bCs/>
                <w:sz w:val="17"/>
                <w:szCs w:val="17"/>
              </w:rPr>
              <w:t>Enablement</w:t>
            </w:r>
          </w:p>
        </w:tc>
        <w:tc>
          <w:tcPr>
            <w:tcW w:w="4099" w:type="dxa"/>
            <w:shd w:val="clear" w:color="auto" w:fill="E8EDF5"/>
            <w:tcMar>
              <w:top w:w="70" w:type="dxa"/>
              <w:left w:w="110" w:type="dxa"/>
              <w:bottom w:w="70" w:type="dxa"/>
              <w:right w:w="110" w:type="dxa"/>
            </w:tcMar>
          </w:tcPr>
          <w:p w14:paraId="074635F7" w14:textId="77777777" w:rsidR="00B46C25" w:rsidRDefault="00B46C25"/>
        </w:tc>
        <w:tc>
          <w:tcPr>
            <w:tcW w:w="979" w:type="dxa"/>
            <w:shd w:val="clear" w:color="auto" w:fill="E8EDF5"/>
            <w:tcMar>
              <w:top w:w="70" w:type="dxa"/>
              <w:left w:w="110" w:type="dxa"/>
              <w:bottom w:w="70" w:type="dxa"/>
              <w:right w:w="110" w:type="dxa"/>
            </w:tcMar>
          </w:tcPr>
          <w:p w14:paraId="2B90FCA1" w14:textId="77777777" w:rsidR="00B46C25" w:rsidRDefault="00B46C25"/>
        </w:tc>
        <w:tc>
          <w:tcPr>
            <w:tcW w:w="620" w:type="dxa"/>
            <w:shd w:val="clear" w:color="auto" w:fill="E8EDF5"/>
            <w:tcMar>
              <w:top w:w="70" w:type="dxa"/>
              <w:left w:w="110" w:type="dxa"/>
              <w:bottom w:w="70" w:type="dxa"/>
              <w:right w:w="110" w:type="dxa"/>
            </w:tcMar>
          </w:tcPr>
          <w:p w14:paraId="7438734B" w14:textId="77777777" w:rsidR="00B46C25" w:rsidRDefault="00B46C25"/>
        </w:tc>
        <w:tc>
          <w:tcPr>
            <w:tcW w:w="3428" w:type="dxa"/>
            <w:shd w:val="clear" w:color="auto" w:fill="E8EDF5"/>
            <w:tcMar>
              <w:top w:w="70" w:type="dxa"/>
              <w:left w:w="110" w:type="dxa"/>
              <w:bottom w:w="70" w:type="dxa"/>
              <w:right w:w="110" w:type="dxa"/>
            </w:tcMar>
          </w:tcPr>
          <w:p w14:paraId="34ABF70A" w14:textId="77777777" w:rsidR="00B46C25" w:rsidRDefault="00B46C25"/>
        </w:tc>
      </w:tr>
      <w:tr w:rsidR="00B46C25" w14:paraId="6BADEAD1" w14:textId="77777777">
        <w:tblPrEx>
          <w:tblCellMar>
            <w:top w:w="0" w:type="dxa"/>
            <w:bottom w:w="0" w:type="dxa"/>
          </w:tblCellMar>
        </w:tblPrEx>
        <w:tc>
          <w:tcPr>
            <w:tcW w:w="620" w:type="dxa"/>
            <w:tcMar>
              <w:top w:w="70" w:type="dxa"/>
              <w:left w:w="110" w:type="dxa"/>
              <w:bottom w:w="70" w:type="dxa"/>
              <w:right w:w="110" w:type="dxa"/>
            </w:tcMar>
          </w:tcPr>
          <w:p w14:paraId="25BDE7BD" w14:textId="77777777" w:rsidR="00B46C25" w:rsidRDefault="00000000">
            <w:r>
              <w:rPr>
                <w:sz w:val="17"/>
                <w:szCs w:val="17"/>
              </w:rPr>
              <w:t>C-E1</w:t>
            </w:r>
          </w:p>
        </w:tc>
        <w:tc>
          <w:tcPr>
            <w:tcW w:w="4099" w:type="dxa"/>
            <w:tcMar>
              <w:top w:w="70" w:type="dxa"/>
              <w:left w:w="110" w:type="dxa"/>
              <w:bottom w:w="70" w:type="dxa"/>
              <w:right w:w="110" w:type="dxa"/>
            </w:tcMar>
          </w:tcPr>
          <w:p w14:paraId="0170158E" w14:textId="77777777" w:rsidR="00B46C25" w:rsidRDefault="00000000">
            <w:r>
              <w:rPr>
                <w:sz w:val="17"/>
                <w:szCs w:val="17"/>
              </w:rPr>
              <w:t>Administrator training</w:t>
            </w:r>
          </w:p>
        </w:tc>
        <w:tc>
          <w:tcPr>
            <w:tcW w:w="979" w:type="dxa"/>
            <w:tcMar>
              <w:top w:w="70" w:type="dxa"/>
              <w:left w:w="110" w:type="dxa"/>
              <w:bottom w:w="70" w:type="dxa"/>
              <w:right w:w="110" w:type="dxa"/>
            </w:tcMar>
          </w:tcPr>
          <w:p w14:paraId="43F79E89" w14:textId="77777777" w:rsidR="00B46C25" w:rsidRDefault="00000000">
            <w:r>
              <w:rPr>
                <w:sz w:val="17"/>
                <w:szCs w:val="17"/>
              </w:rPr>
              <w:t>sessions</w:t>
            </w:r>
          </w:p>
        </w:tc>
        <w:tc>
          <w:tcPr>
            <w:tcW w:w="620" w:type="dxa"/>
            <w:tcMar>
              <w:top w:w="70" w:type="dxa"/>
              <w:left w:w="110" w:type="dxa"/>
              <w:bottom w:w="70" w:type="dxa"/>
              <w:right w:w="110" w:type="dxa"/>
            </w:tcMar>
          </w:tcPr>
          <w:p w14:paraId="0D89BF39" w14:textId="77777777" w:rsidR="00B46C25" w:rsidRDefault="00000000">
            <w:r>
              <w:rPr>
                <w:sz w:val="17"/>
                <w:szCs w:val="17"/>
              </w:rPr>
              <w:t>2</w:t>
            </w:r>
          </w:p>
        </w:tc>
        <w:tc>
          <w:tcPr>
            <w:tcW w:w="3428" w:type="dxa"/>
            <w:tcMar>
              <w:top w:w="70" w:type="dxa"/>
              <w:left w:w="110" w:type="dxa"/>
              <w:bottom w:w="70" w:type="dxa"/>
              <w:right w:w="110" w:type="dxa"/>
            </w:tcMar>
          </w:tcPr>
          <w:p w14:paraId="7879974A" w14:textId="77777777" w:rsidR="00B46C25" w:rsidRDefault="00000000">
            <w:r>
              <w:rPr>
                <w:sz w:val="17"/>
                <w:szCs w:val="17"/>
              </w:rPr>
              <w:t>Attendance + an admin task completed unaided</w:t>
            </w:r>
          </w:p>
        </w:tc>
      </w:tr>
      <w:tr w:rsidR="00B46C25" w14:paraId="46803199" w14:textId="77777777">
        <w:tblPrEx>
          <w:tblCellMar>
            <w:top w:w="0" w:type="dxa"/>
            <w:bottom w:w="0" w:type="dxa"/>
          </w:tblCellMar>
        </w:tblPrEx>
        <w:tc>
          <w:tcPr>
            <w:tcW w:w="620" w:type="dxa"/>
            <w:shd w:val="clear" w:color="auto" w:fill="F5F7FA"/>
            <w:tcMar>
              <w:top w:w="70" w:type="dxa"/>
              <w:left w:w="110" w:type="dxa"/>
              <w:bottom w:w="70" w:type="dxa"/>
              <w:right w:w="110" w:type="dxa"/>
            </w:tcMar>
          </w:tcPr>
          <w:p w14:paraId="0A16345D" w14:textId="77777777" w:rsidR="00B46C25" w:rsidRDefault="00000000">
            <w:r>
              <w:rPr>
                <w:sz w:val="17"/>
                <w:szCs w:val="17"/>
              </w:rPr>
              <w:t>C-E2</w:t>
            </w:r>
          </w:p>
        </w:tc>
        <w:tc>
          <w:tcPr>
            <w:tcW w:w="4099" w:type="dxa"/>
            <w:shd w:val="clear" w:color="auto" w:fill="F5F7FA"/>
            <w:tcMar>
              <w:top w:w="70" w:type="dxa"/>
              <w:left w:w="110" w:type="dxa"/>
              <w:bottom w:w="70" w:type="dxa"/>
              <w:right w:w="110" w:type="dxa"/>
            </w:tcMar>
          </w:tcPr>
          <w:p w14:paraId="10E37E93" w14:textId="77777777" w:rsidR="00B46C25" w:rsidRDefault="00000000">
            <w:r>
              <w:rPr>
                <w:sz w:val="17"/>
                <w:szCs w:val="17"/>
              </w:rPr>
              <w:t>End-user training</w:t>
            </w:r>
          </w:p>
        </w:tc>
        <w:tc>
          <w:tcPr>
            <w:tcW w:w="979" w:type="dxa"/>
            <w:shd w:val="clear" w:color="auto" w:fill="F5F7FA"/>
            <w:tcMar>
              <w:top w:w="70" w:type="dxa"/>
              <w:left w:w="110" w:type="dxa"/>
              <w:bottom w:w="70" w:type="dxa"/>
              <w:right w:w="110" w:type="dxa"/>
            </w:tcMar>
          </w:tcPr>
          <w:p w14:paraId="027B7604" w14:textId="77777777" w:rsidR="00B46C25" w:rsidRDefault="00000000">
            <w:r>
              <w:rPr>
                <w:sz w:val="17"/>
                <w:szCs w:val="17"/>
              </w:rPr>
              <w:t>sessions</w:t>
            </w:r>
          </w:p>
        </w:tc>
        <w:tc>
          <w:tcPr>
            <w:tcW w:w="620" w:type="dxa"/>
            <w:shd w:val="clear" w:color="auto" w:fill="F5F7FA"/>
            <w:tcMar>
              <w:top w:w="70" w:type="dxa"/>
              <w:left w:w="110" w:type="dxa"/>
              <w:bottom w:w="70" w:type="dxa"/>
              <w:right w:w="110" w:type="dxa"/>
            </w:tcMar>
          </w:tcPr>
          <w:p w14:paraId="556B3C29" w14:textId="77777777" w:rsidR="00B46C25" w:rsidRDefault="00000000">
            <w:r>
              <w:rPr>
                <w:sz w:val="17"/>
                <w:szCs w:val="17"/>
              </w:rPr>
              <w:t>4</w:t>
            </w:r>
          </w:p>
        </w:tc>
        <w:tc>
          <w:tcPr>
            <w:tcW w:w="3428" w:type="dxa"/>
            <w:shd w:val="clear" w:color="auto" w:fill="F5F7FA"/>
            <w:tcMar>
              <w:top w:w="70" w:type="dxa"/>
              <w:left w:w="110" w:type="dxa"/>
              <w:bottom w:w="70" w:type="dxa"/>
              <w:right w:w="110" w:type="dxa"/>
            </w:tcMar>
          </w:tcPr>
          <w:p w14:paraId="0DEFE065" w14:textId="77777777" w:rsidR="00B46C25" w:rsidRDefault="00000000">
            <w:r>
              <w:rPr>
                <w:sz w:val="17"/>
                <w:szCs w:val="17"/>
              </w:rPr>
              <w:t>Attendance + a tender run unaided</w:t>
            </w:r>
          </w:p>
        </w:tc>
      </w:tr>
      <w:tr w:rsidR="00B46C25" w14:paraId="4EC07906" w14:textId="77777777">
        <w:tblPrEx>
          <w:tblCellMar>
            <w:top w:w="0" w:type="dxa"/>
            <w:bottom w:w="0" w:type="dxa"/>
          </w:tblCellMar>
        </w:tblPrEx>
        <w:tc>
          <w:tcPr>
            <w:tcW w:w="620" w:type="dxa"/>
            <w:tcMar>
              <w:top w:w="70" w:type="dxa"/>
              <w:left w:w="110" w:type="dxa"/>
              <w:bottom w:w="70" w:type="dxa"/>
              <w:right w:w="110" w:type="dxa"/>
            </w:tcMar>
          </w:tcPr>
          <w:p w14:paraId="3EFB892F" w14:textId="77777777" w:rsidR="00B46C25" w:rsidRDefault="00000000">
            <w:r>
              <w:rPr>
                <w:sz w:val="17"/>
                <w:szCs w:val="17"/>
              </w:rPr>
              <w:t>C-E3</w:t>
            </w:r>
          </w:p>
        </w:tc>
        <w:tc>
          <w:tcPr>
            <w:tcW w:w="4099" w:type="dxa"/>
            <w:tcMar>
              <w:top w:w="70" w:type="dxa"/>
              <w:left w:w="110" w:type="dxa"/>
              <w:bottom w:w="70" w:type="dxa"/>
              <w:right w:w="110" w:type="dxa"/>
            </w:tcMar>
          </w:tcPr>
          <w:p w14:paraId="52CA984E" w14:textId="77777777" w:rsidR="00B46C25" w:rsidRDefault="00000000">
            <w:r>
              <w:rPr>
                <w:sz w:val="17"/>
                <w:szCs w:val="17"/>
              </w:rPr>
              <w:t>Documentation — admin guide, user guide, runbook</w:t>
            </w:r>
          </w:p>
        </w:tc>
        <w:tc>
          <w:tcPr>
            <w:tcW w:w="979" w:type="dxa"/>
            <w:tcMar>
              <w:top w:w="70" w:type="dxa"/>
              <w:left w:w="110" w:type="dxa"/>
              <w:bottom w:w="70" w:type="dxa"/>
              <w:right w:w="110" w:type="dxa"/>
            </w:tcMar>
          </w:tcPr>
          <w:p w14:paraId="4141C612" w14:textId="77777777" w:rsidR="00B46C25" w:rsidRDefault="00000000">
            <w:r>
              <w:rPr>
                <w:sz w:val="17"/>
                <w:szCs w:val="17"/>
              </w:rPr>
              <w:t>documents</w:t>
            </w:r>
          </w:p>
        </w:tc>
        <w:tc>
          <w:tcPr>
            <w:tcW w:w="620" w:type="dxa"/>
            <w:tcMar>
              <w:top w:w="70" w:type="dxa"/>
              <w:left w:w="110" w:type="dxa"/>
              <w:bottom w:w="70" w:type="dxa"/>
              <w:right w:w="110" w:type="dxa"/>
            </w:tcMar>
          </w:tcPr>
          <w:p w14:paraId="1358834C" w14:textId="77777777" w:rsidR="00B46C25" w:rsidRDefault="00000000">
            <w:r>
              <w:rPr>
                <w:sz w:val="17"/>
                <w:szCs w:val="17"/>
              </w:rPr>
              <w:t>3</w:t>
            </w:r>
          </w:p>
        </w:tc>
        <w:tc>
          <w:tcPr>
            <w:tcW w:w="3428" w:type="dxa"/>
            <w:tcMar>
              <w:top w:w="70" w:type="dxa"/>
              <w:left w:w="110" w:type="dxa"/>
              <w:bottom w:w="70" w:type="dxa"/>
              <w:right w:w="110" w:type="dxa"/>
            </w:tcMar>
          </w:tcPr>
          <w:p w14:paraId="45B1BD85" w14:textId="77777777" w:rsidR="00B46C25" w:rsidRDefault="00000000">
            <w:r>
              <w:rPr>
                <w:sz w:val="17"/>
                <w:szCs w:val="17"/>
              </w:rPr>
              <w:t>ASTRA sign-off</w:t>
            </w:r>
          </w:p>
        </w:tc>
      </w:tr>
    </w:tbl>
    <w:p w14:paraId="48EFAFA0" w14:textId="77777777" w:rsidR="00B46C25" w:rsidRDefault="00B46C25">
      <w:pPr>
        <w:spacing w:after="200"/>
      </w:pPr>
    </w:p>
    <w:p w14:paraId="2E315BCD" w14:textId="77777777" w:rsidR="00B46C25" w:rsidRDefault="00000000">
      <w:pPr>
        <w:spacing w:after="150" w:line="264" w:lineRule="auto"/>
      </w:pPr>
      <w:r>
        <w:rPr>
          <w:b/>
          <w:bCs/>
        </w:rPr>
        <w:t>Use cases covered end to end by the above: 6</w:t>
      </w:r>
      <w:r>
        <w:t xml:space="preserve"> — (1) raise an RFQ from an MR; (2) shortlist from the AVL with approval; (3) issue an enquiry package; (4) run a clarification round; (5) receive and compare bids; (6) produce the TBE and comparative statement for award.</w:t>
      </w:r>
    </w:p>
    <w:p w14:paraId="369B96AC" w14:textId="77777777" w:rsidR="00B46C25" w:rsidRDefault="00000000">
      <w:pPr>
        <w:pStyle w:val="Heading2"/>
        <w:pBdr>
          <w:bottom w:val="single" w:sz="6" w:space="4" w:color="E8EDF5"/>
        </w:pBdr>
        <w:spacing w:before="340" w:after="150"/>
      </w:pPr>
      <w:r>
        <w:rPr>
          <w:b/>
          <w:bCs/>
          <w:color w:val="2E5395"/>
          <w:sz w:val="25"/>
          <w:szCs w:val="25"/>
        </w:rPr>
        <w:t>A.2 Free configuration — never a change request</w:t>
      </w:r>
    </w:p>
    <w:p w14:paraId="09F01E1A" w14:textId="77777777" w:rsidR="00B46C25" w:rsidRDefault="00000000">
      <w:pPr>
        <w:spacing w:after="150" w:line="264" w:lineRule="auto"/>
      </w:pPr>
      <w:r>
        <w:t>Adding or editing: disciplines and product groups · vendors and vendor contacts · users, roles and project grants · RFQ metadata fields · report filters and saved views · approval thresholds within an existing workflow · currencies and FX rates · document classes and file-naming rules · email recipient lists.</w:t>
      </w:r>
    </w:p>
    <w:p w14:paraId="5BBF8836" w14:textId="77777777" w:rsidR="00B46C25" w:rsidRDefault="00000000">
      <w:pPr>
        <w:pStyle w:val="Heading2"/>
        <w:pBdr>
          <w:bottom w:val="single" w:sz="6" w:space="4" w:color="E8EDF5"/>
        </w:pBdr>
        <w:spacing w:before="340" w:after="150"/>
      </w:pPr>
      <w:r>
        <w:rPr>
          <w:b/>
          <w:bCs/>
          <w:color w:val="2E5395"/>
          <w:sz w:val="25"/>
          <w:szCs w:val="25"/>
        </w:rPr>
        <w:t>A.3 Explicitly outside the fixed price</w:t>
      </w:r>
    </w:p>
    <w:p w14:paraId="5DD9655E" w14:textId="77777777" w:rsidR="00B46C25" w:rsidRDefault="00000000">
      <w:pPr>
        <w:spacing w:after="150" w:line="264" w:lineRule="auto"/>
      </w:pPr>
      <w:r>
        <w:t xml:space="preserve">Additional ERP endpoints beyond the 4 in C-1 · additional integrations beyond C-3 to C-5 · a second ERP · custom mobile applications · contract lifecycle management · invoice matching or payment · e-auction · supplier performance </w:t>
      </w:r>
      <w:proofErr w:type="spellStart"/>
      <w:r>
        <w:t>scorecarding</w:t>
      </w:r>
      <w:proofErr w:type="spellEnd"/>
      <w:r>
        <w:t xml:space="preserve"> · catalogue / punch-out · engineering AI use cases (§6, Phase 3) · migration of historical tenders predating go-live · custom reports beyond the 4 in C-R1.</w:t>
      </w:r>
    </w:p>
    <w:p w14:paraId="7812BA9C" w14:textId="77777777" w:rsidR="00B46C25" w:rsidRDefault="00000000">
      <w:pPr>
        <w:spacing w:after="150" w:line="264" w:lineRule="auto"/>
      </w:pPr>
      <w:r>
        <w:t xml:space="preserve">Each priced against a published day rate, quoted and approved </w:t>
      </w:r>
      <w:r>
        <w:rPr>
          <w:b/>
          <w:bCs/>
        </w:rPr>
        <w:t>before</w:t>
      </w:r>
      <w:r>
        <w:t xml:space="preserve"> work begins.</w:t>
      </w:r>
    </w:p>
    <w:p w14:paraId="018DEF5B" w14:textId="77777777" w:rsidR="00B46C25" w:rsidRDefault="00B46C25">
      <w:pPr>
        <w:pBdr>
          <w:bottom w:val="single" w:sz="4" w:space="1" w:color="BFBFBF"/>
        </w:pBdr>
        <w:spacing w:before="160" w:after="160"/>
      </w:pPr>
    </w:p>
    <w:p w14:paraId="3D243320" w14:textId="77777777" w:rsidR="00B46C25" w:rsidRDefault="00000000">
      <w:r>
        <w:br w:type="page"/>
      </w:r>
    </w:p>
    <w:p w14:paraId="30CA2DE4" w14:textId="77777777" w:rsidR="00B46C25" w:rsidRDefault="00000000">
      <w:pPr>
        <w:pStyle w:val="Heading1"/>
        <w:spacing w:after="200"/>
      </w:pPr>
      <w:r>
        <w:rPr>
          <w:b/>
          <w:bCs/>
          <w:color w:val="1F3864"/>
          <w:sz w:val="30"/>
          <w:szCs w:val="30"/>
        </w:rPr>
        <w:lastRenderedPageBreak/>
        <w:t>Appendix B — Data flow</w:t>
      </w:r>
    </w:p>
    <w:p w14:paraId="574F4BE8" w14:textId="77777777" w:rsidR="00B46C25" w:rsidRDefault="00000000">
      <w:pPr>
        <w:spacing w:line="200" w:lineRule="auto"/>
      </w:pPr>
      <w:r>
        <w:rPr>
          <w:rFonts w:ascii="Consolas" w:eastAsia="Consolas" w:hAnsi="Consolas" w:cs="Consolas"/>
          <w:sz w:val="18"/>
          <w:szCs w:val="18"/>
        </w:rPr>
        <w:t xml:space="preserve">                  ASTRA APPROVED </w:t>
      </w:r>
      <w:proofErr w:type="gramStart"/>
      <w:r>
        <w:rPr>
          <w:rFonts w:ascii="Consolas" w:eastAsia="Consolas" w:hAnsi="Consolas" w:cs="Consolas"/>
          <w:sz w:val="18"/>
          <w:szCs w:val="18"/>
        </w:rPr>
        <w:t>REGION  .</w:t>
      </w:r>
      <w:proofErr w:type="gramEnd"/>
      <w:r>
        <w:rPr>
          <w:rFonts w:ascii="Consolas" w:eastAsia="Consolas" w:hAnsi="Consolas" w:cs="Consolas"/>
          <w:sz w:val="18"/>
          <w:szCs w:val="18"/>
        </w:rPr>
        <w:t xml:space="preserve">  ASTRA AWS ACCOUNT</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Model B)</w:t>
      </w:r>
    </w:p>
    <w:p w14:paraId="181FF972" w14:textId="77777777" w:rsidR="00B46C25" w:rsidRDefault="00000000">
      <w:pPr>
        <w:spacing w:line="200" w:lineRule="auto"/>
      </w:pPr>
      <w:r>
        <w:rPr>
          <w:rFonts w:ascii="Consolas" w:eastAsia="Consolas" w:hAnsi="Consolas" w:cs="Consolas"/>
          <w:sz w:val="18"/>
          <w:szCs w:val="18"/>
        </w:rPr>
        <w:t xml:space="preserve"> +-----------------------------------------------------------------------------+</w:t>
      </w:r>
    </w:p>
    <w:p w14:paraId="1DB14F0D" w14:textId="77777777" w:rsidR="00B46C25" w:rsidRDefault="00000000">
      <w:pPr>
        <w:spacing w:line="200" w:lineRule="auto"/>
      </w:pPr>
      <w:r>
        <w:rPr>
          <w:rFonts w:ascii="Consolas" w:eastAsia="Consolas" w:hAnsi="Consolas" w:cs="Consolas"/>
          <w:sz w:val="18"/>
          <w:szCs w:val="18"/>
        </w:rPr>
        <w:t xml:space="preserve"> |                                                                             |</w:t>
      </w:r>
    </w:p>
    <w:p w14:paraId="363267E3" w14:textId="77777777" w:rsidR="00B46C25" w:rsidRDefault="00000000">
      <w:pPr>
        <w:spacing w:line="20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  ASTRA</w:t>
      </w:r>
      <w:proofErr w:type="gramEnd"/>
      <w:r>
        <w:rPr>
          <w:rFonts w:ascii="Consolas" w:eastAsia="Consolas" w:hAnsi="Consolas" w:cs="Consolas"/>
          <w:sz w:val="18"/>
          <w:szCs w:val="18"/>
        </w:rPr>
        <w:t xml:space="preserve"> user --TLS--&gt; Load balancer --&gt; Web / API container                  |</w:t>
      </w:r>
    </w:p>
    <w:p w14:paraId="46C831DA" w14:textId="77777777" w:rsidR="00B46C25" w:rsidRDefault="00000000">
      <w:pPr>
        <w:spacing w:line="20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(browser)   </w:t>
      </w:r>
      <w:proofErr w:type="gramEnd"/>
      <w:r>
        <w:rPr>
          <w:rFonts w:ascii="Consolas" w:eastAsia="Consolas" w:hAnsi="Consolas" w:cs="Consolas"/>
          <w:sz w:val="18"/>
          <w:szCs w:val="18"/>
        </w:rPr>
        <w:t xml:space="preserve">                                |                              |</w:t>
      </w:r>
    </w:p>
    <w:p w14:paraId="092D4F7E" w14:textId="77777777" w:rsidR="00B46C25" w:rsidRDefault="00000000">
      <w:pPr>
        <w:spacing w:line="200" w:lineRule="auto"/>
      </w:pPr>
      <w:r>
        <w:rPr>
          <w:rFonts w:ascii="Consolas" w:eastAsia="Consolas" w:hAnsi="Consolas" w:cs="Consolas"/>
          <w:sz w:val="18"/>
          <w:szCs w:val="18"/>
        </w:rPr>
        <w:t xml:space="preserve"> |                                              | 1. upload validated          |</w:t>
      </w:r>
    </w:p>
    <w:p w14:paraId="2A4F3957" w14:textId="77777777" w:rsidR="00B46C25" w:rsidRDefault="00000000">
      <w:pPr>
        <w:spacing w:line="200" w:lineRule="auto"/>
      </w:pPr>
      <w:r>
        <w:rPr>
          <w:rFonts w:ascii="Consolas" w:eastAsia="Consolas" w:hAnsi="Consolas" w:cs="Consolas"/>
          <w:sz w:val="18"/>
          <w:szCs w:val="18"/>
        </w:rPr>
        <w:t xml:space="preserve"> |                                              |    traversal </w:t>
      </w:r>
      <w:proofErr w:type="gramStart"/>
      <w:r>
        <w:rPr>
          <w:rFonts w:ascii="Consolas" w:eastAsia="Consolas" w:hAnsi="Consolas" w:cs="Consolas"/>
          <w:sz w:val="18"/>
          <w:szCs w:val="18"/>
        </w:rPr>
        <w:t xml:space="preserve">guard,   </w:t>
      </w:r>
      <w:proofErr w:type="gramEnd"/>
      <w:r>
        <w:rPr>
          <w:rFonts w:ascii="Consolas" w:eastAsia="Consolas" w:hAnsi="Consolas" w:cs="Consolas"/>
          <w:sz w:val="18"/>
          <w:szCs w:val="18"/>
        </w:rPr>
        <w:t xml:space="preserve">       |</w:t>
      </w:r>
    </w:p>
    <w:p w14:paraId="3C578AA9" w14:textId="77777777" w:rsidR="00B46C25" w:rsidRDefault="00000000">
      <w:pPr>
        <w:spacing w:line="200" w:lineRule="auto"/>
      </w:pPr>
      <w:r>
        <w:rPr>
          <w:rFonts w:ascii="Consolas" w:eastAsia="Consolas" w:hAnsi="Consolas" w:cs="Consolas"/>
          <w:sz w:val="18"/>
          <w:szCs w:val="18"/>
        </w:rPr>
        <w:t xml:space="preserve"> |                                              |    type, size                |</w:t>
      </w:r>
    </w:p>
    <w:p w14:paraId="056F36E3" w14:textId="77777777" w:rsidR="00B46C25" w:rsidRDefault="00000000">
      <w:pPr>
        <w:spacing w:line="200" w:lineRule="auto"/>
      </w:pPr>
      <w:r>
        <w:rPr>
          <w:rFonts w:ascii="Consolas" w:eastAsia="Consolas" w:hAnsi="Consolas" w:cs="Consolas"/>
          <w:sz w:val="18"/>
          <w:szCs w:val="18"/>
        </w:rPr>
        <w:t xml:space="preserve"> |                                              v                              |</w:t>
      </w:r>
    </w:p>
    <w:p w14:paraId="16994C81" w14:textId="77777777" w:rsidR="00B46C25" w:rsidRDefault="00000000">
      <w:pPr>
        <w:spacing w:line="200" w:lineRule="auto"/>
      </w:pPr>
      <w:r>
        <w:rPr>
          <w:rFonts w:ascii="Consolas" w:eastAsia="Consolas" w:hAnsi="Consolas" w:cs="Consolas"/>
          <w:sz w:val="18"/>
          <w:szCs w:val="18"/>
        </w:rPr>
        <w:t xml:space="preserve"> |                                          Job queue                          |</w:t>
      </w:r>
    </w:p>
    <w:p w14:paraId="1218A085" w14:textId="77777777" w:rsidR="00B46C25" w:rsidRDefault="00000000">
      <w:pPr>
        <w:spacing w:line="200" w:lineRule="auto"/>
      </w:pPr>
      <w:r>
        <w:rPr>
          <w:rFonts w:ascii="Consolas" w:eastAsia="Consolas" w:hAnsi="Consolas" w:cs="Consolas"/>
          <w:sz w:val="18"/>
          <w:szCs w:val="18"/>
        </w:rPr>
        <w:t xml:space="preserve"> |                                              |                              |</w:t>
      </w:r>
    </w:p>
    <w:p w14:paraId="55D2D5DF" w14:textId="77777777" w:rsidR="00B46C25" w:rsidRDefault="00000000">
      <w:pPr>
        <w:spacing w:line="200" w:lineRule="auto"/>
      </w:pPr>
      <w:r>
        <w:rPr>
          <w:rFonts w:ascii="Consolas" w:eastAsia="Consolas" w:hAnsi="Consolas" w:cs="Consolas"/>
          <w:sz w:val="18"/>
          <w:szCs w:val="18"/>
        </w:rPr>
        <w:t xml:space="preserve"> |                                              v                              |</w:t>
      </w:r>
    </w:p>
    <w:p w14:paraId="1463B7C3" w14:textId="77777777" w:rsidR="00B46C25" w:rsidRDefault="00000000">
      <w:pPr>
        <w:spacing w:line="200" w:lineRule="auto"/>
      </w:pPr>
      <w:r>
        <w:rPr>
          <w:rFonts w:ascii="Consolas" w:eastAsia="Consolas" w:hAnsi="Consolas" w:cs="Consolas"/>
          <w:sz w:val="18"/>
          <w:szCs w:val="18"/>
        </w:rPr>
        <w:t xml:space="preserve"> |                                       Worker container                      |</w:t>
      </w:r>
    </w:p>
    <w:p w14:paraId="508D6EF5" w14:textId="77777777" w:rsidR="00B46C25" w:rsidRDefault="00000000">
      <w:pPr>
        <w:spacing w:line="200" w:lineRule="auto"/>
      </w:pPr>
      <w:r>
        <w:rPr>
          <w:rFonts w:ascii="Consolas" w:eastAsia="Consolas" w:hAnsi="Consolas" w:cs="Consolas"/>
          <w:sz w:val="18"/>
          <w:szCs w:val="18"/>
        </w:rPr>
        <w:t xml:space="preserve"> |                                              |                              |</w:t>
      </w:r>
    </w:p>
    <w:p w14:paraId="5CE692E8" w14:textId="77777777" w:rsidR="00B46C25" w:rsidRDefault="00000000">
      <w:pPr>
        <w:spacing w:line="200" w:lineRule="auto"/>
      </w:pPr>
      <w:r>
        <w:rPr>
          <w:rFonts w:ascii="Consolas" w:eastAsia="Consolas" w:hAnsi="Consolas" w:cs="Consolas"/>
          <w:sz w:val="18"/>
          <w:szCs w:val="18"/>
        </w:rPr>
        <w:t xml:space="preserve"> |                     2. TEXT EXTRACTED LOCALLY                               |</w:t>
      </w:r>
    </w:p>
    <w:p w14:paraId="149EA952" w14:textId="77777777" w:rsidR="00B46C25" w:rsidRDefault="00000000">
      <w:pPr>
        <w:spacing w:line="200" w:lineRule="auto"/>
      </w:pPr>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pypdf</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python-</w:t>
      </w:r>
      <w:proofErr w:type="gramStart"/>
      <w:r>
        <w:rPr>
          <w:rFonts w:ascii="Consolas" w:eastAsia="Consolas" w:hAnsi="Consolas" w:cs="Consolas"/>
          <w:sz w:val="18"/>
          <w:szCs w:val="18"/>
        </w:rPr>
        <w:t>docx .</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openpyxl</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poppler</w:t>
      </w:r>
      <w:proofErr w:type="spellEnd"/>
      <w:r>
        <w:rPr>
          <w:rFonts w:ascii="Consolas" w:eastAsia="Consolas" w:hAnsi="Consolas" w:cs="Consolas"/>
          <w:sz w:val="18"/>
          <w:szCs w:val="18"/>
        </w:rPr>
        <w:t xml:space="preserve">             |</w:t>
      </w:r>
    </w:p>
    <w:p w14:paraId="25D27CDE" w14:textId="77777777" w:rsidR="00B46C25" w:rsidRDefault="00000000">
      <w:pPr>
        <w:spacing w:line="200" w:lineRule="auto"/>
      </w:pPr>
      <w:r>
        <w:rPr>
          <w:rFonts w:ascii="Consolas" w:eastAsia="Consolas" w:hAnsi="Consolas" w:cs="Consolas"/>
          <w:sz w:val="18"/>
          <w:szCs w:val="18"/>
        </w:rPr>
        <w:t xml:space="preserve"> |                        binaries, images and drawings not transmitted        |</w:t>
      </w:r>
    </w:p>
    <w:p w14:paraId="170D0E78" w14:textId="77777777" w:rsidR="00B46C25" w:rsidRDefault="00000000">
      <w:pPr>
        <w:spacing w:line="200" w:lineRule="auto"/>
      </w:pPr>
      <w:r>
        <w:rPr>
          <w:rFonts w:ascii="Consolas" w:eastAsia="Consolas" w:hAnsi="Consolas" w:cs="Consolas"/>
          <w:sz w:val="18"/>
          <w:szCs w:val="18"/>
        </w:rPr>
        <w:t xml:space="preserve"> |                                              |                              |</w:t>
      </w:r>
    </w:p>
    <w:p w14:paraId="6AF0BF73" w14:textId="77777777" w:rsidR="00B46C25" w:rsidRDefault="00000000">
      <w:pPr>
        <w:spacing w:line="200" w:lineRule="auto"/>
      </w:pPr>
      <w:r>
        <w:rPr>
          <w:rFonts w:ascii="Consolas" w:eastAsia="Consolas" w:hAnsi="Consolas" w:cs="Consolas"/>
          <w:sz w:val="18"/>
          <w:szCs w:val="18"/>
        </w:rPr>
        <w:t xml:space="preserve"> |                     3. chunked on line boundaries                           |</w:t>
      </w:r>
    </w:p>
    <w:p w14:paraId="30ED7EE9" w14:textId="77777777" w:rsidR="00B46C25" w:rsidRDefault="00000000">
      <w:pPr>
        <w:spacing w:line="200" w:lineRule="auto"/>
      </w:pPr>
      <w:r>
        <w:rPr>
          <w:rFonts w:ascii="Consolas" w:eastAsia="Consolas" w:hAnsi="Consolas" w:cs="Consolas"/>
          <w:sz w:val="18"/>
          <w:szCs w:val="18"/>
        </w:rPr>
        <w:t xml:space="preserve"> |                        12,000 chars </w:t>
      </w:r>
      <w:proofErr w:type="gramStart"/>
      <w:r>
        <w:rPr>
          <w:rFonts w:ascii="Consolas" w:eastAsia="Consolas" w:hAnsi="Consolas" w:cs="Consolas"/>
          <w:sz w:val="18"/>
          <w:szCs w:val="18"/>
        </w:rPr>
        <w:t>technical .</w:t>
      </w:r>
      <w:proofErr w:type="gramEnd"/>
      <w:r>
        <w:rPr>
          <w:rFonts w:ascii="Consolas" w:eastAsia="Consolas" w:hAnsi="Consolas" w:cs="Consolas"/>
          <w:sz w:val="18"/>
          <w:szCs w:val="18"/>
        </w:rPr>
        <w:t xml:space="preserve"> 8,000 requirements          |</w:t>
      </w:r>
    </w:p>
    <w:p w14:paraId="222A8C49" w14:textId="77777777" w:rsidR="00B46C25" w:rsidRDefault="00000000">
      <w:pPr>
        <w:spacing w:line="200" w:lineRule="auto"/>
      </w:pPr>
      <w:r>
        <w:rPr>
          <w:rFonts w:ascii="Consolas" w:eastAsia="Consolas" w:hAnsi="Consolas" w:cs="Consolas"/>
          <w:sz w:val="18"/>
          <w:szCs w:val="18"/>
        </w:rPr>
        <w:t xml:space="preserve"> |                                              v                              |</w:t>
      </w:r>
    </w:p>
    <w:p w14:paraId="5554859D" w14:textId="77777777" w:rsidR="00B46C25" w:rsidRDefault="00000000">
      <w:pPr>
        <w:spacing w:line="200" w:lineRule="auto"/>
      </w:pPr>
      <w:r>
        <w:rPr>
          <w:rFonts w:ascii="Consolas" w:eastAsia="Consolas" w:hAnsi="Consolas" w:cs="Consolas"/>
          <w:sz w:val="18"/>
          <w:szCs w:val="18"/>
        </w:rPr>
        <w:t xml:space="preserve"> |                            +--------------------------------+               |</w:t>
      </w:r>
    </w:p>
    <w:p w14:paraId="2696C19C" w14:textId="77777777" w:rsidR="00B46C25" w:rsidRDefault="00000000">
      <w:pPr>
        <w:spacing w:line="200" w:lineRule="auto"/>
      </w:pPr>
      <w:r>
        <w:rPr>
          <w:rFonts w:ascii="Consolas" w:eastAsia="Consolas" w:hAnsi="Consolas" w:cs="Consolas"/>
          <w:sz w:val="18"/>
          <w:szCs w:val="18"/>
        </w:rPr>
        <w:t xml:space="preserve"> |                            </w:t>
      </w:r>
      <w:proofErr w:type="gramStart"/>
      <w:r>
        <w:rPr>
          <w:rFonts w:ascii="Consolas" w:eastAsia="Consolas" w:hAnsi="Consolas" w:cs="Consolas"/>
          <w:sz w:val="18"/>
          <w:szCs w:val="18"/>
        </w:rPr>
        <w:t>|  Amazon</w:t>
      </w:r>
      <w:proofErr w:type="gramEnd"/>
      <w:r>
        <w:rPr>
          <w:rFonts w:ascii="Consolas" w:eastAsia="Consolas" w:hAnsi="Consolas" w:cs="Consolas"/>
          <w:sz w:val="18"/>
          <w:szCs w:val="18"/>
        </w:rPr>
        <w:t xml:space="preserve"> Bedrock                |               |</w:t>
      </w:r>
    </w:p>
    <w:p w14:paraId="008E54E5" w14:textId="77777777" w:rsidR="00B46C25" w:rsidRDefault="00000000">
      <w:pPr>
        <w:spacing w:line="200" w:lineRule="auto"/>
      </w:pPr>
      <w:r>
        <w:rPr>
          <w:rFonts w:ascii="Consolas" w:eastAsia="Consolas" w:hAnsi="Consolas" w:cs="Consolas"/>
          <w:sz w:val="18"/>
          <w:szCs w:val="18"/>
        </w:rPr>
        <w:t xml:space="preserve"> |                            </w:t>
      </w:r>
      <w:proofErr w:type="gramStart"/>
      <w:r>
        <w:rPr>
          <w:rFonts w:ascii="Consolas" w:eastAsia="Consolas" w:hAnsi="Consolas" w:cs="Consolas"/>
          <w:sz w:val="18"/>
          <w:szCs w:val="18"/>
        </w:rPr>
        <w:t>|  SAME</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REGION .</w:t>
      </w:r>
      <w:proofErr w:type="gramEnd"/>
      <w:r>
        <w:rPr>
          <w:rFonts w:ascii="Consolas" w:eastAsia="Consolas" w:hAnsi="Consolas" w:cs="Consolas"/>
          <w:sz w:val="18"/>
          <w:szCs w:val="18"/>
        </w:rPr>
        <w:t xml:space="preserve"> SAME ACCOUNT    |               |</w:t>
      </w:r>
    </w:p>
    <w:p w14:paraId="6F5B72C9" w14:textId="77777777" w:rsidR="00B46C25" w:rsidRDefault="00000000">
      <w:pPr>
        <w:spacing w:line="200" w:lineRule="auto"/>
      </w:pPr>
      <w:r>
        <w:rPr>
          <w:rFonts w:ascii="Consolas" w:eastAsia="Consolas" w:hAnsi="Consolas" w:cs="Consolas"/>
          <w:sz w:val="18"/>
          <w:szCs w:val="18"/>
        </w:rPr>
        <w:t xml:space="preserve"> |                            </w:t>
      </w:r>
      <w:proofErr w:type="gramStart"/>
      <w:r>
        <w:rPr>
          <w:rFonts w:ascii="Consolas" w:eastAsia="Consolas" w:hAnsi="Consolas" w:cs="Consolas"/>
          <w:sz w:val="18"/>
          <w:szCs w:val="18"/>
        </w:rPr>
        <w:t>|  IAM</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auth .</w:t>
      </w:r>
      <w:proofErr w:type="gramEnd"/>
      <w:r>
        <w:rPr>
          <w:rFonts w:ascii="Consolas" w:eastAsia="Consolas" w:hAnsi="Consolas" w:cs="Consolas"/>
          <w:sz w:val="18"/>
          <w:szCs w:val="18"/>
        </w:rPr>
        <w:t xml:space="preserve"> not retained       |               |</w:t>
      </w:r>
    </w:p>
    <w:p w14:paraId="224F7F8F" w14:textId="77777777" w:rsidR="00B46C25" w:rsidRDefault="00000000">
      <w:pPr>
        <w:spacing w:line="200" w:lineRule="auto"/>
      </w:pPr>
      <w:r>
        <w:rPr>
          <w:rFonts w:ascii="Consolas" w:eastAsia="Consolas" w:hAnsi="Consolas" w:cs="Consolas"/>
          <w:sz w:val="18"/>
          <w:szCs w:val="18"/>
        </w:rPr>
        <w:t xml:space="preserve"> |                            </w:t>
      </w:r>
      <w:proofErr w:type="gramStart"/>
      <w:r>
        <w:rPr>
          <w:rFonts w:ascii="Consolas" w:eastAsia="Consolas" w:hAnsi="Consolas" w:cs="Consolas"/>
          <w:sz w:val="18"/>
          <w:szCs w:val="18"/>
        </w:rPr>
        <w:t>|  not</w:t>
      </w:r>
      <w:proofErr w:type="gramEnd"/>
      <w:r>
        <w:rPr>
          <w:rFonts w:ascii="Consolas" w:eastAsia="Consolas" w:hAnsi="Consolas" w:cs="Consolas"/>
          <w:sz w:val="18"/>
          <w:szCs w:val="18"/>
        </w:rPr>
        <w:t xml:space="preserve"> used for training         |               |</w:t>
      </w:r>
    </w:p>
    <w:p w14:paraId="5EDD5D99" w14:textId="77777777" w:rsidR="00B46C25" w:rsidRDefault="00000000">
      <w:pPr>
        <w:spacing w:line="200" w:lineRule="auto"/>
      </w:pPr>
      <w:r>
        <w:rPr>
          <w:rFonts w:ascii="Consolas" w:eastAsia="Consolas" w:hAnsi="Consolas" w:cs="Consolas"/>
          <w:sz w:val="18"/>
          <w:szCs w:val="18"/>
        </w:rPr>
        <w:t xml:space="preserve"> |                            +--------------------------------+               |</w:t>
      </w:r>
    </w:p>
    <w:p w14:paraId="6D5CAFD0" w14:textId="77777777" w:rsidR="00B46C25" w:rsidRDefault="00000000">
      <w:pPr>
        <w:spacing w:line="200" w:lineRule="auto"/>
      </w:pPr>
      <w:r>
        <w:rPr>
          <w:rFonts w:ascii="Consolas" w:eastAsia="Consolas" w:hAnsi="Consolas" w:cs="Consolas"/>
          <w:sz w:val="18"/>
          <w:szCs w:val="18"/>
        </w:rPr>
        <w:t xml:space="preserve"> |                                              |                              |</w:t>
      </w:r>
    </w:p>
    <w:p w14:paraId="17D1BAB9" w14:textId="77777777" w:rsidR="00B46C25" w:rsidRDefault="00000000">
      <w:pPr>
        <w:spacing w:line="200" w:lineRule="auto"/>
      </w:pPr>
      <w:r>
        <w:rPr>
          <w:rFonts w:ascii="Consolas" w:eastAsia="Consolas" w:hAnsi="Consolas" w:cs="Consolas"/>
          <w:sz w:val="18"/>
          <w:szCs w:val="18"/>
        </w:rPr>
        <w:t xml:space="preserve"> |                     4. structured JSON returned                             |</w:t>
      </w:r>
    </w:p>
    <w:p w14:paraId="63F4FDEE" w14:textId="77777777" w:rsidR="00B46C25" w:rsidRDefault="00000000">
      <w:pPr>
        <w:spacing w:line="200" w:lineRule="auto"/>
      </w:pPr>
      <w:r>
        <w:rPr>
          <w:rFonts w:ascii="Consolas" w:eastAsia="Consolas" w:hAnsi="Consolas" w:cs="Consolas"/>
          <w:sz w:val="18"/>
          <w:szCs w:val="18"/>
        </w:rPr>
        <w:t xml:space="preserve"> |                        figures + units VERBATIM - never a verdict           |</w:t>
      </w:r>
    </w:p>
    <w:p w14:paraId="48BE928A" w14:textId="77777777" w:rsidR="00B46C25" w:rsidRDefault="00000000">
      <w:pPr>
        <w:spacing w:line="200" w:lineRule="auto"/>
      </w:pPr>
      <w:r>
        <w:rPr>
          <w:rFonts w:ascii="Consolas" w:eastAsia="Consolas" w:hAnsi="Consolas" w:cs="Consolas"/>
          <w:sz w:val="18"/>
          <w:szCs w:val="18"/>
        </w:rPr>
        <w:t xml:space="preserve"> |                                              v                              |</w:t>
      </w:r>
    </w:p>
    <w:p w14:paraId="5208945E" w14:textId="77777777" w:rsidR="00B46C25" w:rsidRDefault="00000000">
      <w:pPr>
        <w:spacing w:line="200" w:lineRule="auto"/>
      </w:pPr>
      <w:r>
        <w:rPr>
          <w:rFonts w:ascii="Consolas" w:eastAsia="Consolas" w:hAnsi="Consolas" w:cs="Consolas"/>
          <w:sz w:val="18"/>
          <w:szCs w:val="18"/>
        </w:rPr>
        <w:t xml:space="preserve"> |                     5. stored against source document, page, vendor         |</w:t>
      </w:r>
    </w:p>
    <w:p w14:paraId="2E30CAFE" w14:textId="77777777" w:rsidR="00B46C25" w:rsidRDefault="00000000">
      <w:pPr>
        <w:spacing w:line="200" w:lineRule="auto"/>
      </w:pPr>
      <w:r>
        <w:rPr>
          <w:rFonts w:ascii="Consolas" w:eastAsia="Consolas" w:hAnsi="Consolas" w:cs="Consolas"/>
          <w:sz w:val="18"/>
          <w:szCs w:val="18"/>
        </w:rPr>
        <w:t xml:space="preserve"> |                                              |                              |</w:t>
      </w:r>
    </w:p>
    <w:p w14:paraId="20E83AE2" w14:textId="77777777" w:rsidR="00B46C25" w:rsidRDefault="00000000">
      <w:pPr>
        <w:spacing w:line="200" w:lineRule="auto"/>
      </w:pPr>
      <w:r>
        <w:rPr>
          <w:rFonts w:ascii="Consolas" w:eastAsia="Consolas" w:hAnsi="Consolas" w:cs="Consolas"/>
          <w:sz w:val="18"/>
          <w:szCs w:val="18"/>
        </w:rPr>
        <w:t xml:space="preserve"> |              +-------------------------------+------------------+           |</w:t>
      </w:r>
    </w:p>
    <w:p w14:paraId="0827A3F5" w14:textId="77777777" w:rsidR="00B46C25" w:rsidRDefault="00000000">
      <w:pPr>
        <w:spacing w:line="200" w:lineRule="auto"/>
      </w:pPr>
      <w:r>
        <w:rPr>
          <w:rFonts w:ascii="Consolas" w:eastAsia="Consolas" w:hAnsi="Consolas" w:cs="Consolas"/>
          <w:sz w:val="18"/>
          <w:szCs w:val="18"/>
        </w:rPr>
        <w:t xml:space="preserve"> |              v                               </w:t>
      </w:r>
      <w:proofErr w:type="spellStart"/>
      <w:r>
        <w:rPr>
          <w:rFonts w:ascii="Consolas" w:eastAsia="Consolas" w:hAnsi="Consolas" w:cs="Consolas"/>
          <w:sz w:val="18"/>
          <w:szCs w:val="18"/>
        </w:rPr>
        <w:t>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w:t>
      </w:r>
      <w:proofErr w:type="spellEnd"/>
      <w:r>
        <w:rPr>
          <w:rFonts w:ascii="Consolas" w:eastAsia="Consolas" w:hAnsi="Consolas" w:cs="Consolas"/>
          <w:sz w:val="18"/>
          <w:szCs w:val="18"/>
        </w:rPr>
        <w:t xml:space="preserve">           |</w:t>
      </w:r>
    </w:p>
    <w:p w14:paraId="73C995CA" w14:textId="77777777" w:rsidR="00B46C25" w:rsidRDefault="00000000">
      <w:pPr>
        <w:spacing w:line="200" w:lineRule="auto"/>
      </w:pPr>
      <w:r>
        <w:rPr>
          <w:rFonts w:ascii="Consolas" w:eastAsia="Consolas" w:hAnsi="Consolas" w:cs="Consolas"/>
          <w:sz w:val="18"/>
          <w:szCs w:val="18"/>
        </w:rPr>
        <w:t xml:space="preserve"> |       Document store                  Fact snapshots      Audit log         |</w:t>
      </w:r>
    </w:p>
    <w:p w14:paraId="17845188" w14:textId="77777777" w:rsidR="00B46C25" w:rsidRDefault="00000000">
      <w:pPr>
        <w:spacing w:line="200" w:lineRule="auto"/>
      </w:pPr>
      <w:r>
        <w:rPr>
          <w:rFonts w:ascii="Consolas" w:eastAsia="Consolas" w:hAnsi="Consolas" w:cs="Consolas"/>
          <w:sz w:val="18"/>
          <w:szCs w:val="18"/>
        </w:rPr>
        <w:t xml:space="preserve"> |       S3, content-addressed           JSON                JSONL, append-only|</w:t>
      </w:r>
    </w:p>
    <w:p w14:paraId="4A389EA7" w14:textId="77777777" w:rsidR="00B46C25" w:rsidRDefault="00000000">
      <w:pPr>
        <w:spacing w:line="200" w:lineRule="auto"/>
      </w:pPr>
      <w:r>
        <w:rPr>
          <w:rFonts w:ascii="Consolas" w:eastAsia="Consolas" w:hAnsi="Consolas" w:cs="Consolas"/>
          <w:sz w:val="18"/>
          <w:szCs w:val="18"/>
        </w:rPr>
        <w:t xml:space="preserve"> |              |                               |                              |</w:t>
      </w:r>
    </w:p>
    <w:p w14:paraId="792B5B1C" w14:textId="77777777" w:rsidR="00B46C25" w:rsidRDefault="00000000">
      <w:pPr>
        <w:spacing w:line="200" w:lineRule="auto"/>
      </w:pPr>
      <w:r>
        <w:rPr>
          <w:rFonts w:ascii="Consolas" w:eastAsia="Consolas" w:hAnsi="Consolas" w:cs="Consolas"/>
          <w:sz w:val="18"/>
          <w:szCs w:val="18"/>
        </w:rPr>
        <w:t xml:space="preserve"> |              +-------------------------------+--&gt; 6. </w:t>
      </w:r>
      <w:proofErr w:type="gramStart"/>
      <w:r>
        <w:rPr>
          <w:rFonts w:ascii="Consolas" w:eastAsia="Consolas" w:hAnsi="Consolas" w:cs="Consolas"/>
          <w:sz w:val="18"/>
          <w:szCs w:val="18"/>
        </w:rPr>
        <w:t>COMPARISON .</w:t>
      </w:r>
      <w:proofErr w:type="gramEnd"/>
      <w:r>
        <w:rPr>
          <w:rFonts w:ascii="Consolas" w:eastAsia="Consolas" w:hAnsi="Consolas" w:cs="Consolas"/>
          <w:sz w:val="18"/>
          <w:szCs w:val="18"/>
        </w:rPr>
        <w:t xml:space="preserve">           |</w:t>
      </w:r>
    </w:p>
    <w:p w14:paraId="0F533756" w14:textId="77777777" w:rsidR="00B46C25" w:rsidRDefault="00000000">
      <w:pPr>
        <w:spacing w:line="200" w:lineRule="auto"/>
      </w:pPr>
      <w:r>
        <w:rPr>
          <w:rFonts w:ascii="Consolas" w:eastAsia="Consolas" w:hAnsi="Consolas" w:cs="Consolas"/>
          <w:sz w:val="18"/>
          <w:szCs w:val="18"/>
        </w:rPr>
        <w:t xml:space="preserve"> |                                                      </w:t>
      </w:r>
      <w:proofErr w:type="gramStart"/>
      <w:r>
        <w:rPr>
          <w:rFonts w:ascii="Consolas" w:eastAsia="Consolas" w:hAnsi="Consolas" w:cs="Consolas"/>
          <w:sz w:val="18"/>
          <w:szCs w:val="18"/>
        </w:rPr>
        <w:t>COMPLIANCE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FX .</w:t>
      </w:r>
      <w:proofErr w:type="gramEnd"/>
      <w:r>
        <w:rPr>
          <w:rFonts w:ascii="Consolas" w:eastAsia="Consolas" w:hAnsi="Consolas" w:cs="Consolas"/>
          <w:sz w:val="18"/>
          <w:szCs w:val="18"/>
        </w:rPr>
        <w:t xml:space="preserve">      |</w:t>
      </w:r>
    </w:p>
    <w:p w14:paraId="067EA2F5" w14:textId="77777777" w:rsidR="00B46C25" w:rsidRDefault="00000000">
      <w:pPr>
        <w:spacing w:line="200" w:lineRule="auto"/>
      </w:pPr>
      <w:r>
        <w:rPr>
          <w:rFonts w:ascii="Consolas" w:eastAsia="Consolas" w:hAnsi="Consolas" w:cs="Consolas"/>
          <w:sz w:val="18"/>
          <w:szCs w:val="18"/>
        </w:rPr>
        <w:t xml:space="preserve"> |                                                      </w:t>
      </w:r>
      <w:proofErr w:type="gramStart"/>
      <w:r>
        <w:rPr>
          <w:rFonts w:ascii="Consolas" w:eastAsia="Consolas" w:hAnsi="Consolas" w:cs="Consolas"/>
          <w:sz w:val="18"/>
          <w:szCs w:val="18"/>
        </w:rPr>
        <w:t>NORMALISATION .</w:t>
      </w:r>
      <w:proofErr w:type="gramEnd"/>
      <w:r>
        <w:rPr>
          <w:rFonts w:ascii="Consolas" w:eastAsia="Consolas" w:hAnsi="Consolas" w:cs="Consolas"/>
          <w:sz w:val="18"/>
          <w:szCs w:val="18"/>
        </w:rPr>
        <w:t xml:space="preserve">        |</w:t>
      </w:r>
    </w:p>
    <w:p w14:paraId="433E33C5" w14:textId="77777777" w:rsidR="00B46C25" w:rsidRDefault="00000000">
      <w:pPr>
        <w:spacing w:line="200" w:lineRule="auto"/>
      </w:pPr>
      <w:r>
        <w:rPr>
          <w:rFonts w:ascii="Consolas" w:eastAsia="Consolas" w:hAnsi="Consolas" w:cs="Consolas"/>
          <w:sz w:val="18"/>
          <w:szCs w:val="18"/>
        </w:rPr>
        <w:t xml:space="preserve"> |                                                      RANKING                |</w:t>
      </w:r>
    </w:p>
    <w:p w14:paraId="4454F132" w14:textId="77777777" w:rsidR="00B46C25" w:rsidRDefault="00000000">
      <w:pPr>
        <w:spacing w:line="200" w:lineRule="auto"/>
      </w:pPr>
      <w:r>
        <w:rPr>
          <w:rFonts w:ascii="Consolas" w:eastAsia="Consolas" w:hAnsi="Consolas" w:cs="Consolas"/>
          <w:sz w:val="18"/>
          <w:szCs w:val="18"/>
        </w:rPr>
        <w:t xml:space="preserve"> |                                                      100% deterministic     |</w:t>
      </w:r>
    </w:p>
    <w:p w14:paraId="09B5E2D5" w14:textId="77777777" w:rsidR="00B46C25" w:rsidRDefault="00000000">
      <w:pPr>
        <w:spacing w:line="200" w:lineRule="auto"/>
      </w:pPr>
      <w:r>
        <w:rPr>
          <w:rFonts w:ascii="Consolas" w:eastAsia="Consolas" w:hAnsi="Consolas" w:cs="Consolas"/>
          <w:sz w:val="18"/>
          <w:szCs w:val="18"/>
        </w:rPr>
        <w:t xml:space="preserve"> |                                                      Python.                |</w:t>
      </w:r>
    </w:p>
    <w:p w14:paraId="21CBCCCA" w14:textId="77777777" w:rsidR="00B46C25" w:rsidRDefault="00000000">
      <w:pPr>
        <w:spacing w:line="200" w:lineRule="auto"/>
      </w:pPr>
      <w:r>
        <w:rPr>
          <w:rFonts w:ascii="Consolas" w:eastAsia="Consolas" w:hAnsi="Consolas" w:cs="Consolas"/>
          <w:sz w:val="18"/>
          <w:szCs w:val="18"/>
        </w:rPr>
        <w:t xml:space="preserve"> |                                                      NO MODEL CALL HERE.    |</w:t>
      </w:r>
    </w:p>
    <w:p w14:paraId="227C18D5" w14:textId="77777777" w:rsidR="00B46C25" w:rsidRDefault="00000000">
      <w:pPr>
        <w:spacing w:line="200" w:lineRule="auto"/>
      </w:pPr>
      <w:r>
        <w:rPr>
          <w:rFonts w:ascii="Consolas" w:eastAsia="Consolas" w:hAnsi="Consolas" w:cs="Consolas"/>
          <w:sz w:val="18"/>
          <w:szCs w:val="18"/>
        </w:rPr>
        <w:t xml:space="preserve"> |                                                                             |</w:t>
      </w:r>
    </w:p>
    <w:p w14:paraId="0DD166BE" w14:textId="77777777" w:rsidR="00B46C25" w:rsidRDefault="00000000">
      <w:pPr>
        <w:spacing w:line="200" w:lineRule="auto"/>
      </w:pPr>
      <w:r>
        <w:rPr>
          <w:rFonts w:ascii="Consolas" w:eastAsia="Consolas" w:hAnsi="Consolas" w:cs="Consolas"/>
          <w:sz w:val="18"/>
          <w:szCs w:val="18"/>
        </w:rPr>
        <w:t xml:space="preserve"> +-----------------------------------------------------------------------------+</w:t>
      </w:r>
    </w:p>
    <w:p w14:paraId="355F45D0" w14:textId="77777777" w:rsidR="00B46C25" w:rsidRDefault="00000000">
      <w:pPr>
        <w:spacing w:line="200" w:lineRule="auto"/>
      </w:pPr>
      <w:r>
        <w:rPr>
          <w:rFonts w:ascii="Consolas" w:eastAsia="Consolas" w:hAnsi="Consolas" w:cs="Consolas"/>
          <w:sz w:val="18"/>
          <w:szCs w:val="18"/>
        </w:rPr>
        <w:t xml:space="preserve"> </w:t>
      </w:r>
    </w:p>
    <w:p w14:paraId="23061EA5" w14:textId="77777777" w:rsidR="00B46C25" w:rsidRDefault="00000000">
      <w:pPr>
        <w:spacing w:line="200" w:lineRule="auto"/>
      </w:pPr>
      <w:r>
        <w:rPr>
          <w:rFonts w:ascii="Consolas" w:eastAsia="Consolas" w:hAnsi="Consolas" w:cs="Consolas"/>
          <w:sz w:val="18"/>
          <w:szCs w:val="18"/>
        </w:rPr>
        <w:t xml:space="preserve">   Nothing crosses this boundary.  No call to BKS.  No call to a public model API.</w:t>
      </w:r>
    </w:p>
    <w:p w14:paraId="3CD270DD" w14:textId="77777777" w:rsidR="00B46C25" w:rsidRDefault="00B46C25">
      <w:pPr>
        <w:spacing w:after="160"/>
      </w:pPr>
    </w:p>
    <w:p w14:paraId="7040AEB7" w14:textId="77777777" w:rsidR="00B46C25" w:rsidRDefault="00000000">
      <w:pPr>
        <w:spacing w:after="150" w:line="264" w:lineRule="auto"/>
      </w:pPr>
      <w:r>
        <w:rPr>
          <w:b/>
          <w:bCs/>
        </w:rPr>
        <w:t>Under Model A</w:t>
      </w:r>
      <w:r>
        <w:t>, the boundary is a BKS-controlled account in an ASTRA-approved region, and steps 3–4 may run against Amazon Bedrock (in-region) or against the Anthropic API (outbound; no training, no retention beyond abuse screening) — ASTRA's choice, recorded in the contract.</w:t>
      </w:r>
    </w:p>
    <w:p w14:paraId="7C7B99EA" w14:textId="77777777" w:rsidR="00B46C25" w:rsidRDefault="00B46C25">
      <w:pPr>
        <w:pBdr>
          <w:bottom w:val="single" w:sz="4" w:space="1" w:color="BFBFBF"/>
        </w:pBdr>
        <w:spacing w:before="160" w:after="160"/>
      </w:pPr>
    </w:p>
    <w:p w14:paraId="2CCC9487" w14:textId="77777777" w:rsidR="00B46C25" w:rsidRDefault="00000000">
      <w:r>
        <w:br w:type="page"/>
      </w:r>
    </w:p>
    <w:p w14:paraId="3F6AD5E3" w14:textId="77777777" w:rsidR="00B46C25" w:rsidRDefault="00000000">
      <w:pPr>
        <w:pStyle w:val="Heading1"/>
        <w:spacing w:after="200"/>
      </w:pPr>
      <w:r>
        <w:rPr>
          <w:b/>
          <w:bCs/>
          <w:color w:val="1F3864"/>
          <w:sz w:val="30"/>
          <w:szCs w:val="30"/>
        </w:rPr>
        <w:lastRenderedPageBreak/>
        <w:t>Appendix C — POC acceptance criteria</w:t>
      </w:r>
    </w:p>
    <w:p w14:paraId="009C2CF3" w14:textId="77777777" w:rsidR="00B46C25" w:rsidRDefault="00000000">
      <w:pPr>
        <w:spacing w:after="150" w:line="264" w:lineRule="auto"/>
      </w:pPr>
      <w:r>
        <w:rPr>
          <w:i/>
          <w:iCs/>
        </w:rPr>
        <w:t>Pass marks proposed. To be agreed in the Week 2 workshop before the POC starts, so that the result is a measurement rather than a negotiation.</w:t>
      </w:r>
    </w:p>
    <w:tbl>
      <w:tblPr>
        <w:tblW w:w="974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620"/>
        <w:gridCol w:w="1689"/>
        <w:gridCol w:w="2932"/>
        <w:gridCol w:w="1906"/>
        <w:gridCol w:w="2599"/>
      </w:tblGrid>
      <w:tr w:rsidR="00B46C25" w14:paraId="222300A9" w14:textId="77777777">
        <w:tblPrEx>
          <w:tblCellMar>
            <w:top w:w="0" w:type="dxa"/>
            <w:bottom w:w="0" w:type="dxa"/>
          </w:tblCellMar>
        </w:tblPrEx>
        <w:trPr>
          <w:tblHeader/>
        </w:trPr>
        <w:tc>
          <w:tcPr>
            <w:tcW w:w="620" w:type="dxa"/>
            <w:shd w:val="clear" w:color="auto" w:fill="E8EDF5"/>
            <w:tcMar>
              <w:top w:w="70" w:type="dxa"/>
              <w:left w:w="110" w:type="dxa"/>
              <w:bottom w:w="70" w:type="dxa"/>
              <w:right w:w="110" w:type="dxa"/>
            </w:tcMar>
          </w:tcPr>
          <w:p w14:paraId="027524B2" w14:textId="77777777" w:rsidR="00B46C25" w:rsidRDefault="00000000">
            <w:r>
              <w:rPr>
                <w:b/>
                <w:bCs/>
                <w:sz w:val="17"/>
                <w:szCs w:val="17"/>
              </w:rPr>
              <w:t>#</w:t>
            </w:r>
          </w:p>
        </w:tc>
        <w:tc>
          <w:tcPr>
            <w:tcW w:w="1689" w:type="dxa"/>
            <w:shd w:val="clear" w:color="auto" w:fill="E8EDF5"/>
            <w:tcMar>
              <w:top w:w="70" w:type="dxa"/>
              <w:left w:w="110" w:type="dxa"/>
              <w:bottom w:w="70" w:type="dxa"/>
              <w:right w:w="110" w:type="dxa"/>
            </w:tcMar>
          </w:tcPr>
          <w:p w14:paraId="630D7FE7" w14:textId="77777777" w:rsidR="00B46C25" w:rsidRDefault="00000000">
            <w:r>
              <w:rPr>
                <w:b/>
                <w:bCs/>
                <w:sz w:val="17"/>
                <w:szCs w:val="17"/>
              </w:rPr>
              <w:t>Criterion</w:t>
            </w:r>
          </w:p>
        </w:tc>
        <w:tc>
          <w:tcPr>
            <w:tcW w:w="2932" w:type="dxa"/>
            <w:shd w:val="clear" w:color="auto" w:fill="E8EDF5"/>
            <w:tcMar>
              <w:top w:w="70" w:type="dxa"/>
              <w:left w:w="110" w:type="dxa"/>
              <w:bottom w:w="70" w:type="dxa"/>
              <w:right w:w="110" w:type="dxa"/>
            </w:tcMar>
          </w:tcPr>
          <w:p w14:paraId="17F0B1F3" w14:textId="77777777" w:rsidR="00B46C25" w:rsidRDefault="00000000">
            <w:r>
              <w:rPr>
                <w:b/>
                <w:bCs/>
                <w:sz w:val="17"/>
                <w:szCs w:val="17"/>
              </w:rPr>
              <w:t>Method</w:t>
            </w:r>
          </w:p>
        </w:tc>
        <w:tc>
          <w:tcPr>
            <w:tcW w:w="1906" w:type="dxa"/>
            <w:shd w:val="clear" w:color="auto" w:fill="E8EDF5"/>
            <w:tcMar>
              <w:top w:w="70" w:type="dxa"/>
              <w:left w:w="110" w:type="dxa"/>
              <w:bottom w:w="70" w:type="dxa"/>
              <w:right w:w="110" w:type="dxa"/>
            </w:tcMar>
          </w:tcPr>
          <w:p w14:paraId="07E76729" w14:textId="77777777" w:rsidR="00B46C25" w:rsidRDefault="00000000">
            <w:r>
              <w:rPr>
                <w:b/>
                <w:bCs/>
                <w:sz w:val="17"/>
                <w:szCs w:val="17"/>
              </w:rPr>
              <w:t>Proposed pass</w:t>
            </w:r>
          </w:p>
        </w:tc>
        <w:tc>
          <w:tcPr>
            <w:tcW w:w="2599" w:type="dxa"/>
            <w:shd w:val="clear" w:color="auto" w:fill="E8EDF5"/>
            <w:tcMar>
              <w:top w:w="70" w:type="dxa"/>
              <w:left w:w="110" w:type="dxa"/>
              <w:bottom w:w="70" w:type="dxa"/>
              <w:right w:w="110" w:type="dxa"/>
            </w:tcMar>
          </w:tcPr>
          <w:p w14:paraId="536D45FE" w14:textId="77777777" w:rsidR="00B46C25" w:rsidRDefault="00000000">
            <w:r>
              <w:rPr>
                <w:b/>
                <w:bCs/>
                <w:sz w:val="17"/>
                <w:szCs w:val="17"/>
              </w:rPr>
              <w:t>Evidence produced</w:t>
            </w:r>
          </w:p>
        </w:tc>
      </w:tr>
      <w:tr w:rsidR="00B46C25" w14:paraId="1355A983" w14:textId="77777777">
        <w:tblPrEx>
          <w:tblCellMar>
            <w:top w:w="0" w:type="dxa"/>
            <w:bottom w:w="0" w:type="dxa"/>
          </w:tblCellMar>
        </w:tblPrEx>
        <w:tc>
          <w:tcPr>
            <w:tcW w:w="620" w:type="dxa"/>
            <w:tcMar>
              <w:top w:w="70" w:type="dxa"/>
              <w:left w:w="110" w:type="dxa"/>
              <w:bottom w:w="70" w:type="dxa"/>
              <w:right w:w="110" w:type="dxa"/>
            </w:tcMar>
          </w:tcPr>
          <w:p w14:paraId="33DD0FA3" w14:textId="77777777" w:rsidR="00B46C25" w:rsidRDefault="00000000">
            <w:r>
              <w:rPr>
                <w:sz w:val="17"/>
                <w:szCs w:val="17"/>
              </w:rPr>
              <w:t>1a</w:t>
            </w:r>
          </w:p>
        </w:tc>
        <w:tc>
          <w:tcPr>
            <w:tcW w:w="1689" w:type="dxa"/>
            <w:tcMar>
              <w:top w:w="70" w:type="dxa"/>
              <w:left w:w="110" w:type="dxa"/>
              <w:bottom w:w="70" w:type="dxa"/>
              <w:right w:w="110" w:type="dxa"/>
            </w:tcMar>
          </w:tcPr>
          <w:p w14:paraId="42ADBB8D" w14:textId="77777777" w:rsidR="00B46C25" w:rsidRDefault="00000000">
            <w:r>
              <w:rPr>
                <w:sz w:val="17"/>
                <w:szCs w:val="17"/>
              </w:rPr>
              <w:t>Commercial field extraction accuracy</w:t>
            </w:r>
          </w:p>
        </w:tc>
        <w:tc>
          <w:tcPr>
            <w:tcW w:w="2932" w:type="dxa"/>
            <w:tcMar>
              <w:top w:w="70" w:type="dxa"/>
              <w:left w:w="110" w:type="dxa"/>
              <w:bottom w:w="70" w:type="dxa"/>
              <w:right w:w="110" w:type="dxa"/>
            </w:tcMar>
          </w:tcPr>
          <w:p w14:paraId="1E00FA2C" w14:textId="77777777" w:rsidR="00B46C25" w:rsidRDefault="00000000">
            <w:r>
              <w:rPr>
                <w:sz w:val="17"/>
                <w:szCs w:val="17"/>
              </w:rPr>
              <w:t>Field by field vs ASTRA's manual comparative statement, all POC tenders</w:t>
            </w:r>
          </w:p>
        </w:tc>
        <w:tc>
          <w:tcPr>
            <w:tcW w:w="1906" w:type="dxa"/>
            <w:tcMar>
              <w:top w:w="70" w:type="dxa"/>
              <w:left w:w="110" w:type="dxa"/>
              <w:bottom w:w="70" w:type="dxa"/>
              <w:right w:w="110" w:type="dxa"/>
            </w:tcMar>
          </w:tcPr>
          <w:p w14:paraId="268A3DAE" w14:textId="77777777" w:rsidR="00B46C25" w:rsidRDefault="00000000">
            <w:r>
              <w:rPr>
                <w:sz w:val="17"/>
                <w:szCs w:val="17"/>
              </w:rPr>
              <w:t>≥ 95%</w:t>
            </w:r>
          </w:p>
        </w:tc>
        <w:tc>
          <w:tcPr>
            <w:tcW w:w="2599" w:type="dxa"/>
            <w:tcMar>
              <w:top w:w="70" w:type="dxa"/>
              <w:left w:w="110" w:type="dxa"/>
              <w:bottom w:w="70" w:type="dxa"/>
              <w:right w:w="110" w:type="dxa"/>
            </w:tcMar>
          </w:tcPr>
          <w:p w14:paraId="206D11EE" w14:textId="77777777" w:rsidR="00B46C25" w:rsidRDefault="00000000">
            <w:r>
              <w:rPr>
                <w:sz w:val="17"/>
                <w:szCs w:val="17"/>
              </w:rPr>
              <w:t>Per-field diff report, every divergence listed</w:t>
            </w:r>
          </w:p>
        </w:tc>
      </w:tr>
      <w:tr w:rsidR="00B46C25" w14:paraId="27D2D8B4" w14:textId="77777777">
        <w:tblPrEx>
          <w:tblCellMar>
            <w:top w:w="0" w:type="dxa"/>
            <w:bottom w:w="0" w:type="dxa"/>
          </w:tblCellMar>
        </w:tblPrEx>
        <w:tc>
          <w:tcPr>
            <w:tcW w:w="620" w:type="dxa"/>
            <w:shd w:val="clear" w:color="auto" w:fill="F5F7FA"/>
            <w:tcMar>
              <w:top w:w="70" w:type="dxa"/>
              <w:left w:w="110" w:type="dxa"/>
              <w:bottom w:w="70" w:type="dxa"/>
              <w:right w:w="110" w:type="dxa"/>
            </w:tcMar>
          </w:tcPr>
          <w:p w14:paraId="5854B618" w14:textId="77777777" w:rsidR="00B46C25" w:rsidRDefault="00000000">
            <w:r>
              <w:rPr>
                <w:sz w:val="17"/>
                <w:szCs w:val="17"/>
              </w:rPr>
              <w:t>1b</w:t>
            </w:r>
          </w:p>
        </w:tc>
        <w:tc>
          <w:tcPr>
            <w:tcW w:w="1689" w:type="dxa"/>
            <w:shd w:val="clear" w:color="auto" w:fill="F5F7FA"/>
            <w:tcMar>
              <w:top w:w="70" w:type="dxa"/>
              <w:left w:w="110" w:type="dxa"/>
              <w:bottom w:w="70" w:type="dxa"/>
              <w:right w:w="110" w:type="dxa"/>
            </w:tcMar>
          </w:tcPr>
          <w:p w14:paraId="44DA96B4" w14:textId="77777777" w:rsidR="00B46C25" w:rsidRDefault="00000000">
            <w:r>
              <w:rPr>
                <w:sz w:val="17"/>
                <w:szCs w:val="17"/>
              </w:rPr>
              <w:t>Technical parameter extraction accuracy</w:t>
            </w:r>
          </w:p>
        </w:tc>
        <w:tc>
          <w:tcPr>
            <w:tcW w:w="2932" w:type="dxa"/>
            <w:shd w:val="clear" w:color="auto" w:fill="F5F7FA"/>
            <w:tcMar>
              <w:top w:w="70" w:type="dxa"/>
              <w:left w:w="110" w:type="dxa"/>
              <w:bottom w:w="70" w:type="dxa"/>
              <w:right w:w="110" w:type="dxa"/>
            </w:tcMar>
          </w:tcPr>
          <w:p w14:paraId="10D44505" w14:textId="77777777" w:rsidR="00B46C25" w:rsidRDefault="00000000">
            <w:r>
              <w:rPr>
                <w:sz w:val="17"/>
                <w:szCs w:val="17"/>
              </w:rPr>
              <w:t>Vs ASTRA's manual technical comparison</w:t>
            </w:r>
          </w:p>
        </w:tc>
        <w:tc>
          <w:tcPr>
            <w:tcW w:w="1906" w:type="dxa"/>
            <w:shd w:val="clear" w:color="auto" w:fill="F5F7FA"/>
            <w:tcMar>
              <w:top w:w="70" w:type="dxa"/>
              <w:left w:w="110" w:type="dxa"/>
              <w:bottom w:w="70" w:type="dxa"/>
              <w:right w:w="110" w:type="dxa"/>
            </w:tcMar>
          </w:tcPr>
          <w:p w14:paraId="3A688B30" w14:textId="77777777" w:rsidR="00B46C25" w:rsidRDefault="00000000">
            <w:r>
              <w:rPr>
                <w:sz w:val="17"/>
                <w:szCs w:val="17"/>
              </w:rPr>
              <w:t>≥ 90%</w:t>
            </w:r>
          </w:p>
        </w:tc>
        <w:tc>
          <w:tcPr>
            <w:tcW w:w="2599" w:type="dxa"/>
            <w:shd w:val="clear" w:color="auto" w:fill="F5F7FA"/>
            <w:tcMar>
              <w:top w:w="70" w:type="dxa"/>
              <w:left w:w="110" w:type="dxa"/>
              <w:bottom w:w="70" w:type="dxa"/>
              <w:right w:w="110" w:type="dxa"/>
            </w:tcMar>
          </w:tcPr>
          <w:p w14:paraId="57B07705" w14:textId="77777777" w:rsidR="00B46C25" w:rsidRDefault="00000000">
            <w:r>
              <w:rPr>
                <w:sz w:val="17"/>
                <w:szCs w:val="17"/>
              </w:rPr>
              <w:t>Per-parameter diff report</w:t>
            </w:r>
          </w:p>
        </w:tc>
      </w:tr>
      <w:tr w:rsidR="00B46C25" w14:paraId="0A67A8C7" w14:textId="77777777">
        <w:tblPrEx>
          <w:tblCellMar>
            <w:top w:w="0" w:type="dxa"/>
            <w:bottom w:w="0" w:type="dxa"/>
          </w:tblCellMar>
        </w:tblPrEx>
        <w:tc>
          <w:tcPr>
            <w:tcW w:w="620" w:type="dxa"/>
            <w:tcMar>
              <w:top w:w="70" w:type="dxa"/>
              <w:left w:w="110" w:type="dxa"/>
              <w:bottom w:w="70" w:type="dxa"/>
              <w:right w:w="110" w:type="dxa"/>
            </w:tcMar>
          </w:tcPr>
          <w:p w14:paraId="5ED03BB8" w14:textId="77777777" w:rsidR="00B46C25" w:rsidRDefault="00000000">
            <w:r>
              <w:rPr>
                <w:sz w:val="17"/>
                <w:szCs w:val="17"/>
              </w:rPr>
              <w:t>1c</w:t>
            </w:r>
          </w:p>
        </w:tc>
        <w:tc>
          <w:tcPr>
            <w:tcW w:w="1689" w:type="dxa"/>
            <w:tcMar>
              <w:top w:w="70" w:type="dxa"/>
              <w:left w:w="110" w:type="dxa"/>
              <w:bottom w:w="70" w:type="dxa"/>
              <w:right w:w="110" w:type="dxa"/>
            </w:tcMar>
          </w:tcPr>
          <w:p w14:paraId="758FE2DF" w14:textId="77777777" w:rsidR="00B46C25" w:rsidRDefault="00000000">
            <w:r>
              <w:rPr>
                <w:sz w:val="17"/>
                <w:szCs w:val="17"/>
              </w:rPr>
              <w:t>Document classification accuracy</w:t>
            </w:r>
          </w:p>
        </w:tc>
        <w:tc>
          <w:tcPr>
            <w:tcW w:w="2932" w:type="dxa"/>
            <w:tcMar>
              <w:top w:w="70" w:type="dxa"/>
              <w:left w:w="110" w:type="dxa"/>
              <w:bottom w:w="70" w:type="dxa"/>
              <w:right w:w="110" w:type="dxa"/>
            </w:tcMar>
          </w:tcPr>
          <w:p w14:paraId="2BFF8DD5" w14:textId="77777777" w:rsidR="00B46C25" w:rsidRDefault="00000000">
            <w:r>
              <w:rPr>
                <w:sz w:val="17"/>
                <w:szCs w:val="17"/>
              </w:rPr>
              <w:t>Vs manual classification of every file in the POC corpus</w:t>
            </w:r>
          </w:p>
        </w:tc>
        <w:tc>
          <w:tcPr>
            <w:tcW w:w="1906" w:type="dxa"/>
            <w:tcMar>
              <w:top w:w="70" w:type="dxa"/>
              <w:left w:w="110" w:type="dxa"/>
              <w:bottom w:w="70" w:type="dxa"/>
              <w:right w:w="110" w:type="dxa"/>
            </w:tcMar>
          </w:tcPr>
          <w:p w14:paraId="05F0F1EF" w14:textId="77777777" w:rsidR="00B46C25" w:rsidRDefault="00000000">
            <w:r>
              <w:rPr>
                <w:sz w:val="17"/>
                <w:szCs w:val="17"/>
              </w:rPr>
              <w:t>≥ 95%</w:t>
            </w:r>
          </w:p>
        </w:tc>
        <w:tc>
          <w:tcPr>
            <w:tcW w:w="2599" w:type="dxa"/>
            <w:tcMar>
              <w:top w:w="70" w:type="dxa"/>
              <w:left w:w="110" w:type="dxa"/>
              <w:bottom w:w="70" w:type="dxa"/>
              <w:right w:w="110" w:type="dxa"/>
            </w:tcMar>
          </w:tcPr>
          <w:p w14:paraId="077E113B" w14:textId="77777777" w:rsidR="00B46C25" w:rsidRDefault="00000000">
            <w:r>
              <w:rPr>
                <w:sz w:val="17"/>
                <w:szCs w:val="17"/>
              </w:rPr>
              <w:t>Confusion matrix</w:t>
            </w:r>
          </w:p>
        </w:tc>
      </w:tr>
      <w:tr w:rsidR="00B46C25" w14:paraId="0F118EAC" w14:textId="77777777">
        <w:tblPrEx>
          <w:tblCellMar>
            <w:top w:w="0" w:type="dxa"/>
            <w:bottom w:w="0" w:type="dxa"/>
          </w:tblCellMar>
        </w:tblPrEx>
        <w:tc>
          <w:tcPr>
            <w:tcW w:w="620" w:type="dxa"/>
            <w:shd w:val="clear" w:color="auto" w:fill="F5F7FA"/>
            <w:tcMar>
              <w:top w:w="70" w:type="dxa"/>
              <w:left w:w="110" w:type="dxa"/>
              <w:bottom w:w="70" w:type="dxa"/>
              <w:right w:w="110" w:type="dxa"/>
            </w:tcMar>
          </w:tcPr>
          <w:p w14:paraId="45C29171" w14:textId="77777777" w:rsidR="00B46C25" w:rsidRDefault="00000000">
            <w:r>
              <w:rPr>
                <w:sz w:val="17"/>
                <w:szCs w:val="17"/>
              </w:rPr>
              <w:t>1d</w:t>
            </w:r>
          </w:p>
        </w:tc>
        <w:tc>
          <w:tcPr>
            <w:tcW w:w="1689" w:type="dxa"/>
            <w:shd w:val="clear" w:color="auto" w:fill="F5F7FA"/>
            <w:tcMar>
              <w:top w:w="70" w:type="dxa"/>
              <w:left w:w="110" w:type="dxa"/>
              <w:bottom w:w="70" w:type="dxa"/>
              <w:right w:w="110" w:type="dxa"/>
            </w:tcMar>
          </w:tcPr>
          <w:p w14:paraId="545269E6" w14:textId="77777777" w:rsidR="00B46C25" w:rsidRDefault="00000000">
            <w:r>
              <w:rPr>
                <w:sz w:val="17"/>
                <w:szCs w:val="17"/>
              </w:rPr>
              <w:t>Revision lineage correctness</w:t>
            </w:r>
          </w:p>
        </w:tc>
        <w:tc>
          <w:tcPr>
            <w:tcW w:w="2932" w:type="dxa"/>
            <w:shd w:val="clear" w:color="auto" w:fill="F5F7FA"/>
            <w:tcMar>
              <w:top w:w="70" w:type="dxa"/>
              <w:left w:w="110" w:type="dxa"/>
              <w:bottom w:w="70" w:type="dxa"/>
              <w:right w:w="110" w:type="dxa"/>
            </w:tcMar>
          </w:tcPr>
          <w:p w14:paraId="78B59230" w14:textId="77777777" w:rsidR="00B46C25" w:rsidRDefault="00000000">
            <w:r>
              <w:rPr>
                <w:sz w:val="17"/>
                <w:szCs w:val="17"/>
              </w:rPr>
              <w:t>Every superseded document correctly retired</w:t>
            </w:r>
          </w:p>
        </w:tc>
        <w:tc>
          <w:tcPr>
            <w:tcW w:w="1906" w:type="dxa"/>
            <w:shd w:val="clear" w:color="auto" w:fill="F5F7FA"/>
            <w:tcMar>
              <w:top w:w="70" w:type="dxa"/>
              <w:left w:w="110" w:type="dxa"/>
              <w:bottom w:w="70" w:type="dxa"/>
              <w:right w:w="110" w:type="dxa"/>
            </w:tcMar>
          </w:tcPr>
          <w:p w14:paraId="68B64262" w14:textId="77777777" w:rsidR="00B46C25" w:rsidRDefault="00000000">
            <w:r>
              <w:rPr>
                <w:sz w:val="17"/>
                <w:szCs w:val="17"/>
              </w:rPr>
              <w:t>100%</w:t>
            </w:r>
          </w:p>
        </w:tc>
        <w:tc>
          <w:tcPr>
            <w:tcW w:w="2599" w:type="dxa"/>
            <w:shd w:val="clear" w:color="auto" w:fill="F5F7FA"/>
            <w:tcMar>
              <w:top w:w="70" w:type="dxa"/>
              <w:left w:w="110" w:type="dxa"/>
              <w:bottom w:w="70" w:type="dxa"/>
              <w:right w:w="110" w:type="dxa"/>
            </w:tcMar>
          </w:tcPr>
          <w:p w14:paraId="331D88B0" w14:textId="77777777" w:rsidR="00B46C25" w:rsidRDefault="00000000">
            <w:r>
              <w:rPr>
                <w:sz w:val="17"/>
                <w:szCs w:val="17"/>
              </w:rPr>
              <w:t>Lineage report</w:t>
            </w:r>
          </w:p>
        </w:tc>
      </w:tr>
      <w:tr w:rsidR="00B46C25" w14:paraId="6CFB872E" w14:textId="77777777">
        <w:tblPrEx>
          <w:tblCellMar>
            <w:top w:w="0" w:type="dxa"/>
            <w:bottom w:w="0" w:type="dxa"/>
          </w:tblCellMar>
        </w:tblPrEx>
        <w:tc>
          <w:tcPr>
            <w:tcW w:w="620" w:type="dxa"/>
            <w:tcMar>
              <w:top w:w="70" w:type="dxa"/>
              <w:left w:w="110" w:type="dxa"/>
              <w:bottom w:w="70" w:type="dxa"/>
              <w:right w:w="110" w:type="dxa"/>
            </w:tcMar>
          </w:tcPr>
          <w:p w14:paraId="2F9B21F2" w14:textId="77777777" w:rsidR="00B46C25" w:rsidRDefault="00000000">
            <w:r>
              <w:rPr>
                <w:sz w:val="17"/>
                <w:szCs w:val="17"/>
              </w:rPr>
              <w:t>2a</w:t>
            </w:r>
          </w:p>
        </w:tc>
        <w:tc>
          <w:tcPr>
            <w:tcW w:w="1689" w:type="dxa"/>
            <w:tcMar>
              <w:top w:w="70" w:type="dxa"/>
              <w:left w:w="110" w:type="dxa"/>
              <w:bottom w:w="70" w:type="dxa"/>
              <w:right w:w="110" w:type="dxa"/>
            </w:tcMar>
          </w:tcPr>
          <w:p w14:paraId="6D720300" w14:textId="77777777" w:rsidR="00B46C25" w:rsidRDefault="00000000">
            <w:r>
              <w:rPr>
                <w:sz w:val="17"/>
                <w:szCs w:val="17"/>
              </w:rPr>
              <w:t>Ranked outcome agreement</w:t>
            </w:r>
          </w:p>
        </w:tc>
        <w:tc>
          <w:tcPr>
            <w:tcW w:w="2932" w:type="dxa"/>
            <w:tcMar>
              <w:top w:w="70" w:type="dxa"/>
              <w:left w:w="110" w:type="dxa"/>
              <w:bottom w:w="70" w:type="dxa"/>
              <w:right w:w="110" w:type="dxa"/>
            </w:tcMar>
          </w:tcPr>
          <w:p w14:paraId="49E9F8C8" w14:textId="77777777" w:rsidR="00B46C25" w:rsidRDefault="00000000">
            <w:r>
              <w:rPr>
                <w:sz w:val="17"/>
                <w:szCs w:val="17"/>
              </w:rPr>
              <w:t>Platform ranking vs ASTRA's manual award recommendation</w:t>
            </w:r>
          </w:p>
        </w:tc>
        <w:tc>
          <w:tcPr>
            <w:tcW w:w="1906" w:type="dxa"/>
            <w:tcMar>
              <w:top w:w="70" w:type="dxa"/>
              <w:left w:w="110" w:type="dxa"/>
              <w:bottom w:w="70" w:type="dxa"/>
              <w:right w:w="110" w:type="dxa"/>
            </w:tcMar>
          </w:tcPr>
          <w:p w14:paraId="2FF9EC25" w14:textId="77777777" w:rsidR="00B46C25" w:rsidRDefault="00000000">
            <w:r>
              <w:rPr>
                <w:sz w:val="17"/>
                <w:szCs w:val="17"/>
              </w:rPr>
              <w:t>Match, or a documented reason per divergence</w:t>
            </w:r>
          </w:p>
        </w:tc>
        <w:tc>
          <w:tcPr>
            <w:tcW w:w="2599" w:type="dxa"/>
            <w:tcMar>
              <w:top w:w="70" w:type="dxa"/>
              <w:left w:w="110" w:type="dxa"/>
              <w:bottom w:w="70" w:type="dxa"/>
              <w:right w:w="110" w:type="dxa"/>
            </w:tcMar>
          </w:tcPr>
          <w:p w14:paraId="21E518F7" w14:textId="77777777" w:rsidR="00B46C25" w:rsidRDefault="00000000">
            <w:r>
              <w:rPr>
                <w:sz w:val="17"/>
                <w:szCs w:val="17"/>
              </w:rPr>
              <w:t>Side-by-side ranking</w:t>
            </w:r>
          </w:p>
        </w:tc>
      </w:tr>
      <w:tr w:rsidR="00B46C25" w14:paraId="0476D497" w14:textId="77777777">
        <w:tblPrEx>
          <w:tblCellMar>
            <w:top w:w="0" w:type="dxa"/>
            <w:bottom w:w="0" w:type="dxa"/>
          </w:tblCellMar>
        </w:tblPrEx>
        <w:tc>
          <w:tcPr>
            <w:tcW w:w="620" w:type="dxa"/>
            <w:shd w:val="clear" w:color="auto" w:fill="F5F7FA"/>
            <w:tcMar>
              <w:top w:w="70" w:type="dxa"/>
              <w:left w:w="110" w:type="dxa"/>
              <w:bottom w:w="70" w:type="dxa"/>
              <w:right w:w="110" w:type="dxa"/>
            </w:tcMar>
          </w:tcPr>
          <w:p w14:paraId="087DEC8C" w14:textId="77777777" w:rsidR="00B46C25" w:rsidRDefault="00000000">
            <w:r>
              <w:rPr>
                <w:sz w:val="17"/>
                <w:szCs w:val="17"/>
              </w:rPr>
              <w:t>2b</w:t>
            </w:r>
          </w:p>
        </w:tc>
        <w:tc>
          <w:tcPr>
            <w:tcW w:w="1689" w:type="dxa"/>
            <w:shd w:val="clear" w:color="auto" w:fill="F5F7FA"/>
            <w:tcMar>
              <w:top w:w="70" w:type="dxa"/>
              <w:left w:w="110" w:type="dxa"/>
              <w:bottom w:w="70" w:type="dxa"/>
              <w:right w:w="110" w:type="dxa"/>
            </w:tcMar>
          </w:tcPr>
          <w:p w14:paraId="61E85BA6" w14:textId="77777777" w:rsidR="00B46C25" w:rsidRDefault="00000000">
            <w:r>
              <w:rPr>
                <w:sz w:val="17"/>
                <w:szCs w:val="17"/>
              </w:rPr>
              <w:t>Compliance determination</w:t>
            </w:r>
          </w:p>
        </w:tc>
        <w:tc>
          <w:tcPr>
            <w:tcW w:w="2932" w:type="dxa"/>
            <w:shd w:val="clear" w:color="auto" w:fill="F5F7FA"/>
            <w:tcMar>
              <w:top w:w="70" w:type="dxa"/>
              <w:left w:w="110" w:type="dxa"/>
              <w:bottom w:w="70" w:type="dxa"/>
              <w:right w:w="110" w:type="dxa"/>
            </w:tcMar>
          </w:tcPr>
          <w:p w14:paraId="2A10D043" w14:textId="77777777" w:rsidR="00B46C25" w:rsidRDefault="00000000">
            <w:r>
              <w:rPr>
                <w:sz w:val="17"/>
                <w:szCs w:val="17"/>
              </w:rPr>
              <w:t>Compliant / non-compliant call per vendor per requirement</w:t>
            </w:r>
          </w:p>
        </w:tc>
        <w:tc>
          <w:tcPr>
            <w:tcW w:w="1906" w:type="dxa"/>
            <w:shd w:val="clear" w:color="auto" w:fill="F5F7FA"/>
            <w:tcMar>
              <w:top w:w="70" w:type="dxa"/>
              <w:left w:w="110" w:type="dxa"/>
              <w:bottom w:w="70" w:type="dxa"/>
              <w:right w:w="110" w:type="dxa"/>
            </w:tcMar>
          </w:tcPr>
          <w:p w14:paraId="621275D3" w14:textId="77777777" w:rsidR="00B46C25" w:rsidRDefault="00000000">
            <w:r>
              <w:rPr>
                <w:sz w:val="17"/>
                <w:szCs w:val="17"/>
              </w:rPr>
              <w:t>100% agreement, or a documented reason</w:t>
            </w:r>
          </w:p>
        </w:tc>
        <w:tc>
          <w:tcPr>
            <w:tcW w:w="2599" w:type="dxa"/>
            <w:shd w:val="clear" w:color="auto" w:fill="F5F7FA"/>
            <w:tcMar>
              <w:top w:w="70" w:type="dxa"/>
              <w:left w:w="110" w:type="dxa"/>
              <w:bottom w:w="70" w:type="dxa"/>
              <w:right w:w="110" w:type="dxa"/>
            </w:tcMar>
          </w:tcPr>
          <w:p w14:paraId="793F1789" w14:textId="77777777" w:rsidR="00B46C25" w:rsidRDefault="00000000">
            <w:r>
              <w:rPr>
                <w:sz w:val="17"/>
                <w:szCs w:val="17"/>
              </w:rPr>
              <w:t>Compliance matrix vs ASTRA's</w:t>
            </w:r>
          </w:p>
        </w:tc>
      </w:tr>
      <w:tr w:rsidR="00B46C25" w14:paraId="040CBED2" w14:textId="77777777">
        <w:tblPrEx>
          <w:tblCellMar>
            <w:top w:w="0" w:type="dxa"/>
            <w:bottom w:w="0" w:type="dxa"/>
          </w:tblCellMar>
        </w:tblPrEx>
        <w:tc>
          <w:tcPr>
            <w:tcW w:w="620" w:type="dxa"/>
            <w:tcMar>
              <w:top w:w="70" w:type="dxa"/>
              <w:left w:w="110" w:type="dxa"/>
              <w:bottom w:w="70" w:type="dxa"/>
              <w:right w:w="110" w:type="dxa"/>
            </w:tcMar>
          </w:tcPr>
          <w:p w14:paraId="5DC65508" w14:textId="77777777" w:rsidR="00B46C25" w:rsidRDefault="00000000">
            <w:r>
              <w:rPr>
                <w:sz w:val="17"/>
                <w:szCs w:val="17"/>
              </w:rPr>
              <w:t>2c</w:t>
            </w:r>
          </w:p>
        </w:tc>
        <w:tc>
          <w:tcPr>
            <w:tcW w:w="1689" w:type="dxa"/>
            <w:tcMar>
              <w:top w:w="70" w:type="dxa"/>
              <w:left w:w="110" w:type="dxa"/>
              <w:bottom w:w="70" w:type="dxa"/>
              <w:right w:w="110" w:type="dxa"/>
            </w:tcMar>
          </w:tcPr>
          <w:p w14:paraId="1CB90C3E" w14:textId="77777777" w:rsidR="00B46C25" w:rsidRDefault="00000000">
            <w:r>
              <w:rPr>
                <w:sz w:val="17"/>
                <w:szCs w:val="17"/>
              </w:rPr>
              <w:t>Traceability</w:t>
            </w:r>
          </w:p>
        </w:tc>
        <w:tc>
          <w:tcPr>
            <w:tcW w:w="2932" w:type="dxa"/>
            <w:tcMar>
              <w:top w:w="70" w:type="dxa"/>
              <w:left w:w="110" w:type="dxa"/>
              <w:bottom w:w="70" w:type="dxa"/>
              <w:right w:w="110" w:type="dxa"/>
            </w:tcMar>
          </w:tcPr>
          <w:p w14:paraId="0217756D" w14:textId="77777777" w:rsidR="00B46C25" w:rsidRDefault="00000000">
            <w:r>
              <w:rPr>
                <w:sz w:val="17"/>
                <w:szCs w:val="17"/>
              </w:rPr>
              <w:t>Every figure traceable to source document and page</w:t>
            </w:r>
          </w:p>
        </w:tc>
        <w:tc>
          <w:tcPr>
            <w:tcW w:w="1906" w:type="dxa"/>
            <w:tcMar>
              <w:top w:w="70" w:type="dxa"/>
              <w:left w:w="110" w:type="dxa"/>
              <w:bottom w:w="70" w:type="dxa"/>
              <w:right w:w="110" w:type="dxa"/>
            </w:tcMar>
          </w:tcPr>
          <w:p w14:paraId="59009456" w14:textId="77777777" w:rsidR="00B46C25" w:rsidRDefault="00000000">
            <w:r>
              <w:rPr>
                <w:sz w:val="17"/>
                <w:szCs w:val="17"/>
              </w:rPr>
              <w:t>100%</w:t>
            </w:r>
          </w:p>
        </w:tc>
        <w:tc>
          <w:tcPr>
            <w:tcW w:w="2599" w:type="dxa"/>
            <w:tcMar>
              <w:top w:w="70" w:type="dxa"/>
              <w:left w:w="110" w:type="dxa"/>
              <w:bottom w:w="70" w:type="dxa"/>
              <w:right w:w="110" w:type="dxa"/>
            </w:tcMar>
          </w:tcPr>
          <w:p w14:paraId="06479ADD" w14:textId="77777777" w:rsidR="00B46C25" w:rsidRDefault="00000000">
            <w:r>
              <w:rPr>
                <w:sz w:val="17"/>
                <w:szCs w:val="17"/>
              </w:rPr>
              <w:t>Spot-check of 50 random figures</w:t>
            </w:r>
          </w:p>
        </w:tc>
      </w:tr>
      <w:tr w:rsidR="00B46C25" w14:paraId="50625C5F" w14:textId="77777777">
        <w:tblPrEx>
          <w:tblCellMar>
            <w:top w:w="0" w:type="dxa"/>
            <w:bottom w:w="0" w:type="dxa"/>
          </w:tblCellMar>
        </w:tblPrEx>
        <w:tc>
          <w:tcPr>
            <w:tcW w:w="620" w:type="dxa"/>
            <w:shd w:val="clear" w:color="auto" w:fill="F5F7FA"/>
            <w:tcMar>
              <w:top w:w="70" w:type="dxa"/>
              <w:left w:w="110" w:type="dxa"/>
              <w:bottom w:w="70" w:type="dxa"/>
              <w:right w:w="110" w:type="dxa"/>
            </w:tcMar>
          </w:tcPr>
          <w:p w14:paraId="78012A0B" w14:textId="77777777" w:rsidR="00B46C25" w:rsidRDefault="00000000">
            <w:r>
              <w:rPr>
                <w:sz w:val="17"/>
                <w:szCs w:val="17"/>
              </w:rPr>
              <w:t>3</w:t>
            </w:r>
          </w:p>
        </w:tc>
        <w:tc>
          <w:tcPr>
            <w:tcW w:w="1689" w:type="dxa"/>
            <w:shd w:val="clear" w:color="auto" w:fill="F5F7FA"/>
            <w:tcMar>
              <w:top w:w="70" w:type="dxa"/>
              <w:left w:w="110" w:type="dxa"/>
              <w:bottom w:w="70" w:type="dxa"/>
              <w:right w:w="110" w:type="dxa"/>
            </w:tcMar>
          </w:tcPr>
          <w:p w14:paraId="5FB6EB32" w14:textId="77777777" w:rsidR="00B46C25" w:rsidRDefault="00000000">
            <w:r>
              <w:rPr>
                <w:sz w:val="17"/>
                <w:szCs w:val="17"/>
              </w:rPr>
              <w:t>Time saving</w:t>
            </w:r>
          </w:p>
        </w:tc>
        <w:tc>
          <w:tcPr>
            <w:tcW w:w="2932" w:type="dxa"/>
            <w:shd w:val="clear" w:color="auto" w:fill="F5F7FA"/>
            <w:tcMar>
              <w:top w:w="70" w:type="dxa"/>
              <w:left w:w="110" w:type="dxa"/>
              <w:bottom w:w="70" w:type="dxa"/>
              <w:right w:w="110" w:type="dxa"/>
            </w:tcMar>
          </w:tcPr>
          <w:p w14:paraId="0769B91B" w14:textId="77777777" w:rsidR="00B46C25" w:rsidRDefault="00000000">
            <w:r>
              <w:rPr>
                <w:sz w:val="17"/>
                <w:szCs w:val="17"/>
              </w:rPr>
              <w:t>ASTRA-recorded manual hours vs platform hours, same tenders</w:t>
            </w:r>
          </w:p>
        </w:tc>
        <w:tc>
          <w:tcPr>
            <w:tcW w:w="1906" w:type="dxa"/>
            <w:shd w:val="clear" w:color="auto" w:fill="F5F7FA"/>
            <w:tcMar>
              <w:top w:w="70" w:type="dxa"/>
              <w:left w:w="110" w:type="dxa"/>
              <w:bottom w:w="70" w:type="dxa"/>
              <w:right w:w="110" w:type="dxa"/>
            </w:tcMar>
          </w:tcPr>
          <w:p w14:paraId="7DEEEF69" w14:textId="77777777" w:rsidR="00B46C25" w:rsidRDefault="00000000">
            <w:r>
              <w:rPr>
                <w:sz w:val="17"/>
                <w:szCs w:val="17"/>
              </w:rPr>
              <w:t>≥ 60% reduction</w:t>
            </w:r>
          </w:p>
        </w:tc>
        <w:tc>
          <w:tcPr>
            <w:tcW w:w="2599" w:type="dxa"/>
            <w:shd w:val="clear" w:color="auto" w:fill="F5F7FA"/>
            <w:tcMar>
              <w:top w:w="70" w:type="dxa"/>
              <w:left w:w="110" w:type="dxa"/>
              <w:bottom w:w="70" w:type="dxa"/>
              <w:right w:w="110" w:type="dxa"/>
            </w:tcMar>
          </w:tcPr>
          <w:p w14:paraId="52638E99" w14:textId="77777777" w:rsidR="00B46C25" w:rsidRDefault="00000000">
            <w:r>
              <w:rPr>
                <w:sz w:val="17"/>
                <w:szCs w:val="17"/>
              </w:rPr>
              <w:t>Time log, both methods</w:t>
            </w:r>
          </w:p>
        </w:tc>
      </w:tr>
      <w:tr w:rsidR="00B46C25" w14:paraId="4F4F65A1" w14:textId="77777777">
        <w:tblPrEx>
          <w:tblCellMar>
            <w:top w:w="0" w:type="dxa"/>
            <w:bottom w:w="0" w:type="dxa"/>
          </w:tblCellMar>
        </w:tblPrEx>
        <w:tc>
          <w:tcPr>
            <w:tcW w:w="620" w:type="dxa"/>
            <w:tcMar>
              <w:top w:w="70" w:type="dxa"/>
              <w:left w:w="110" w:type="dxa"/>
              <w:bottom w:w="70" w:type="dxa"/>
              <w:right w:w="110" w:type="dxa"/>
            </w:tcMar>
          </w:tcPr>
          <w:p w14:paraId="687E8BB7" w14:textId="77777777" w:rsidR="00B46C25" w:rsidRDefault="00000000">
            <w:r>
              <w:rPr>
                <w:sz w:val="17"/>
                <w:szCs w:val="17"/>
              </w:rPr>
              <w:t>4a</w:t>
            </w:r>
          </w:p>
        </w:tc>
        <w:tc>
          <w:tcPr>
            <w:tcW w:w="1689" w:type="dxa"/>
            <w:tcMar>
              <w:top w:w="70" w:type="dxa"/>
              <w:left w:w="110" w:type="dxa"/>
              <w:bottom w:w="70" w:type="dxa"/>
              <w:right w:w="110" w:type="dxa"/>
            </w:tcMar>
          </w:tcPr>
          <w:p w14:paraId="59C2D833" w14:textId="77777777" w:rsidR="00B46C25" w:rsidRDefault="00000000">
            <w:r>
              <w:rPr>
                <w:sz w:val="17"/>
                <w:szCs w:val="17"/>
              </w:rPr>
              <w:t>Security review</w:t>
            </w:r>
          </w:p>
        </w:tc>
        <w:tc>
          <w:tcPr>
            <w:tcW w:w="2932" w:type="dxa"/>
            <w:tcMar>
              <w:top w:w="70" w:type="dxa"/>
              <w:left w:w="110" w:type="dxa"/>
              <w:bottom w:w="70" w:type="dxa"/>
              <w:right w:w="110" w:type="dxa"/>
            </w:tcMar>
          </w:tcPr>
          <w:p w14:paraId="22ED0BDF" w14:textId="77777777" w:rsidR="00B46C25" w:rsidRDefault="00000000">
            <w:r>
              <w:rPr>
                <w:sz w:val="17"/>
                <w:szCs w:val="17"/>
              </w:rPr>
              <w:t>ASTRA IT review against §3.6 + data-flow walkthrough</w:t>
            </w:r>
          </w:p>
        </w:tc>
        <w:tc>
          <w:tcPr>
            <w:tcW w:w="1906" w:type="dxa"/>
            <w:tcMar>
              <w:top w:w="70" w:type="dxa"/>
              <w:left w:w="110" w:type="dxa"/>
              <w:bottom w:w="70" w:type="dxa"/>
              <w:right w:w="110" w:type="dxa"/>
            </w:tcMar>
          </w:tcPr>
          <w:p w14:paraId="7AED40B3" w14:textId="77777777" w:rsidR="00B46C25" w:rsidRDefault="00000000">
            <w:r>
              <w:rPr>
                <w:sz w:val="17"/>
                <w:szCs w:val="17"/>
              </w:rPr>
              <w:t>Sign-off, no unresolved high findings</w:t>
            </w:r>
          </w:p>
        </w:tc>
        <w:tc>
          <w:tcPr>
            <w:tcW w:w="2599" w:type="dxa"/>
            <w:tcMar>
              <w:top w:w="70" w:type="dxa"/>
              <w:left w:w="110" w:type="dxa"/>
              <w:bottom w:w="70" w:type="dxa"/>
              <w:right w:w="110" w:type="dxa"/>
            </w:tcMar>
          </w:tcPr>
          <w:p w14:paraId="7AD8194C" w14:textId="77777777" w:rsidR="00B46C25" w:rsidRDefault="00000000">
            <w:r>
              <w:rPr>
                <w:sz w:val="17"/>
                <w:szCs w:val="17"/>
              </w:rPr>
              <w:t>Review record</w:t>
            </w:r>
          </w:p>
        </w:tc>
      </w:tr>
      <w:tr w:rsidR="00B46C25" w14:paraId="3474EFED" w14:textId="77777777">
        <w:tblPrEx>
          <w:tblCellMar>
            <w:top w:w="0" w:type="dxa"/>
            <w:bottom w:w="0" w:type="dxa"/>
          </w:tblCellMar>
        </w:tblPrEx>
        <w:tc>
          <w:tcPr>
            <w:tcW w:w="620" w:type="dxa"/>
            <w:shd w:val="clear" w:color="auto" w:fill="F5F7FA"/>
            <w:tcMar>
              <w:top w:w="70" w:type="dxa"/>
              <w:left w:w="110" w:type="dxa"/>
              <w:bottom w:w="70" w:type="dxa"/>
              <w:right w:w="110" w:type="dxa"/>
            </w:tcMar>
          </w:tcPr>
          <w:p w14:paraId="33FAB66B" w14:textId="77777777" w:rsidR="00B46C25" w:rsidRDefault="00000000">
            <w:r>
              <w:rPr>
                <w:sz w:val="17"/>
                <w:szCs w:val="17"/>
              </w:rPr>
              <w:t>4b</w:t>
            </w:r>
          </w:p>
        </w:tc>
        <w:tc>
          <w:tcPr>
            <w:tcW w:w="1689" w:type="dxa"/>
            <w:shd w:val="clear" w:color="auto" w:fill="F5F7FA"/>
            <w:tcMar>
              <w:top w:w="70" w:type="dxa"/>
              <w:left w:w="110" w:type="dxa"/>
              <w:bottom w:w="70" w:type="dxa"/>
              <w:right w:w="110" w:type="dxa"/>
            </w:tcMar>
          </w:tcPr>
          <w:p w14:paraId="3434F40C" w14:textId="77777777" w:rsidR="00B46C25" w:rsidRDefault="00000000">
            <w:r>
              <w:rPr>
                <w:sz w:val="17"/>
                <w:szCs w:val="17"/>
              </w:rPr>
              <w:t>Data residency verification</w:t>
            </w:r>
          </w:p>
        </w:tc>
        <w:tc>
          <w:tcPr>
            <w:tcW w:w="2932" w:type="dxa"/>
            <w:shd w:val="clear" w:color="auto" w:fill="F5F7FA"/>
            <w:tcMar>
              <w:top w:w="70" w:type="dxa"/>
              <w:left w:w="110" w:type="dxa"/>
              <w:bottom w:w="70" w:type="dxa"/>
              <w:right w:w="110" w:type="dxa"/>
            </w:tcMar>
          </w:tcPr>
          <w:p w14:paraId="6E834DA5" w14:textId="77777777" w:rsidR="00B46C25" w:rsidRDefault="00000000">
            <w:r>
              <w:rPr>
                <w:sz w:val="17"/>
                <w:szCs w:val="17"/>
              </w:rPr>
              <w:t>ASTRA verifies no egress outside the approved region</w:t>
            </w:r>
          </w:p>
        </w:tc>
        <w:tc>
          <w:tcPr>
            <w:tcW w:w="1906" w:type="dxa"/>
            <w:shd w:val="clear" w:color="auto" w:fill="F5F7FA"/>
            <w:tcMar>
              <w:top w:w="70" w:type="dxa"/>
              <w:left w:w="110" w:type="dxa"/>
              <w:bottom w:w="70" w:type="dxa"/>
              <w:right w:w="110" w:type="dxa"/>
            </w:tcMar>
          </w:tcPr>
          <w:p w14:paraId="3E469240" w14:textId="77777777" w:rsidR="00B46C25" w:rsidRDefault="00000000">
            <w:r>
              <w:rPr>
                <w:sz w:val="17"/>
                <w:szCs w:val="17"/>
              </w:rPr>
              <w:t>Verified by ASTRA</w:t>
            </w:r>
          </w:p>
        </w:tc>
        <w:tc>
          <w:tcPr>
            <w:tcW w:w="2599" w:type="dxa"/>
            <w:shd w:val="clear" w:color="auto" w:fill="F5F7FA"/>
            <w:tcMar>
              <w:top w:w="70" w:type="dxa"/>
              <w:left w:w="110" w:type="dxa"/>
              <w:bottom w:w="70" w:type="dxa"/>
              <w:right w:w="110" w:type="dxa"/>
            </w:tcMar>
          </w:tcPr>
          <w:p w14:paraId="34657CE3" w14:textId="77777777" w:rsidR="00B46C25" w:rsidRDefault="00000000">
            <w:r>
              <w:rPr>
                <w:sz w:val="17"/>
                <w:szCs w:val="17"/>
              </w:rPr>
              <w:t>Network / flow evidence</w:t>
            </w:r>
          </w:p>
        </w:tc>
      </w:tr>
      <w:tr w:rsidR="00B46C25" w14:paraId="2980DF36" w14:textId="77777777">
        <w:tblPrEx>
          <w:tblCellMar>
            <w:top w:w="0" w:type="dxa"/>
            <w:bottom w:w="0" w:type="dxa"/>
          </w:tblCellMar>
        </w:tblPrEx>
        <w:tc>
          <w:tcPr>
            <w:tcW w:w="620" w:type="dxa"/>
            <w:tcMar>
              <w:top w:w="70" w:type="dxa"/>
              <w:left w:w="110" w:type="dxa"/>
              <w:bottom w:w="70" w:type="dxa"/>
              <w:right w:w="110" w:type="dxa"/>
            </w:tcMar>
          </w:tcPr>
          <w:p w14:paraId="05251A50" w14:textId="77777777" w:rsidR="00B46C25" w:rsidRDefault="00000000">
            <w:r>
              <w:rPr>
                <w:sz w:val="17"/>
                <w:szCs w:val="17"/>
              </w:rPr>
              <w:t>5</w:t>
            </w:r>
          </w:p>
        </w:tc>
        <w:tc>
          <w:tcPr>
            <w:tcW w:w="1689" w:type="dxa"/>
            <w:tcMar>
              <w:top w:w="70" w:type="dxa"/>
              <w:left w:w="110" w:type="dxa"/>
              <w:bottom w:w="70" w:type="dxa"/>
              <w:right w:w="110" w:type="dxa"/>
            </w:tcMar>
          </w:tcPr>
          <w:p w14:paraId="7B6F1FEA" w14:textId="77777777" w:rsidR="00B46C25" w:rsidRDefault="00000000">
            <w:r>
              <w:rPr>
                <w:sz w:val="17"/>
                <w:szCs w:val="17"/>
              </w:rPr>
              <w:t>Integration effort</w:t>
            </w:r>
          </w:p>
        </w:tc>
        <w:tc>
          <w:tcPr>
            <w:tcW w:w="2932" w:type="dxa"/>
            <w:tcMar>
              <w:top w:w="70" w:type="dxa"/>
              <w:left w:w="110" w:type="dxa"/>
              <w:bottom w:w="70" w:type="dxa"/>
              <w:right w:w="110" w:type="dxa"/>
            </w:tcMar>
          </w:tcPr>
          <w:p w14:paraId="71283E54" w14:textId="77777777" w:rsidR="00B46C25" w:rsidRDefault="00000000">
            <w:r>
              <w:rPr>
                <w:sz w:val="17"/>
                <w:szCs w:val="17"/>
              </w:rPr>
              <w:t>Workshop with ASTRA IT on ERP, SSO, mail</w:t>
            </w:r>
          </w:p>
        </w:tc>
        <w:tc>
          <w:tcPr>
            <w:tcW w:w="1906" w:type="dxa"/>
            <w:tcMar>
              <w:top w:w="70" w:type="dxa"/>
              <w:left w:w="110" w:type="dxa"/>
              <w:bottom w:w="70" w:type="dxa"/>
              <w:right w:w="110" w:type="dxa"/>
            </w:tcMar>
          </w:tcPr>
          <w:p w14:paraId="2FEC1321" w14:textId="77777777" w:rsidR="00B46C25" w:rsidRDefault="00000000">
            <w:r>
              <w:rPr>
                <w:sz w:val="17"/>
                <w:szCs w:val="17"/>
              </w:rPr>
              <w:t>A costed plan, not an estimate</w:t>
            </w:r>
          </w:p>
        </w:tc>
        <w:tc>
          <w:tcPr>
            <w:tcW w:w="2599" w:type="dxa"/>
            <w:tcMar>
              <w:top w:w="70" w:type="dxa"/>
              <w:left w:w="110" w:type="dxa"/>
              <w:bottom w:w="70" w:type="dxa"/>
              <w:right w:w="110" w:type="dxa"/>
            </w:tcMar>
          </w:tcPr>
          <w:p w14:paraId="0EA6A126" w14:textId="77777777" w:rsidR="00B46C25" w:rsidRDefault="00000000">
            <w:r>
              <w:rPr>
                <w:sz w:val="17"/>
                <w:szCs w:val="17"/>
              </w:rPr>
              <w:t>Integration plan with day counts</w:t>
            </w:r>
          </w:p>
        </w:tc>
      </w:tr>
      <w:tr w:rsidR="00B46C25" w14:paraId="2A58DB05" w14:textId="77777777">
        <w:tblPrEx>
          <w:tblCellMar>
            <w:top w:w="0" w:type="dxa"/>
            <w:bottom w:w="0" w:type="dxa"/>
          </w:tblCellMar>
        </w:tblPrEx>
        <w:tc>
          <w:tcPr>
            <w:tcW w:w="620" w:type="dxa"/>
            <w:shd w:val="clear" w:color="auto" w:fill="F5F7FA"/>
            <w:tcMar>
              <w:top w:w="70" w:type="dxa"/>
              <w:left w:w="110" w:type="dxa"/>
              <w:bottom w:w="70" w:type="dxa"/>
              <w:right w:w="110" w:type="dxa"/>
            </w:tcMar>
          </w:tcPr>
          <w:p w14:paraId="4FFFDB21" w14:textId="77777777" w:rsidR="00B46C25" w:rsidRDefault="00000000">
            <w:r>
              <w:rPr>
                <w:sz w:val="17"/>
                <w:szCs w:val="17"/>
              </w:rPr>
              <w:t>6</w:t>
            </w:r>
          </w:p>
        </w:tc>
        <w:tc>
          <w:tcPr>
            <w:tcW w:w="1689" w:type="dxa"/>
            <w:shd w:val="clear" w:color="auto" w:fill="F5F7FA"/>
            <w:tcMar>
              <w:top w:w="70" w:type="dxa"/>
              <w:left w:w="110" w:type="dxa"/>
              <w:bottom w:w="70" w:type="dxa"/>
              <w:right w:w="110" w:type="dxa"/>
            </w:tcMar>
          </w:tcPr>
          <w:p w14:paraId="258669E4" w14:textId="77777777" w:rsidR="00B46C25" w:rsidRDefault="00000000">
            <w:r>
              <w:rPr>
                <w:sz w:val="17"/>
                <w:szCs w:val="17"/>
              </w:rPr>
              <w:t>Total cost of ownership</w:t>
            </w:r>
          </w:p>
        </w:tc>
        <w:tc>
          <w:tcPr>
            <w:tcW w:w="2932" w:type="dxa"/>
            <w:shd w:val="clear" w:color="auto" w:fill="F5F7FA"/>
            <w:tcMar>
              <w:top w:w="70" w:type="dxa"/>
              <w:left w:w="110" w:type="dxa"/>
              <w:bottom w:w="70" w:type="dxa"/>
              <w:right w:w="110" w:type="dxa"/>
            </w:tcMar>
          </w:tcPr>
          <w:p w14:paraId="30990EB2" w14:textId="77777777" w:rsidR="00B46C25" w:rsidRDefault="00000000">
            <w:r>
              <w:rPr>
                <w:sz w:val="17"/>
                <w:szCs w:val="17"/>
              </w:rPr>
              <w:t>Measured tokens on ASTRA's mix + infrastructure + support</w:t>
            </w:r>
          </w:p>
        </w:tc>
        <w:tc>
          <w:tcPr>
            <w:tcW w:w="1906" w:type="dxa"/>
            <w:shd w:val="clear" w:color="auto" w:fill="F5F7FA"/>
            <w:tcMar>
              <w:top w:w="70" w:type="dxa"/>
              <w:left w:w="110" w:type="dxa"/>
              <w:bottom w:w="70" w:type="dxa"/>
              <w:right w:w="110" w:type="dxa"/>
            </w:tcMar>
          </w:tcPr>
          <w:p w14:paraId="7AD58559" w14:textId="77777777" w:rsidR="00B46C25" w:rsidRDefault="00000000">
            <w:r>
              <w:rPr>
                <w:sz w:val="17"/>
                <w:szCs w:val="17"/>
              </w:rPr>
              <w:t>3-year TCO from measured figures</w:t>
            </w:r>
          </w:p>
        </w:tc>
        <w:tc>
          <w:tcPr>
            <w:tcW w:w="2599" w:type="dxa"/>
            <w:shd w:val="clear" w:color="auto" w:fill="F5F7FA"/>
            <w:tcMar>
              <w:top w:w="70" w:type="dxa"/>
              <w:left w:w="110" w:type="dxa"/>
              <w:bottom w:w="70" w:type="dxa"/>
              <w:right w:w="110" w:type="dxa"/>
            </w:tcMar>
          </w:tcPr>
          <w:p w14:paraId="6C699A7F" w14:textId="77777777" w:rsidR="00B46C25" w:rsidRDefault="00000000">
            <w:r>
              <w:rPr>
                <w:sz w:val="17"/>
                <w:szCs w:val="17"/>
              </w:rPr>
              <w:t>TCO model, every assumption sourced</w:t>
            </w:r>
          </w:p>
        </w:tc>
      </w:tr>
      <w:tr w:rsidR="00B46C25" w14:paraId="4DA1AD16" w14:textId="77777777">
        <w:tblPrEx>
          <w:tblCellMar>
            <w:top w:w="0" w:type="dxa"/>
            <w:bottom w:w="0" w:type="dxa"/>
          </w:tblCellMar>
        </w:tblPrEx>
        <w:tc>
          <w:tcPr>
            <w:tcW w:w="620" w:type="dxa"/>
            <w:tcMar>
              <w:top w:w="70" w:type="dxa"/>
              <w:left w:w="110" w:type="dxa"/>
              <w:bottom w:w="70" w:type="dxa"/>
              <w:right w:w="110" w:type="dxa"/>
            </w:tcMar>
          </w:tcPr>
          <w:p w14:paraId="2DD72369" w14:textId="77777777" w:rsidR="00B46C25" w:rsidRDefault="00000000">
            <w:r>
              <w:rPr>
                <w:sz w:val="17"/>
                <w:szCs w:val="17"/>
              </w:rPr>
              <w:t>7</w:t>
            </w:r>
          </w:p>
        </w:tc>
        <w:tc>
          <w:tcPr>
            <w:tcW w:w="1689" w:type="dxa"/>
            <w:tcMar>
              <w:top w:w="70" w:type="dxa"/>
              <w:left w:w="110" w:type="dxa"/>
              <w:bottom w:w="70" w:type="dxa"/>
              <w:right w:w="110" w:type="dxa"/>
            </w:tcMar>
          </w:tcPr>
          <w:p w14:paraId="31764FC2" w14:textId="77777777" w:rsidR="00B46C25" w:rsidRDefault="00000000">
            <w:r>
              <w:rPr>
                <w:sz w:val="17"/>
                <w:szCs w:val="17"/>
              </w:rPr>
              <w:t>Document-mix calibration</w:t>
            </w:r>
          </w:p>
        </w:tc>
        <w:tc>
          <w:tcPr>
            <w:tcW w:w="2932" w:type="dxa"/>
            <w:tcMar>
              <w:top w:w="70" w:type="dxa"/>
              <w:left w:w="110" w:type="dxa"/>
              <w:bottom w:w="70" w:type="dxa"/>
              <w:right w:w="110" w:type="dxa"/>
            </w:tcMar>
          </w:tcPr>
          <w:p w14:paraId="22DE8C70" w14:textId="77777777" w:rsidR="00B46C25" w:rsidRDefault="00000000">
            <w:r>
              <w:rPr>
                <w:sz w:val="17"/>
                <w:szCs w:val="17"/>
              </w:rPr>
              <w:t>Characters-per-MB across ASTRA's actual scanned / born-digital / spreadsheet mix</w:t>
            </w:r>
          </w:p>
        </w:tc>
        <w:tc>
          <w:tcPr>
            <w:tcW w:w="1906" w:type="dxa"/>
            <w:tcMar>
              <w:top w:w="70" w:type="dxa"/>
              <w:left w:w="110" w:type="dxa"/>
              <w:bottom w:w="70" w:type="dxa"/>
              <w:right w:w="110" w:type="dxa"/>
            </w:tcMar>
          </w:tcPr>
          <w:p w14:paraId="4EBE58B0" w14:textId="77777777" w:rsidR="00B46C25" w:rsidRDefault="00000000">
            <w:r>
              <w:rPr>
                <w:sz w:val="17"/>
                <w:szCs w:val="17"/>
              </w:rPr>
              <w:t>Baseline established</w:t>
            </w:r>
          </w:p>
        </w:tc>
        <w:tc>
          <w:tcPr>
            <w:tcW w:w="2599" w:type="dxa"/>
            <w:tcMar>
              <w:top w:w="70" w:type="dxa"/>
              <w:left w:w="110" w:type="dxa"/>
              <w:bottom w:w="70" w:type="dxa"/>
              <w:right w:w="110" w:type="dxa"/>
            </w:tcMar>
          </w:tcPr>
          <w:p w14:paraId="775D3405" w14:textId="77777777" w:rsidR="00B46C25" w:rsidRDefault="00000000">
            <w:r>
              <w:rPr>
                <w:sz w:val="17"/>
                <w:szCs w:val="17"/>
              </w:rPr>
              <w:t xml:space="preserve">Calibration report — </w:t>
            </w:r>
            <w:r>
              <w:rPr>
                <w:b/>
                <w:bCs/>
                <w:sz w:val="17"/>
                <w:szCs w:val="17"/>
              </w:rPr>
              <w:t>the contractual basis for usage pricing</w:t>
            </w:r>
          </w:p>
        </w:tc>
      </w:tr>
      <w:tr w:rsidR="00B46C25" w14:paraId="7547EF6C" w14:textId="77777777">
        <w:tblPrEx>
          <w:tblCellMar>
            <w:top w:w="0" w:type="dxa"/>
            <w:bottom w:w="0" w:type="dxa"/>
          </w:tblCellMar>
        </w:tblPrEx>
        <w:tc>
          <w:tcPr>
            <w:tcW w:w="620" w:type="dxa"/>
            <w:shd w:val="clear" w:color="auto" w:fill="F5F7FA"/>
            <w:tcMar>
              <w:top w:w="70" w:type="dxa"/>
              <w:left w:w="110" w:type="dxa"/>
              <w:bottom w:w="70" w:type="dxa"/>
              <w:right w:w="110" w:type="dxa"/>
            </w:tcMar>
          </w:tcPr>
          <w:p w14:paraId="4E79F5D7" w14:textId="77777777" w:rsidR="00B46C25" w:rsidRDefault="00000000">
            <w:r>
              <w:rPr>
                <w:sz w:val="17"/>
                <w:szCs w:val="17"/>
              </w:rPr>
              <w:t>8</w:t>
            </w:r>
          </w:p>
        </w:tc>
        <w:tc>
          <w:tcPr>
            <w:tcW w:w="1689" w:type="dxa"/>
            <w:shd w:val="clear" w:color="auto" w:fill="F5F7FA"/>
            <w:tcMar>
              <w:top w:w="70" w:type="dxa"/>
              <w:left w:w="110" w:type="dxa"/>
              <w:bottom w:w="70" w:type="dxa"/>
              <w:right w:w="110" w:type="dxa"/>
            </w:tcMar>
          </w:tcPr>
          <w:p w14:paraId="37D91292" w14:textId="77777777" w:rsidR="00B46C25" w:rsidRDefault="00000000">
            <w:r>
              <w:rPr>
                <w:sz w:val="17"/>
                <w:szCs w:val="17"/>
              </w:rPr>
              <w:t>Throughput</w:t>
            </w:r>
          </w:p>
        </w:tc>
        <w:tc>
          <w:tcPr>
            <w:tcW w:w="2932" w:type="dxa"/>
            <w:shd w:val="clear" w:color="auto" w:fill="F5F7FA"/>
            <w:tcMar>
              <w:top w:w="70" w:type="dxa"/>
              <w:left w:w="110" w:type="dxa"/>
              <w:bottom w:w="70" w:type="dxa"/>
              <w:right w:w="110" w:type="dxa"/>
            </w:tcMar>
          </w:tcPr>
          <w:p w14:paraId="1DAA403C" w14:textId="77777777" w:rsidR="00B46C25" w:rsidRDefault="00000000">
            <w:r>
              <w:rPr>
                <w:sz w:val="17"/>
                <w:szCs w:val="17"/>
              </w:rPr>
              <w:t>Wall-clock per tender under production configuration</w:t>
            </w:r>
          </w:p>
        </w:tc>
        <w:tc>
          <w:tcPr>
            <w:tcW w:w="1906" w:type="dxa"/>
            <w:shd w:val="clear" w:color="auto" w:fill="F5F7FA"/>
            <w:tcMar>
              <w:top w:w="70" w:type="dxa"/>
              <w:left w:w="110" w:type="dxa"/>
              <w:bottom w:w="70" w:type="dxa"/>
              <w:right w:w="110" w:type="dxa"/>
            </w:tcMar>
          </w:tcPr>
          <w:p w14:paraId="276F056E" w14:textId="77777777" w:rsidR="00B46C25" w:rsidRDefault="00000000">
            <w:r>
              <w:rPr>
                <w:sz w:val="17"/>
                <w:szCs w:val="17"/>
              </w:rPr>
              <w:t>≤ 8 min at concurrency 8</w:t>
            </w:r>
          </w:p>
        </w:tc>
        <w:tc>
          <w:tcPr>
            <w:tcW w:w="2599" w:type="dxa"/>
            <w:shd w:val="clear" w:color="auto" w:fill="F5F7FA"/>
            <w:tcMar>
              <w:top w:w="70" w:type="dxa"/>
              <w:left w:w="110" w:type="dxa"/>
              <w:bottom w:w="70" w:type="dxa"/>
              <w:right w:w="110" w:type="dxa"/>
            </w:tcMar>
          </w:tcPr>
          <w:p w14:paraId="69301950" w14:textId="77777777" w:rsidR="00B46C25" w:rsidRDefault="00000000">
            <w:r>
              <w:rPr>
                <w:sz w:val="17"/>
                <w:szCs w:val="17"/>
              </w:rPr>
              <w:t>Timing log</w:t>
            </w:r>
          </w:p>
        </w:tc>
      </w:tr>
    </w:tbl>
    <w:p w14:paraId="63B8E882" w14:textId="77777777" w:rsidR="00B46C25" w:rsidRDefault="00B46C25">
      <w:pPr>
        <w:spacing w:after="200"/>
      </w:pPr>
    </w:p>
    <w:p w14:paraId="47BCC12E" w14:textId="77777777" w:rsidR="00B46C25" w:rsidRDefault="00000000">
      <w:pPr>
        <w:spacing w:after="150" w:line="264" w:lineRule="auto"/>
      </w:pPr>
      <w:r>
        <w:rPr>
          <w:b/>
          <w:bCs/>
        </w:rPr>
        <w:t>If criteria 1, 2 and 3 are not met, ASTRA does not proceed and owes nothing further.</w:t>
      </w:r>
      <w:r>
        <w:t xml:space="preserve"> The $7,500 covers the work either way, and ASTRA keeps every output and the full measurement report. We would rather find that out in six weeks on five tenders than in year one on five hundred.</w:t>
      </w:r>
    </w:p>
    <w:p w14:paraId="2F4BE884" w14:textId="77777777" w:rsidR="00B46C25" w:rsidRDefault="00B46C25">
      <w:pPr>
        <w:pBdr>
          <w:bottom w:val="single" w:sz="4" w:space="1" w:color="BFBFBF"/>
        </w:pBdr>
        <w:spacing w:before="160" w:after="160"/>
      </w:pPr>
    </w:p>
    <w:p w14:paraId="0E23CB86" w14:textId="77777777" w:rsidR="00B46C25" w:rsidRDefault="00000000">
      <w:pPr>
        <w:spacing w:after="150" w:line="264" w:lineRule="auto"/>
      </w:pPr>
      <w:r>
        <w:rPr>
          <w:i/>
          <w:iCs/>
          <w:color w:val="767171"/>
          <w:sz w:val="18"/>
          <w:szCs w:val="18"/>
        </w:rPr>
        <w:t>Prepared by BKS Solutions in response to ASTRA's review of the Procurement Comparison Portal proposal, 18 August 2026. Technical statements in §1, §3 and §7 describe the platform as built and are verifiable during the POC. Commercial figures marked indicative are subject to the commercial schedule.</w:t>
      </w:r>
    </w:p>
    <w:sectPr w:rsidR="00B46C25">
      <w:headerReference w:type="default" r:id="rId7"/>
      <w:footerReference w:type="default" r:id="rId8"/>
      <w:pgSz w:w="11906" w:h="16838"/>
      <w:pgMar w:top="1080" w:right="1080" w:bottom="1080" w:left="1080" w:header="566" w:footer="56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2E770" w14:textId="77777777" w:rsidR="0014634D" w:rsidRDefault="0014634D">
      <w:r>
        <w:separator/>
      </w:r>
    </w:p>
  </w:endnote>
  <w:endnote w:type="continuationSeparator" w:id="0">
    <w:p w14:paraId="16C0046D" w14:textId="77777777" w:rsidR="0014634D" w:rsidRDefault="001463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B54CE" w14:textId="77777777" w:rsidR="00B46C25" w:rsidRDefault="00000000">
    <w:pPr>
      <w:jc w:val="right"/>
    </w:pPr>
    <w:r>
      <w:rPr>
        <w:color w:val="767171"/>
        <w:sz w:val="15"/>
        <w:szCs w:val="15"/>
      </w:rPr>
      <w:t xml:space="preserve">Commercial in confidence          Page </w:t>
    </w:r>
    <w:r>
      <w:rPr>
        <w:color w:val="767171"/>
        <w:sz w:val="15"/>
        <w:szCs w:val="15"/>
      </w:rPr>
      <w:fldChar w:fldCharType="begin"/>
    </w:r>
    <w:r>
      <w:rPr>
        <w:color w:val="767171"/>
        <w:sz w:val="15"/>
        <w:szCs w:val="15"/>
      </w:rPr>
      <w:instrText>PAGE</w:instrText>
    </w:r>
    <w:r>
      <w:rPr>
        <w:color w:val="767171"/>
        <w:sz w:val="15"/>
        <w:szCs w:val="15"/>
      </w:rPr>
      <w:fldChar w:fldCharType="separate"/>
    </w:r>
    <w:r w:rsidR="00717F1D">
      <w:rPr>
        <w:noProof/>
        <w:color w:val="767171"/>
        <w:sz w:val="15"/>
        <w:szCs w:val="15"/>
      </w:rPr>
      <w:t>1</w:t>
    </w:r>
    <w:r>
      <w:rPr>
        <w:color w:val="767171"/>
        <w:sz w:val="15"/>
        <w:szCs w:val="15"/>
      </w:rPr>
      <w:fldChar w:fldCharType="end"/>
    </w:r>
    <w:r>
      <w:rPr>
        <w:color w:val="767171"/>
        <w:sz w:val="15"/>
        <w:szCs w:val="15"/>
      </w:rPr>
      <w:t xml:space="preserve"> of </w:t>
    </w:r>
    <w:r>
      <w:rPr>
        <w:color w:val="767171"/>
        <w:sz w:val="15"/>
        <w:szCs w:val="15"/>
      </w:rPr>
      <w:fldChar w:fldCharType="begin"/>
    </w:r>
    <w:r>
      <w:rPr>
        <w:color w:val="767171"/>
        <w:sz w:val="15"/>
        <w:szCs w:val="15"/>
      </w:rPr>
      <w:instrText>NUMPAGES</w:instrText>
    </w:r>
    <w:r>
      <w:rPr>
        <w:color w:val="767171"/>
        <w:sz w:val="15"/>
        <w:szCs w:val="15"/>
      </w:rPr>
      <w:fldChar w:fldCharType="separate"/>
    </w:r>
    <w:r w:rsidR="00717F1D">
      <w:rPr>
        <w:noProof/>
        <w:color w:val="767171"/>
        <w:sz w:val="15"/>
        <w:szCs w:val="15"/>
      </w:rPr>
      <w:t>2</w:t>
    </w:r>
    <w:r>
      <w:rPr>
        <w:color w:val="767171"/>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53F23" w14:textId="77777777" w:rsidR="0014634D" w:rsidRDefault="0014634D">
      <w:r>
        <w:separator/>
      </w:r>
    </w:p>
  </w:footnote>
  <w:footnote w:type="continuationSeparator" w:id="0">
    <w:p w14:paraId="5C0FBB44" w14:textId="77777777" w:rsidR="0014634D" w:rsidRDefault="001463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9699E" w14:textId="77777777" w:rsidR="00B46C25" w:rsidRDefault="00000000">
    <w:pPr>
      <w:pBdr>
        <w:bottom w:val="single" w:sz="4" w:space="4" w:color="BFBFBF"/>
      </w:pBdr>
      <w:jc w:val="right"/>
    </w:pPr>
    <w:r>
      <w:rPr>
        <w:color w:val="767171"/>
        <w:sz w:val="15"/>
        <w:szCs w:val="15"/>
      </w:rPr>
      <w:t xml:space="preserve">BKS </w:t>
    </w:r>
    <w:proofErr w:type="gramStart"/>
    <w:r>
      <w:rPr>
        <w:color w:val="767171"/>
        <w:sz w:val="15"/>
        <w:szCs w:val="15"/>
      </w:rPr>
      <w:t>Solutions  ·</w:t>
    </w:r>
    <w:proofErr w:type="gramEnd"/>
    <w:r>
      <w:rPr>
        <w:color w:val="767171"/>
        <w:sz w:val="15"/>
        <w:szCs w:val="15"/>
      </w:rPr>
      <w:t xml:space="preserve">  Response to ASTRA Proposal </w:t>
    </w:r>
    <w:proofErr w:type="gramStart"/>
    <w:r>
      <w:rPr>
        <w:color w:val="767171"/>
        <w:sz w:val="15"/>
        <w:szCs w:val="15"/>
      </w:rPr>
      <w:t>Queries  ·</w:t>
    </w:r>
    <w:proofErr w:type="gramEnd"/>
    <w:r>
      <w:rPr>
        <w:color w:val="767171"/>
        <w:sz w:val="15"/>
        <w:szCs w:val="15"/>
      </w:rPr>
      <w:t xml:space="preserve">  18 August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6FB4"/>
    <w:multiLevelType w:val="hybridMultilevel"/>
    <w:tmpl w:val="240C2FFE"/>
    <w:lvl w:ilvl="0" w:tplc="B0565E06">
      <w:start w:val="1"/>
      <w:numFmt w:val="decimal"/>
      <w:lvlText w:val="%1."/>
      <w:lvlJc w:val="left"/>
      <w:pPr>
        <w:ind w:left="460" w:hanging="300"/>
      </w:pPr>
    </w:lvl>
    <w:lvl w:ilvl="1" w:tplc="A46666F4">
      <w:numFmt w:val="decimal"/>
      <w:lvlText w:val=""/>
      <w:lvlJc w:val="left"/>
    </w:lvl>
    <w:lvl w:ilvl="2" w:tplc="3A96FFA8">
      <w:numFmt w:val="decimal"/>
      <w:lvlText w:val=""/>
      <w:lvlJc w:val="left"/>
    </w:lvl>
    <w:lvl w:ilvl="3" w:tplc="6908EE90">
      <w:numFmt w:val="decimal"/>
      <w:lvlText w:val=""/>
      <w:lvlJc w:val="left"/>
    </w:lvl>
    <w:lvl w:ilvl="4" w:tplc="889A1E6E">
      <w:numFmt w:val="decimal"/>
      <w:lvlText w:val=""/>
      <w:lvlJc w:val="left"/>
    </w:lvl>
    <w:lvl w:ilvl="5" w:tplc="C65C5430">
      <w:numFmt w:val="decimal"/>
      <w:lvlText w:val=""/>
      <w:lvlJc w:val="left"/>
    </w:lvl>
    <w:lvl w:ilvl="6" w:tplc="46127EAC">
      <w:numFmt w:val="decimal"/>
      <w:lvlText w:val=""/>
      <w:lvlJc w:val="left"/>
    </w:lvl>
    <w:lvl w:ilvl="7" w:tplc="FC64231E">
      <w:numFmt w:val="decimal"/>
      <w:lvlText w:val=""/>
      <w:lvlJc w:val="left"/>
    </w:lvl>
    <w:lvl w:ilvl="8" w:tplc="85940DDC">
      <w:numFmt w:val="decimal"/>
      <w:lvlText w:val=""/>
      <w:lvlJc w:val="left"/>
    </w:lvl>
  </w:abstractNum>
  <w:abstractNum w:abstractNumId="1" w15:restartNumberingAfterBreak="0">
    <w:nsid w:val="16B41B81"/>
    <w:multiLevelType w:val="hybridMultilevel"/>
    <w:tmpl w:val="5A944ACA"/>
    <w:lvl w:ilvl="0" w:tplc="948AF392">
      <w:start w:val="1"/>
      <w:numFmt w:val="bullet"/>
      <w:lvlText w:val="●"/>
      <w:lvlJc w:val="left"/>
      <w:pPr>
        <w:ind w:left="720" w:hanging="360"/>
      </w:pPr>
    </w:lvl>
    <w:lvl w:ilvl="1" w:tplc="A754E65A">
      <w:start w:val="1"/>
      <w:numFmt w:val="bullet"/>
      <w:lvlText w:val="○"/>
      <w:lvlJc w:val="left"/>
      <w:pPr>
        <w:ind w:left="1440" w:hanging="360"/>
      </w:pPr>
    </w:lvl>
    <w:lvl w:ilvl="2" w:tplc="D0747E70">
      <w:start w:val="1"/>
      <w:numFmt w:val="bullet"/>
      <w:lvlText w:val="■"/>
      <w:lvlJc w:val="left"/>
      <w:pPr>
        <w:ind w:left="2160" w:hanging="360"/>
      </w:pPr>
    </w:lvl>
    <w:lvl w:ilvl="3" w:tplc="FA4CB8A2">
      <w:start w:val="1"/>
      <w:numFmt w:val="bullet"/>
      <w:lvlText w:val="●"/>
      <w:lvlJc w:val="left"/>
      <w:pPr>
        <w:ind w:left="2880" w:hanging="360"/>
      </w:pPr>
    </w:lvl>
    <w:lvl w:ilvl="4" w:tplc="D4B80D50">
      <w:start w:val="1"/>
      <w:numFmt w:val="bullet"/>
      <w:lvlText w:val="○"/>
      <w:lvlJc w:val="left"/>
      <w:pPr>
        <w:ind w:left="3600" w:hanging="360"/>
      </w:pPr>
    </w:lvl>
    <w:lvl w:ilvl="5" w:tplc="37EA801E">
      <w:start w:val="1"/>
      <w:numFmt w:val="bullet"/>
      <w:lvlText w:val="■"/>
      <w:lvlJc w:val="left"/>
      <w:pPr>
        <w:ind w:left="4320" w:hanging="360"/>
      </w:pPr>
    </w:lvl>
    <w:lvl w:ilvl="6" w:tplc="A59006AA">
      <w:start w:val="1"/>
      <w:numFmt w:val="bullet"/>
      <w:lvlText w:val="●"/>
      <w:lvlJc w:val="left"/>
      <w:pPr>
        <w:ind w:left="5040" w:hanging="360"/>
      </w:pPr>
    </w:lvl>
    <w:lvl w:ilvl="7" w:tplc="E01E9396">
      <w:start w:val="1"/>
      <w:numFmt w:val="bullet"/>
      <w:lvlText w:val="●"/>
      <w:lvlJc w:val="left"/>
      <w:pPr>
        <w:ind w:left="5760" w:hanging="360"/>
      </w:pPr>
    </w:lvl>
    <w:lvl w:ilvl="8" w:tplc="60ACF9E2">
      <w:start w:val="1"/>
      <w:numFmt w:val="bullet"/>
      <w:lvlText w:val="●"/>
      <w:lvlJc w:val="left"/>
      <w:pPr>
        <w:ind w:left="6480" w:hanging="360"/>
      </w:pPr>
    </w:lvl>
  </w:abstractNum>
  <w:abstractNum w:abstractNumId="2" w15:restartNumberingAfterBreak="0">
    <w:nsid w:val="18467BC0"/>
    <w:multiLevelType w:val="hybridMultilevel"/>
    <w:tmpl w:val="842CFBA4"/>
    <w:lvl w:ilvl="0" w:tplc="6854C9D6">
      <w:start w:val="1"/>
      <w:numFmt w:val="decimal"/>
      <w:lvlText w:val="%1."/>
      <w:lvlJc w:val="left"/>
      <w:pPr>
        <w:ind w:left="460" w:hanging="300"/>
      </w:pPr>
    </w:lvl>
    <w:lvl w:ilvl="1" w:tplc="8D72DEFE">
      <w:numFmt w:val="decimal"/>
      <w:lvlText w:val=""/>
      <w:lvlJc w:val="left"/>
    </w:lvl>
    <w:lvl w:ilvl="2" w:tplc="5B66BD38">
      <w:numFmt w:val="decimal"/>
      <w:lvlText w:val=""/>
      <w:lvlJc w:val="left"/>
    </w:lvl>
    <w:lvl w:ilvl="3" w:tplc="A7EA3B86">
      <w:numFmt w:val="decimal"/>
      <w:lvlText w:val=""/>
      <w:lvlJc w:val="left"/>
    </w:lvl>
    <w:lvl w:ilvl="4" w:tplc="CFC2FD40">
      <w:numFmt w:val="decimal"/>
      <w:lvlText w:val=""/>
      <w:lvlJc w:val="left"/>
    </w:lvl>
    <w:lvl w:ilvl="5" w:tplc="43F6AC36">
      <w:numFmt w:val="decimal"/>
      <w:lvlText w:val=""/>
      <w:lvlJc w:val="left"/>
    </w:lvl>
    <w:lvl w:ilvl="6" w:tplc="0C56B798">
      <w:numFmt w:val="decimal"/>
      <w:lvlText w:val=""/>
      <w:lvlJc w:val="left"/>
    </w:lvl>
    <w:lvl w:ilvl="7" w:tplc="D3420458">
      <w:numFmt w:val="decimal"/>
      <w:lvlText w:val=""/>
      <w:lvlJc w:val="left"/>
    </w:lvl>
    <w:lvl w:ilvl="8" w:tplc="1E482076">
      <w:numFmt w:val="decimal"/>
      <w:lvlText w:val=""/>
      <w:lvlJc w:val="left"/>
    </w:lvl>
  </w:abstractNum>
  <w:abstractNum w:abstractNumId="3" w15:restartNumberingAfterBreak="0">
    <w:nsid w:val="2A023A85"/>
    <w:multiLevelType w:val="hybridMultilevel"/>
    <w:tmpl w:val="8EC6A93C"/>
    <w:lvl w:ilvl="0" w:tplc="E6BE8390">
      <w:start w:val="1"/>
      <w:numFmt w:val="decimal"/>
      <w:lvlText w:val="%1."/>
      <w:lvlJc w:val="left"/>
      <w:pPr>
        <w:ind w:left="460" w:hanging="300"/>
      </w:pPr>
    </w:lvl>
    <w:lvl w:ilvl="1" w:tplc="97F4E9AC">
      <w:numFmt w:val="decimal"/>
      <w:lvlText w:val=""/>
      <w:lvlJc w:val="left"/>
    </w:lvl>
    <w:lvl w:ilvl="2" w:tplc="2D50CDCE">
      <w:numFmt w:val="decimal"/>
      <w:lvlText w:val=""/>
      <w:lvlJc w:val="left"/>
    </w:lvl>
    <w:lvl w:ilvl="3" w:tplc="FDF42524">
      <w:numFmt w:val="decimal"/>
      <w:lvlText w:val=""/>
      <w:lvlJc w:val="left"/>
    </w:lvl>
    <w:lvl w:ilvl="4" w:tplc="3488D58C">
      <w:numFmt w:val="decimal"/>
      <w:lvlText w:val=""/>
      <w:lvlJc w:val="left"/>
    </w:lvl>
    <w:lvl w:ilvl="5" w:tplc="F7563CC6">
      <w:numFmt w:val="decimal"/>
      <w:lvlText w:val=""/>
      <w:lvlJc w:val="left"/>
    </w:lvl>
    <w:lvl w:ilvl="6" w:tplc="FAA4FC5C">
      <w:numFmt w:val="decimal"/>
      <w:lvlText w:val=""/>
      <w:lvlJc w:val="left"/>
    </w:lvl>
    <w:lvl w:ilvl="7" w:tplc="0492B714">
      <w:numFmt w:val="decimal"/>
      <w:lvlText w:val=""/>
      <w:lvlJc w:val="left"/>
    </w:lvl>
    <w:lvl w:ilvl="8" w:tplc="012C41E8">
      <w:numFmt w:val="decimal"/>
      <w:lvlText w:val=""/>
      <w:lvlJc w:val="left"/>
    </w:lvl>
  </w:abstractNum>
  <w:abstractNum w:abstractNumId="4" w15:restartNumberingAfterBreak="0">
    <w:nsid w:val="3B7370BA"/>
    <w:multiLevelType w:val="hybridMultilevel"/>
    <w:tmpl w:val="C11CD642"/>
    <w:lvl w:ilvl="0" w:tplc="3F8A1D00">
      <w:start w:val="1"/>
      <w:numFmt w:val="decimal"/>
      <w:lvlText w:val="%1."/>
      <w:lvlJc w:val="left"/>
      <w:pPr>
        <w:ind w:left="460" w:hanging="300"/>
      </w:pPr>
    </w:lvl>
    <w:lvl w:ilvl="1" w:tplc="E1DA2C90">
      <w:numFmt w:val="decimal"/>
      <w:lvlText w:val=""/>
      <w:lvlJc w:val="left"/>
    </w:lvl>
    <w:lvl w:ilvl="2" w:tplc="04940522">
      <w:numFmt w:val="decimal"/>
      <w:lvlText w:val=""/>
      <w:lvlJc w:val="left"/>
    </w:lvl>
    <w:lvl w:ilvl="3" w:tplc="271CD836">
      <w:numFmt w:val="decimal"/>
      <w:lvlText w:val=""/>
      <w:lvlJc w:val="left"/>
    </w:lvl>
    <w:lvl w:ilvl="4" w:tplc="46546936">
      <w:numFmt w:val="decimal"/>
      <w:lvlText w:val=""/>
      <w:lvlJc w:val="left"/>
    </w:lvl>
    <w:lvl w:ilvl="5" w:tplc="9EBAF18E">
      <w:numFmt w:val="decimal"/>
      <w:lvlText w:val=""/>
      <w:lvlJc w:val="left"/>
    </w:lvl>
    <w:lvl w:ilvl="6" w:tplc="951AAC3A">
      <w:numFmt w:val="decimal"/>
      <w:lvlText w:val=""/>
      <w:lvlJc w:val="left"/>
    </w:lvl>
    <w:lvl w:ilvl="7" w:tplc="9E04908A">
      <w:numFmt w:val="decimal"/>
      <w:lvlText w:val=""/>
      <w:lvlJc w:val="left"/>
    </w:lvl>
    <w:lvl w:ilvl="8" w:tplc="8084B42A">
      <w:numFmt w:val="decimal"/>
      <w:lvlText w:val=""/>
      <w:lvlJc w:val="left"/>
    </w:lvl>
  </w:abstractNum>
  <w:abstractNum w:abstractNumId="5" w15:restartNumberingAfterBreak="0">
    <w:nsid w:val="445F434A"/>
    <w:multiLevelType w:val="hybridMultilevel"/>
    <w:tmpl w:val="572A6970"/>
    <w:lvl w:ilvl="0" w:tplc="6AC804D6">
      <w:start w:val="1"/>
      <w:numFmt w:val="bullet"/>
      <w:lvlText w:val="•"/>
      <w:lvlJc w:val="left"/>
      <w:pPr>
        <w:ind w:left="440" w:hanging="260"/>
      </w:pPr>
    </w:lvl>
    <w:lvl w:ilvl="1" w:tplc="06CC0A8E">
      <w:numFmt w:val="decimal"/>
      <w:lvlText w:val=""/>
      <w:lvlJc w:val="left"/>
    </w:lvl>
    <w:lvl w:ilvl="2" w:tplc="25EAD0B6">
      <w:numFmt w:val="decimal"/>
      <w:lvlText w:val=""/>
      <w:lvlJc w:val="left"/>
    </w:lvl>
    <w:lvl w:ilvl="3" w:tplc="858E3C2C">
      <w:numFmt w:val="decimal"/>
      <w:lvlText w:val=""/>
      <w:lvlJc w:val="left"/>
    </w:lvl>
    <w:lvl w:ilvl="4" w:tplc="EDD46ADA">
      <w:numFmt w:val="decimal"/>
      <w:lvlText w:val=""/>
      <w:lvlJc w:val="left"/>
    </w:lvl>
    <w:lvl w:ilvl="5" w:tplc="A3F469CE">
      <w:numFmt w:val="decimal"/>
      <w:lvlText w:val=""/>
      <w:lvlJc w:val="left"/>
    </w:lvl>
    <w:lvl w:ilvl="6" w:tplc="678E34FA">
      <w:numFmt w:val="decimal"/>
      <w:lvlText w:val=""/>
      <w:lvlJc w:val="left"/>
    </w:lvl>
    <w:lvl w:ilvl="7" w:tplc="A8B4795A">
      <w:numFmt w:val="decimal"/>
      <w:lvlText w:val=""/>
      <w:lvlJc w:val="left"/>
    </w:lvl>
    <w:lvl w:ilvl="8" w:tplc="17268388">
      <w:numFmt w:val="decimal"/>
      <w:lvlText w:val=""/>
      <w:lvlJc w:val="left"/>
    </w:lvl>
  </w:abstractNum>
  <w:abstractNum w:abstractNumId="6" w15:restartNumberingAfterBreak="0">
    <w:nsid w:val="7DB97285"/>
    <w:multiLevelType w:val="hybridMultilevel"/>
    <w:tmpl w:val="381050E8"/>
    <w:lvl w:ilvl="0" w:tplc="29D64A3A">
      <w:start w:val="1"/>
      <w:numFmt w:val="decimal"/>
      <w:lvlText w:val="%1."/>
      <w:lvlJc w:val="left"/>
      <w:pPr>
        <w:ind w:left="460" w:hanging="300"/>
      </w:pPr>
    </w:lvl>
    <w:lvl w:ilvl="1" w:tplc="006217C2">
      <w:numFmt w:val="decimal"/>
      <w:lvlText w:val=""/>
      <w:lvlJc w:val="left"/>
    </w:lvl>
    <w:lvl w:ilvl="2" w:tplc="B6FA28DA">
      <w:numFmt w:val="decimal"/>
      <w:lvlText w:val=""/>
      <w:lvlJc w:val="left"/>
    </w:lvl>
    <w:lvl w:ilvl="3" w:tplc="B8AADA6A">
      <w:numFmt w:val="decimal"/>
      <w:lvlText w:val=""/>
      <w:lvlJc w:val="left"/>
    </w:lvl>
    <w:lvl w:ilvl="4" w:tplc="D06A1C78">
      <w:numFmt w:val="decimal"/>
      <w:lvlText w:val=""/>
      <w:lvlJc w:val="left"/>
    </w:lvl>
    <w:lvl w:ilvl="5" w:tplc="AB323B82">
      <w:numFmt w:val="decimal"/>
      <w:lvlText w:val=""/>
      <w:lvlJc w:val="left"/>
    </w:lvl>
    <w:lvl w:ilvl="6" w:tplc="6E867282">
      <w:numFmt w:val="decimal"/>
      <w:lvlText w:val=""/>
      <w:lvlJc w:val="left"/>
    </w:lvl>
    <w:lvl w:ilvl="7" w:tplc="855A3EAE">
      <w:numFmt w:val="decimal"/>
      <w:lvlText w:val=""/>
      <w:lvlJc w:val="left"/>
    </w:lvl>
    <w:lvl w:ilvl="8" w:tplc="16B8E7EA">
      <w:numFmt w:val="decimal"/>
      <w:lvlText w:val=""/>
      <w:lvlJc w:val="left"/>
    </w:lvl>
  </w:abstractNum>
  <w:abstractNum w:abstractNumId="7" w15:restartNumberingAfterBreak="0">
    <w:nsid w:val="7F204452"/>
    <w:multiLevelType w:val="hybridMultilevel"/>
    <w:tmpl w:val="7B4CB906"/>
    <w:lvl w:ilvl="0" w:tplc="A07A1526">
      <w:start w:val="1"/>
      <w:numFmt w:val="decimal"/>
      <w:lvlText w:val="%1."/>
      <w:lvlJc w:val="left"/>
      <w:pPr>
        <w:ind w:left="460" w:hanging="300"/>
      </w:pPr>
    </w:lvl>
    <w:lvl w:ilvl="1" w:tplc="9E304514">
      <w:numFmt w:val="decimal"/>
      <w:lvlText w:val=""/>
      <w:lvlJc w:val="left"/>
    </w:lvl>
    <w:lvl w:ilvl="2" w:tplc="84B21A62">
      <w:numFmt w:val="decimal"/>
      <w:lvlText w:val=""/>
      <w:lvlJc w:val="left"/>
    </w:lvl>
    <w:lvl w:ilvl="3" w:tplc="72A251C8">
      <w:numFmt w:val="decimal"/>
      <w:lvlText w:val=""/>
      <w:lvlJc w:val="left"/>
    </w:lvl>
    <w:lvl w:ilvl="4" w:tplc="D1BE2368">
      <w:numFmt w:val="decimal"/>
      <w:lvlText w:val=""/>
      <w:lvlJc w:val="left"/>
    </w:lvl>
    <w:lvl w:ilvl="5" w:tplc="B7F6FE62">
      <w:numFmt w:val="decimal"/>
      <w:lvlText w:val=""/>
      <w:lvlJc w:val="left"/>
    </w:lvl>
    <w:lvl w:ilvl="6" w:tplc="8676D15A">
      <w:numFmt w:val="decimal"/>
      <w:lvlText w:val=""/>
      <w:lvlJc w:val="left"/>
    </w:lvl>
    <w:lvl w:ilvl="7" w:tplc="1868B026">
      <w:numFmt w:val="decimal"/>
      <w:lvlText w:val=""/>
      <w:lvlJc w:val="left"/>
    </w:lvl>
    <w:lvl w:ilvl="8" w:tplc="2A7AFB2C">
      <w:numFmt w:val="decimal"/>
      <w:lvlText w:val=""/>
      <w:lvlJc w:val="left"/>
    </w:lvl>
  </w:abstractNum>
  <w:num w:numId="1" w16cid:durableId="1174077845">
    <w:abstractNumId w:val="1"/>
    <w:lvlOverride w:ilvl="0">
      <w:startOverride w:val="1"/>
    </w:lvlOverride>
  </w:num>
  <w:num w:numId="2" w16cid:durableId="835148842">
    <w:abstractNumId w:val="5"/>
    <w:lvlOverride w:ilvl="0">
      <w:startOverride w:val="1"/>
    </w:lvlOverride>
  </w:num>
  <w:num w:numId="3" w16cid:durableId="1092975514">
    <w:abstractNumId w:val="3"/>
    <w:lvlOverride w:ilvl="0">
      <w:startOverride w:val="1"/>
    </w:lvlOverride>
  </w:num>
  <w:num w:numId="4" w16cid:durableId="532618005">
    <w:abstractNumId w:val="0"/>
    <w:lvlOverride w:ilvl="0">
      <w:startOverride w:val="1"/>
    </w:lvlOverride>
  </w:num>
  <w:num w:numId="5" w16cid:durableId="1508523419">
    <w:abstractNumId w:val="6"/>
    <w:lvlOverride w:ilvl="0">
      <w:startOverride w:val="1"/>
    </w:lvlOverride>
  </w:num>
  <w:num w:numId="6" w16cid:durableId="214508212">
    <w:abstractNumId w:val="2"/>
    <w:lvlOverride w:ilvl="0">
      <w:startOverride w:val="1"/>
    </w:lvlOverride>
  </w:num>
  <w:num w:numId="7" w16cid:durableId="1829831449">
    <w:abstractNumId w:val="7"/>
    <w:lvlOverride w:ilvl="0">
      <w:startOverride w:val="1"/>
    </w:lvlOverride>
  </w:num>
  <w:num w:numId="8" w16cid:durableId="824325270">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C25"/>
    <w:rsid w:val="0006651C"/>
    <w:rsid w:val="0014634D"/>
    <w:rsid w:val="00256CE6"/>
    <w:rsid w:val="00717F1D"/>
    <w:rsid w:val="00B46C25"/>
    <w:rsid w:val="00CC7E8C"/>
    <w:rsid w:val="00CE04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F32A1"/>
  <w15:docId w15:val="{57525947-709C-4A3B-A3B7-DA7E7E2A4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235</TotalTime>
  <Pages>8</Pages>
  <Words>6321</Words>
  <Characters>36031</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Response to ASTRA Proposal Queries</vt:lpstr>
    </vt:vector>
  </TitlesOfParts>
  <Company/>
  <LinksUpToDate>false</LinksUpToDate>
  <CharactersWithSpaces>42268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ASTRA Proposal Queries</dc:title>
  <dc:creator>BKS Solutions</dc:creator>
  <dc:description>BKS Solutions response to eight queries raised on the Procurement Comparison Portal proposal</dc:description>
  <cp:lastModifiedBy>Rahul Jana</cp:lastModifiedBy>
  <cp:revision>2</cp:revision>
  <cp:lastPrinted>2026-08-19T11:00:00Z</cp:lastPrinted>
  <dcterms:created xsi:type="dcterms:W3CDTF">2026-08-18T15:48:00Z</dcterms:created>
  <dcterms:modified xsi:type="dcterms:W3CDTF">2026-08-19T16:41:00Z</dcterms:modified>
</cp:coreProperties>
</file>