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0FBB0" w14:textId="29C4E28B" w:rsidR="00E113B8" w:rsidRDefault="00E113B8" w:rsidP="00E113B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eastAsia="ru-RU"/>
        </w:rPr>
      </w:pPr>
      <w:r w:rsidRPr="00142732">
        <w:rPr>
          <w:rFonts w:ascii="Times New Roman" w:eastAsia="Times New Roman" w:hAnsi="Times New Roman" w:cs="Times New Roman"/>
          <w:b/>
          <w:bCs/>
          <w:color w:val="000000"/>
          <w:sz w:val="27"/>
          <w:szCs w:val="27"/>
          <w:lang w:eastAsia="ru-RU"/>
        </w:rPr>
        <w:t xml:space="preserve">ВНИМАНИЕ! ЕСЛИ ВЫ </w:t>
      </w:r>
      <w:r>
        <w:rPr>
          <w:rFonts w:ascii="Times New Roman" w:eastAsia="Times New Roman" w:hAnsi="Times New Roman" w:cs="Times New Roman"/>
          <w:b/>
          <w:bCs/>
          <w:color w:val="000000"/>
          <w:sz w:val="27"/>
          <w:szCs w:val="27"/>
          <w:lang w:eastAsia="ru-RU"/>
        </w:rPr>
        <w:t>ПРИОБРЕТАЕТЕ ПЛАТНЫЕ УСЛУГИ В ОТНОШЕНИИ</w:t>
      </w:r>
      <w:r w:rsidRPr="00142732">
        <w:rPr>
          <w:rFonts w:ascii="Times New Roman" w:eastAsia="Times New Roman" w:hAnsi="Times New Roman" w:cs="Times New Roman"/>
          <w:b/>
          <w:bCs/>
          <w:color w:val="000000"/>
          <w:sz w:val="27"/>
          <w:szCs w:val="27"/>
          <w:lang w:eastAsia="ru-RU"/>
        </w:rPr>
        <w:t xml:space="preserve"> </w:t>
      </w:r>
      <w:r>
        <w:rPr>
          <w:rFonts w:ascii="Times New Roman" w:eastAsia="Times New Roman" w:hAnsi="Times New Roman" w:cs="Times New Roman"/>
          <w:b/>
          <w:bCs/>
          <w:color w:val="000000"/>
          <w:sz w:val="27"/>
          <w:szCs w:val="27"/>
          <w:lang w:eastAsia="ru-RU"/>
        </w:rPr>
        <w:t>ПРОГРАММНОГО ОБЕСПЕЧЕНИЯ</w:t>
      </w:r>
      <w:r w:rsidRPr="00142732">
        <w:rPr>
          <w:rFonts w:ascii="Times New Roman" w:eastAsia="Times New Roman" w:hAnsi="Times New Roman" w:cs="Times New Roman"/>
          <w:b/>
          <w:bCs/>
          <w:color w:val="000000"/>
          <w:sz w:val="27"/>
          <w:szCs w:val="27"/>
          <w:lang w:eastAsia="ru-RU"/>
        </w:rPr>
        <w:t xml:space="preserve"> </w:t>
      </w:r>
      <w:r w:rsidRPr="0060548A">
        <w:rPr>
          <w:rFonts w:ascii="Times New Roman" w:eastAsia="Times New Roman" w:hAnsi="Times New Roman" w:cs="Times New Roman"/>
          <w:b/>
          <w:bCs/>
          <w:color w:val="000000"/>
          <w:sz w:val="27"/>
          <w:szCs w:val="27"/>
          <w:lang w:eastAsia="ru-RU"/>
        </w:rPr>
        <w:t>“</w:t>
      </w:r>
      <w:r>
        <w:rPr>
          <w:rFonts w:ascii="Times New Roman" w:eastAsia="Times New Roman" w:hAnsi="Times New Roman" w:cs="Times New Roman"/>
          <w:b/>
          <w:bCs/>
          <w:color w:val="000000"/>
          <w:sz w:val="27"/>
          <w:szCs w:val="27"/>
          <w:lang w:val="en-US" w:eastAsia="ru-RU"/>
        </w:rPr>
        <w:t>TARANTOOL</w:t>
      </w:r>
      <w:r w:rsidRPr="0060548A">
        <w:rPr>
          <w:rFonts w:ascii="Times New Roman" w:eastAsia="Times New Roman" w:hAnsi="Times New Roman" w:cs="Times New Roman"/>
          <w:b/>
          <w:bCs/>
          <w:color w:val="000000"/>
          <w:sz w:val="27"/>
          <w:szCs w:val="27"/>
          <w:lang w:eastAsia="ru-RU"/>
        </w:rPr>
        <w:t>”</w:t>
      </w:r>
      <w:r w:rsidRPr="00142732">
        <w:rPr>
          <w:rFonts w:ascii="Times New Roman" w:eastAsia="Times New Roman" w:hAnsi="Times New Roman" w:cs="Times New Roman"/>
          <w:b/>
          <w:bCs/>
          <w:color w:val="000000"/>
          <w:sz w:val="27"/>
          <w:szCs w:val="27"/>
          <w:lang w:eastAsia="ru-RU"/>
        </w:rPr>
        <w:t xml:space="preserve">, ТО ЭТИМ ВЫ АКЦЕПТУЕТЕ </w:t>
      </w:r>
      <w:r w:rsidR="00262980">
        <w:rPr>
          <w:rFonts w:ascii="Times New Roman" w:eastAsia="Times New Roman" w:hAnsi="Times New Roman" w:cs="Times New Roman"/>
          <w:b/>
          <w:bCs/>
          <w:color w:val="000000"/>
          <w:sz w:val="27"/>
          <w:szCs w:val="27"/>
          <w:lang w:eastAsia="ru-RU"/>
        </w:rPr>
        <w:t xml:space="preserve">НАСТОЯЩИЙ ДОГОВОР </w:t>
      </w:r>
      <w:r w:rsidR="00262980" w:rsidRPr="00262980">
        <w:rPr>
          <w:rFonts w:ascii="Times New Roman" w:eastAsia="Times New Roman" w:hAnsi="Times New Roman" w:cs="Times New Roman"/>
          <w:b/>
          <w:bCs/>
          <w:color w:val="000000"/>
          <w:sz w:val="27"/>
          <w:szCs w:val="27"/>
          <w:lang w:eastAsia="ru-RU"/>
        </w:rPr>
        <w:t>ОКАЗАНИЯ КОНСУЛЬТАЦИОННЫХ УСЛУГ В ВИДЕ ТЕХНИЧЕСКОЙ ПОДДЕРЖКИ</w:t>
      </w:r>
      <w:r w:rsidR="00262980">
        <w:rPr>
          <w:rFonts w:ascii="Times New Roman" w:hAnsi="Times New Roman" w:cs="Times New Roman"/>
          <w:b/>
          <w:sz w:val="24"/>
          <w:szCs w:val="24"/>
        </w:rPr>
        <w:t xml:space="preserve"> </w:t>
      </w:r>
      <w:r w:rsidR="00262980" w:rsidRPr="00142732">
        <w:rPr>
          <w:rFonts w:ascii="Times New Roman" w:eastAsia="Times New Roman" w:hAnsi="Times New Roman" w:cs="Times New Roman"/>
          <w:b/>
          <w:bCs/>
          <w:color w:val="000000"/>
          <w:sz w:val="27"/>
          <w:szCs w:val="27"/>
          <w:lang w:eastAsia="ru-RU"/>
        </w:rPr>
        <w:t xml:space="preserve"> </w:t>
      </w:r>
      <w:r>
        <w:rPr>
          <w:rFonts w:ascii="Times New Roman" w:eastAsia="Times New Roman" w:hAnsi="Times New Roman" w:cs="Times New Roman"/>
          <w:b/>
          <w:bCs/>
          <w:color w:val="000000"/>
          <w:sz w:val="27"/>
          <w:szCs w:val="27"/>
          <w:lang w:eastAsia="ru-RU"/>
        </w:rPr>
        <w:t xml:space="preserve">(ДАЛЕЕ – </w:t>
      </w:r>
      <w:r w:rsidR="00B20831">
        <w:rPr>
          <w:rFonts w:ascii="Times New Roman" w:eastAsia="Times New Roman" w:hAnsi="Times New Roman" w:cs="Times New Roman"/>
          <w:b/>
          <w:bCs/>
          <w:color w:val="000000"/>
          <w:sz w:val="27"/>
          <w:szCs w:val="27"/>
          <w:lang w:eastAsia="ru-RU"/>
        </w:rPr>
        <w:t>«</w:t>
      </w:r>
      <w:r>
        <w:rPr>
          <w:rFonts w:ascii="Times New Roman" w:eastAsia="Times New Roman" w:hAnsi="Times New Roman" w:cs="Times New Roman"/>
          <w:b/>
          <w:bCs/>
          <w:color w:val="000000"/>
          <w:sz w:val="27"/>
          <w:szCs w:val="27"/>
          <w:lang w:eastAsia="ru-RU"/>
        </w:rPr>
        <w:t>ДОГОВОР</w:t>
      </w:r>
      <w:r w:rsidR="00B20831">
        <w:rPr>
          <w:rFonts w:ascii="Times New Roman" w:eastAsia="Times New Roman" w:hAnsi="Times New Roman" w:cs="Times New Roman"/>
          <w:b/>
          <w:bCs/>
          <w:color w:val="000000"/>
          <w:sz w:val="27"/>
          <w:szCs w:val="27"/>
          <w:lang w:eastAsia="ru-RU"/>
        </w:rPr>
        <w:t>»</w:t>
      </w:r>
      <w:r>
        <w:rPr>
          <w:rFonts w:ascii="Times New Roman" w:eastAsia="Times New Roman" w:hAnsi="Times New Roman" w:cs="Times New Roman"/>
          <w:b/>
          <w:bCs/>
          <w:color w:val="000000"/>
          <w:sz w:val="27"/>
          <w:szCs w:val="27"/>
          <w:lang w:eastAsia="ru-RU"/>
        </w:rPr>
        <w:t xml:space="preserve">) </w:t>
      </w:r>
      <w:r w:rsidRPr="00142732">
        <w:rPr>
          <w:rFonts w:ascii="Times New Roman" w:eastAsia="Times New Roman" w:hAnsi="Times New Roman" w:cs="Times New Roman"/>
          <w:b/>
          <w:bCs/>
          <w:color w:val="000000"/>
          <w:sz w:val="27"/>
          <w:szCs w:val="27"/>
          <w:lang w:eastAsia="ru-RU"/>
        </w:rPr>
        <w:t>И ПОДТВЕРЖДАЕТЕ СВОЕ СОГЛАСИЕ СО ВСЕМИ ЕГО УСЛОВИЯМИ БЕЗ КАКИХ-ЛИБО ОГРАНИЧЕНИЙ.</w:t>
      </w:r>
    </w:p>
    <w:p w14:paraId="20B4B97D" w14:textId="503CC321" w:rsidR="00262980" w:rsidRPr="00F808BA" w:rsidRDefault="00262980" w:rsidP="00262980">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 xml:space="preserve">ДОГОВОР </w:t>
      </w:r>
      <w:r w:rsidRPr="00262980">
        <w:rPr>
          <w:rFonts w:ascii="Times New Roman" w:eastAsia="Times New Roman" w:hAnsi="Times New Roman" w:cs="Times New Roman"/>
          <w:b/>
          <w:bCs/>
          <w:color w:val="000000"/>
          <w:sz w:val="27"/>
          <w:szCs w:val="27"/>
          <w:lang w:eastAsia="ru-RU"/>
        </w:rPr>
        <w:t>ОКАЗАНИЯ КОНСУЛЬТАЦИОННЫХ УСЛУГ В ВИДЕ ТЕХНИЧЕСКОЙ ПОДДЕРЖКИ</w:t>
      </w:r>
    </w:p>
    <w:p w14:paraId="2E4ED77C" w14:textId="77777777" w:rsidR="0000001A" w:rsidRDefault="00E113B8" w:rsidP="00184764">
      <w:pPr>
        <w:spacing w:after="0"/>
        <w:jc w:val="both"/>
        <w:rPr>
          <w:rFonts w:ascii="Times New Roman" w:hAnsi="Times New Roman" w:cs="Times New Roman"/>
          <w:sz w:val="24"/>
          <w:szCs w:val="24"/>
        </w:rPr>
      </w:pPr>
      <w:r>
        <w:rPr>
          <w:rFonts w:ascii="Times New Roman" w:hAnsi="Times New Roman" w:cs="Times New Roman"/>
          <w:sz w:val="24"/>
          <w:szCs w:val="24"/>
        </w:rPr>
        <w:t>Далее по тексту</w:t>
      </w:r>
      <w:r w:rsidR="0000001A">
        <w:rPr>
          <w:rFonts w:ascii="Times New Roman" w:hAnsi="Times New Roman" w:cs="Times New Roman"/>
          <w:sz w:val="24"/>
          <w:szCs w:val="24"/>
        </w:rPr>
        <w:t>:</w:t>
      </w:r>
      <w:r>
        <w:rPr>
          <w:rFonts w:ascii="Times New Roman" w:hAnsi="Times New Roman" w:cs="Times New Roman"/>
          <w:sz w:val="24"/>
          <w:szCs w:val="24"/>
        </w:rPr>
        <w:t xml:space="preserve"> </w:t>
      </w:r>
    </w:p>
    <w:p w14:paraId="6C13B34E" w14:textId="21AD8B63" w:rsidR="00E113B8" w:rsidRDefault="00E113B8" w:rsidP="00184764">
      <w:pPr>
        <w:spacing w:after="0"/>
        <w:jc w:val="both"/>
        <w:rPr>
          <w:rFonts w:ascii="Times New Roman" w:hAnsi="Times New Roman" w:cs="Times New Roman"/>
          <w:sz w:val="24"/>
          <w:szCs w:val="24"/>
        </w:rPr>
      </w:pPr>
      <w:r>
        <w:rPr>
          <w:rFonts w:ascii="Times New Roman" w:hAnsi="Times New Roman" w:cs="Times New Roman"/>
          <w:sz w:val="24"/>
          <w:szCs w:val="24"/>
        </w:rPr>
        <w:t>«</w:t>
      </w:r>
      <w:r w:rsidRPr="00184764">
        <w:rPr>
          <w:rFonts w:ascii="Times New Roman" w:hAnsi="Times New Roman" w:cs="Times New Roman"/>
          <w:b/>
          <w:sz w:val="24"/>
          <w:szCs w:val="24"/>
        </w:rPr>
        <w:t>Компания</w:t>
      </w:r>
      <w:r>
        <w:rPr>
          <w:rFonts w:ascii="Times New Roman" w:hAnsi="Times New Roman" w:cs="Times New Roman"/>
          <w:sz w:val="24"/>
          <w:szCs w:val="24"/>
        </w:rPr>
        <w:t>» – Общество с ограниченной ответственностью «</w:t>
      </w:r>
      <w:proofErr w:type="spellStart"/>
      <w:r>
        <w:rPr>
          <w:rFonts w:ascii="Times New Roman" w:hAnsi="Times New Roman" w:cs="Times New Roman"/>
          <w:sz w:val="24"/>
          <w:szCs w:val="24"/>
        </w:rPr>
        <w:t>Мэйл</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у</w:t>
      </w:r>
      <w:proofErr w:type="spellEnd"/>
      <w:r>
        <w:rPr>
          <w:rFonts w:ascii="Times New Roman" w:hAnsi="Times New Roman" w:cs="Times New Roman"/>
          <w:sz w:val="24"/>
          <w:szCs w:val="24"/>
        </w:rPr>
        <w:t>»</w:t>
      </w:r>
    </w:p>
    <w:p w14:paraId="19B21F5B" w14:textId="3FAA81E9" w:rsidR="00C77887" w:rsidRDefault="0000001A" w:rsidP="00E113B8">
      <w:pPr>
        <w:spacing w:after="0"/>
        <w:jc w:val="both"/>
        <w:rPr>
          <w:rFonts w:ascii="Times New Roman" w:hAnsi="Times New Roman" w:cs="Times New Roman"/>
          <w:sz w:val="24"/>
          <w:szCs w:val="24"/>
        </w:rPr>
      </w:pPr>
      <w:r>
        <w:rPr>
          <w:rFonts w:ascii="Times New Roman" w:hAnsi="Times New Roman" w:cs="Times New Roman"/>
          <w:sz w:val="24"/>
          <w:szCs w:val="24"/>
        </w:rPr>
        <w:t>А</w:t>
      </w:r>
      <w:r w:rsidR="00E113B8">
        <w:rPr>
          <w:rFonts w:ascii="Times New Roman" w:hAnsi="Times New Roman" w:cs="Times New Roman"/>
          <w:sz w:val="24"/>
          <w:szCs w:val="24"/>
        </w:rPr>
        <w:t>дрес регистрации: 125167,  г. Москва, Ленинградский проспект д.39, строение 79</w:t>
      </w:r>
    </w:p>
    <w:p w14:paraId="12D6E09E" w14:textId="77777777" w:rsidR="00E113B8" w:rsidRDefault="00E113B8" w:rsidP="00E113B8">
      <w:pPr>
        <w:spacing w:after="0" w:line="240" w:lineRule="auto"/>
        <w:ind w:firstLine="6"/>
        <w:rPr>
          <w:rFonts w:ascii="Times New Roman" w:hAnsi="Times New Roman" w:cs="Times New Roman"/>
          <w:sz w:val="24"/>
          <w:szCs w:val="24"/>
        </w:rPr>
      </w:pPr>
      <w:r w:rsidRPr="00C31E11">
        <w:rPr>
          <w:rFonts w:ascii="Times New Roman" w:hAnsi="Times New Roman" w:cs="Times New Roman"/>
          <w:sz w:val="24"/>
          <w:szCs w:val="24"/>
        </w:rPr>
        <w:t>ИНН</w:t>
      </w:r>
      <w:r>
        <w:rPr>
          <w:rFonts w:ascii="Times New Roman" w:hAnsi="Times New Roman" w:cs="Times New Roman"/>
          <w:sz w:val="24"/>
          <w:szCs w:val="24"/>
        </w:rPr>
        <w:t xml:space="preserve"> </w:t>
      </w:r>
      <w:r w:rsidRPr="00C31E11">
        <w:rPr>
          <w:rFonts w:ascii="Times New Roman" w:hAnsi="Times New Roman" w:cs="Times New Roman"/>
          <w:sz w:val="24"/>
          <w:szCs w:val="24"/>
        </w:rPr>
        <w:t>7743001840</w:t>
      </w:r>
      <w:r w:rsidRPr="006A7E0C">
        <w:rPr>
          <w:rFonts w:ascii="Times New Roman" w:hAnsi="Times New Roman" w:cs="Times New Roman"/>
          <w:sz w:val="24"/>
          <w:szCs w:val="24"/>
        </w:rPr>
        <w:t xml:space="preserve"> </w:t>
      </w:r>
    </w:p>
    <w:p w14:paraId="5873B82E" w14:textId="77777777" w:rsidR="00E113B8" w:rsidRDefault="00E113B8" w:rsidP="00E113B8">
      <w:pPr>
        <w:spacing w:after="0" w:line="240" w:lineRule="auto"/>
        <w:ind w:firstLine="6"/>
        <w:rPr>
          <w:rFonts w:ascii="Times New Roman" w:hAnsi="Times New Roman" w:cs="Times New Roman"/>
          <w:sz w:val="24"/>
          <w:szCs w:val="24"/>
        </w:rPr>
      </w:pPr>
      <w:r w:rsidRPr="00C31E11">
        <w:rPr>
          <w:rFonts w:ascii="Times New Roman" w:hAnsi="Times New Roman" w:cs="Times New Roman"/>
          <w:sz w:val="24"/>
          <w:szCs w:val="24"/>
        </w:rPr>
        <w:t>КПП</w:t>
      </w:r>
      <w:r>
        <w:rPr>
          <w:rFonts w:ascii="Times New Roman" w:hAnsi="Times New Roman" w:cs="Times New Roman"/>
          <w:sz w:val="24"/>
          <w:szCs w:val="24"/>
        </w:rPr>
        <w:t xml:space="preserve"> 997750001</w:t>
      </w:r>
      <w:r w:rsidRPr="006A7E0C">
        <w:rPr>
          <w:rFonts w:ascii="Times New Roman" w:hAnsi="Times New Roman" w:cs="Times New Roman"/>
          <w:sz w:val="24"/>
          <w:szCs w:val="24"/>
        </w:rPr>
        <w:t xml:space="preserve"> </w:t>
      </w:r>
    </w:p>
    <w:p w14:paraId="6A6DB20C" w14:textId="77777777" w:rsidR="00E113B8" w:rsidRPr="000D0F23" w:rsidRDefault="00E113B8" w:rsidP="00E113B8">
      <w:pPr>
        <w:spacing w:after="0" w:line="240" w:lineRule="auto"/>
        <w:ind w:firstLine="6"/>
        <w:rPr>
          <w:rFonts w:ascii="Times New Roman" w:hAnsi="Times New Roman" w:cs="Times New Roman"/>
          <w:sz w:val="24"/>
          <w:szCs w:val="24"/>
        </w:rPr>
      </w:pPr>
      <w:r w:rsidRPr="00C31E11">
        <w:rPr>
          <w:rFonts w:ascii="Times New Roman" w:hAnsi="Times New Roman" w:cs="Times New Roman"/>
          <w:sz w:val="24"/>
          <w:szCs w:val="24"/>
        </w:rPr>
        <w:t>ОГРН</w:t>
      </w:r>
      <w:r>
        <w:rPr>
          <w:rFonts w:ascii="Times New Roman" w:hAnsi="Times New Roman" w:cs="Times New Roman"/>
          <w:sz w:val="24"/>
          <w:szCs w:val="24"/>
        </w:rPr>
        <w:t xml:space="preserve"> </w:t>
      </w:r>
      <w:r w:rsidRPr="000D0F23">
        <w:rPr>
          <w:rFonts w:ascii="Times New Roman" w:hAnsi="Times New Roman" w:cs="Times New Roman"/>
          <w:sz w:val="24"/>
          <w:szCs w:val="24"/>
        </w:rPr>
        <w:t xml:space="preserve">1027739850962 </w:t>
      </w:r>
    </w:p>
    <w:p w14:paraId="575CF9EB" w14:textId="24EC84F0" w:rsidR="00262980" w:rsidRPr="00262980" w:rsidRDefault="00E113B8" w:rsidP="00184764">
      <w:pPr>
        <w:spacing w:after="0"/>
        <w:jc w:val="both"/>
        <w:rPr>
          <w:rFonts w:ascii="Times New Roman" w:hAnsi="Times New Roman" w:cs="Times New Roman"/>
          <w:sz w:val="24"/>
          <w:szCs w:val="24"/>
        </w:rPr>
      </w:pPr>
      <w:r w:rsidRPr="00184764">
        <w:rPr>
          <w:rFonts w:ascii="Times New Roman" w:hAnsi="Times New Roman" w:cs="Times New Roman"/>
          <w:b/>
          <w:sz w:val="24"/>
          <w:szCs w:val="24"/>
        </w:rPr>
        <w:t>Клиент</w:t>
      </w:r>
      <w:r>
        <w:rPr>
          <w:rFonts w:ascii="Times New Roman" w:hAnsi="Times New Roman" w:cs="Times New Roman"/>
          <w:sz w:val="24"/>
          <w:szCs w:val="24"/>
        </w:rPr>
        <w:t xml:space="preserve"> – физическое или юридическое лицо, которое приобретает услуги Компании согласно условиям Договора. </w:t>
      </w:r>
    </w:p>
    <w:p w14:paraId="6169B4E2" w14:textId="77777777" w:rsidR="005D13E7" w:rsidRPr="00C77887" w:rsidRDefault="00076C83" w:rsidP="008C7208">
      <w:pPr>
        <w:pStyle w:val="a3"/>
        <w:numPr>
          <w:ilvl w:val="0"/>
          <w:numId w:val="1"/>
        </w:numPr>
        <w:spacing w:after="0"/>
        <w:ind w:left="0" w:firstLine="708"/>
        <w:jc w:val="center"/>
        <w:rPr>
          <w:rFonts w:ascii="Times New Roman" w:hAnsi="Times New Roman" w:cs="Times New Roman"/>
          <w:b/>
          <w:sz w:val="24"/>
          <w:szCs w:val="24"/>
        </w:rPr>
      </w:pPr>
      <w:r>
        <w:rPr>
          <w:rFonts w:ascii="Times New Roman" w:hAnsi="Times New Roman" w:cs="Times New Roman"/>
          <w:b/>
          <w:sz w:val="24"/>
          <w:szCs w:val="24"/>
        </w:rPr>
        <w:t>Предмет Договора.</w:t>
      </w:r>
    </w:p>
    <w:p w14:paraId="2F4D1F3D" w14:textId="0898D249" w:rsidR="005D13E7" w:rsidRPr="00C77887" w:rsidRDefault="00076C83" w:rsidP="008C7208">
      <w:pPr>
        <w:pStyle w:val="a3"/>
        <w:spacing w:after="0"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1</w:t>
      </w:r>
      <w:r w:rsidRPr="00C77887">
        <w:rPr>
          <w:rFonts w:ascii="Times New Roman" w:hAnsi="Times New Roman" w:cs="Times New Roman"/>
          <w:sz w:val="24"/>
          <w:szCs w:val="24"/>
        </w:rPr>
        <w:t xml:space="preserve">.1. </w:t>
      </w:r>
      <w:proofErr w:type="gramStart"/>
      <w:r w:rsidRPr="00C77887">
        <w:rPr>
          <w:rFonts w:ascii="Times New Roman" w:hAnsi="Times New Roman" w:cs="Times New Roman"/>
          <w:sz w:val="24"/>
          <w:szCs w:val="24"/>
        </w:rPr>
        <w:t xml:space="preserve">В соответствии с настоящим Договором, </w:t>
      </w:r>
      <w:r>
        <w:rPr>
          <w:rFonts w:ascii="Times New Roman" w:hAnsi="Times New Roman" w:cs="Times New Roman"/>
          <w:sz w:val="24"/>
          <w:szCs w:val="24"/>
        </w:rPr>
        <w:t xml:space="preserve">в течение Периода обслуживания </w:t>
      </w:r>
      <w:r w:rsidRPr="00C77887">
        <w:rPr>
          <w:rFonts w:ascii="Times New Roman" w:hAnsi="Times New Roman" w:cs="Times New Roman"/>
          <w:sz w:val="24"/>
          <w:szCs w:val="24"/>
        </w:rPr>
        <w:t>Компания обязуется</w:t>
      </w:r>
      <w:r>
        <w:rPr>
          <w:rFonts w:ascii="Times New Roman" w:hAnsi="Times New Roman" w:cs="Times New Roman"/>
          <w:sz w:val="24"/>
          <w:szCs w:val="24"/>
        </w:rPr>
        <w:t xml:space="preserve"> по требованию Клиента</w:t>
      </w:r>
      <w:r w:rsidRPr="00C77887">
        <w:rPr>
          <w:rFonts w:ascii="Times New Roman" w:hAnsi="Times New Roman" w:cs="Times New Roman"/>
          <w:sz w:val="24"/>
          <w:szCs w:val="24"/>
        </w:rPr>
        <w:t xml:space="preserve"> оказ</w:t>
      </w:r>
      <w:r>
        <w:rPr>
          <w:rFonts w:ascii="Times New Roman" w:hAnsi="Times New Roman" w:cs="Times New Roman"/>
          <w:sz w:val="24"/>
          <w:szCs w:val="24"/>
        </w:rPr>
        <w:t>ыв</w:t>
      </w:r>
      <w:r w:rsidRPr="00C77887">
        <w:rPr>
          <w:rFonts w:ascii="Times New Roman" w:hAnsi="Times New Roman" w:cs="Times New Roman"/>
          <w:sz w:val="24"/>
          <w:szCs w:val="24"/>
        </w:rPr>
        <w:t xml:space="preserve">ать Клиенту услуги (далее – </w:t>
      </w:r>
      <w:r>
        <w:rPr>
          <w:rFonts w:ascii="Times New Roman" w:hAnsi="Times New Roman" w:cs="Times New Roman"/>
          <w:sz w:val="24"/>
          <w:szCs w:val="24"/>
        </w:rPr>
        <w:t>«</w:t>
      </w:r>
      <w:r w:rsidRPr="00C77887">
        <w:rPr>
          <w:rFonts w:ascii="Times New Roman" w:hAnsi="Times New Roman" w:cs="Times New Roman"/>
          <w:sz w:val="24"/>
          <w:szCs w:val="24"/>
        </w:rPr>
        <w:t>Услуги</w:t>
      </w:r>
      <w:r>
        <w:rPr>
          <w:rFonts w:ascii="Times New Roman" w:hAnsi="Times New Roman" w:cs="Times New Roman"/>
          <w:sz w:val="24"/>
          <w:szCs w:val="24"/>
        </w:rPr>
        <w:t>»</w:t>
      </w:r>
      <w:r w:rsidRPr="00C77887">
        <w:rPr>
          <w:rFonts w:ascii="Times New Roman" w:hAnsi="Times New Roman" w:cs="Times New Roman"/>
          <w:sz w:val="24"/>
          <w:szCs w:val="24"/>
        </w:rPr>
        <w:t xml:space="preserve">), перечисленные в п. 1.2 настоящего Договора, </w:t>
      </w:r>
      <w:r w:rsidR="0000001A">
        <w:rPr>
          <w:rFonts w:ascii="Times New Roman" w:hAnsi="Times New Roman" w:cs="Times New Roman"/>
          <w:sz w:val="24"/>
          <w:szCs w:val="24"/>
        </w:rPr>
        <w:t xml:space="preserve">Приложении №1, </w:t>
      </w:r>
      <w:r w:rsidR="00B53362">
        <w:rPr>
          <w:rFonts w:ascii="Times New Roman" w:hAnsi="Times New Roman" w:cs="Times New Roman"/>
          <w:sz w:val="24"/>
          <w:szCs w:val="24"/>
        </w:rPr>
        <w:t xml:space="preserve">в объеме, указанном в Счете Компании (далее – </w:t>
      </w:r>
      <w:r w:rsidR="00B20831">
        <w:rPr>
          <w:rFonts w:ascii="Times New Roman" w:hAnsi="Times New Roman" w:cs="Times New Roman"/>
          <w:sz w:val="24"/>
          <w:szCs w:val="24"/>
        </w:rPr>
        <w:t>«</w:t>
      </w:r>
      <w:r w:rsidR="00B53362">
        <w:rPr>
          <w:rFonts w:ascii="Times New Roman" w:hAnsi="Times New Roman" w:cs="Times New Roman"/>
          <w:sz w:val="24"/>
          <w:szCs w:val="24"/>
        </w:rPr>
        <w:t>Счет</w:t>
      </w:r>
      <w:r w:rsidR="00B20831">
        <w:rPr>
          <w:rFonts w:ascii="Times New Roman" w:hAnsi="Times New Roman" w:cs="Times New Roman"/>
          <w:sz w:val="24"/>
          <w:szCs w:val="24"/>
        </w:rPr>
        <w:t>»</w:t>
      </w:r>
      <w:r w:rsidR="00B53362">
        <w:rPr>
          <w:rFonts w:ascii="Times New Roman" w:hAnsi="Times New Roman" w:cs="Times New Roman"/>
          <w:sz w:val="24"/>
          <w:szCs w:val="24"/>
        </w:rPr>
        <w:t xml:space="preserve">), </w:t>
      </w:r>
      <w:r w:rsidRPr="00C77887">
        <w:rPr>
          <w:rFonts w:ascii="Times New Roman" w:hAnsi="Times New Roman" w:cs="Times New Roman"/>
          <w:sz w:val="24"/>
          <w:szCs w:val="24"/>
        </w:rPr>
        <w:t xml:space="preserve">а Клиент обязуется </w:t>
      </w:r>
      <w:r>
        <w:rPr>
          <w:rFonts w:ascii="Times New Roman" w:hAnsi="Times New Roman" w:cs="Times New Roman"/>
          <w:sz w:val="24"/>
          <w:szCs w:val="24"/>
        </w:rPr>
        <w:t>выплатить Компании Вознаграждение за право требовать оказания Услуг</w:t>
      </w:r>
      <w:r w:rsidRPr="00C77887">
        <w:rPr>
          <w:rFonts w:ascii="Times New Roman" w:hAnsi="Times New Roman" w:cs="Times New Roman"/>
          <w:sz w:val="24"/>
          <w:szCs w:val="24"/>
        </w:rPr>
        <w:t xml:space="preserve"> в порядке</w:t>
      </w:r>
      <w:r>
        <w:rPr>
          <w:rFonts w:ascii="Times New Roman" w:hAnsi="Times New Roman" w:cs="Times New Roman"/>
          <w:sz w:val="24"/>
          <w:szCs w:val="24"/>
        </w:rPr>
        <w:t xml:space="preserve"> и </w:t>
      </w:r>
      <w:r w:rsidRPr="00C77887">
        <w:rPr>
          <w:rFonts w:ascii="Times New Roman" w:hAnsi="Times New Roman" w:cs="Times New Roman"/>
          <w:sz w:val="24"/>
          <w:szCs w:val="24"/>
        </w:rPr>
        <w:t xml:space="preserve">на условиях, указанных в настоящем Договоре. </w:t>
      </w:r>
      <w:proofErr w:type="gramEnd"/>
    </w:p>
    <w:p w14:paraId="3CB43888" w14:textId="77777777" w:rsidR="008E61DB" w:rsidRDefault="00076C83" w:rsidP="008C7208">
      <w:pPr>
        <w:pStyle w:val="a3"/>
        <w:spacing w:after="0" w:line="240" w:lineRule="auto"/>
        <w:ind w:left="0" w:firstLine="708"/>
        <w:jc w:val="both"/>
        <w:rPr>
          <w:rFonts w:ascii="Times New Roman" w:hAnsi="Times New Roman" w:cs="Times New Roman"/>
          <w:sz w:val="24"/>
          <w:szCs w:val="24"/>
        </w:rPr>
      </w:pPr>
      <w:r w:rsidRPr="00C77887">
        <w:rPr>
          <w:rFonts w:ascii="Times New Roman" w:hAnsi="Times New Roman" w:cs="Times New Roman"/>
          <w:sz w:val="24"/>
          <w:szCs w:val="24"/>
        </w:rPr>
        <w:t>1.2.</w:t>
      </w:r>
      <w:r>
        <w:rPr>
          <w:rFonts w:ascii="Times New Roman" w:hAnsi="Times New Roman" w:cs="Times New Roman"/>
          <w:sz w:val="24"/>
          <w:szCs w:val="24"/>
        </w:rPr>
        <w:t xml:space="preserve"> </w:t>
      </w:r>
      <w:r w:rsidRPr="00C77887">
        <w:rPr>
          <w:rFonts w:ascii="Times New Roman" w:hAnsi="Times New Roman" w:cs="Times New Roman"/>
          <w:sz w:val="24"/>
          <w:szCs w:val="24"/>
        </w:rPr>
        <w:t xml:space="preserve">Компания обязуется </w:t>
      </w:r>
      <w:r>
        <w:rPr>
          <w:rFonts w:ascii="Times New Roman" w:hAnsi="Times New Roman" w:cs="Times New Roman"/>
          <w:sz w:val="24"/>
          <w:szCs w:val="24"/>
        </w:rPr>
        <w:t xml:space="preserve">по требованию Клиента: </w:t>
      </w:r>
    </w:p>
    <w:p w14:paraId="68E99D49" w14:textId="77777777" w:rsidR="008E61DB" w:rsidRDefault="00076C83" w:rsidP="008C7208">
      <w:pPr>
        <w:pStyle w:val="a3"/>
        <w:spacing w:after="0"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а) </w:t>
      </w:r>
      <w:r w:rsidRPr="00C77887">
        <w:rPr>
          <w:rFonts w:ascii="Times New Roman" w:hAnsi="Times New Roman" w:cs="Times New Roman"/>
          <w:sz w:val="24"/>
          <w:szCs w:val="24"/>
        </w:rPr>
        <w:t>оказывать</w:t>
      </w:r>
      <w:r w:rsidRPr="008E61DB">
        <w:rPr>
          <w:rFonts w:ascii="Times New Roman" w:hAnsi="Times New Roman" w:cs="Times New Roman"/>
          <w:sz w:val="24"/>
          <w:szCs w:val="24"/>
        </w:rPr>
        <w:t xml:space="preserve"> </w:t>
      </w:r>
      <w:r>
        <w:rPr>
          <w:rFonts w:ascii="Times New Roman" w:hAnsi="Times New Roman" w:cs="Times New Roman"/>
          <w:sz w:val="24"/>
          <w:szCs w:val="24"/>
        </w:rPr>
        <w:t>консультационные услуги в виде технической поддержки</w:t>
      </w:r>
      <w:r w:rsidRPr="008E61DB">
        <w:rPr>
          <w:rFonts w:ascii="Times New Roman" w:hAnsi="Times New Roman" w:cs="Times New Roman"/>
          <w:sz w:val="24"/>
          <w:szCs w:val="24"/>
        </w:rPr>
        <w:t>;</w:t>
      </w:r>
      <w:r>
        <w:rPr>
          <w:rFonts w:ascii="Times New Roman" w:hAnsi="Times New Roman" w:cs="Times New Roman"/>
          <w:sz w:val="24"/>
          <w:szCs w:val="24"/>
        </w:rPr>
        <w:t xml:space="preserve"> </w:t>
      </w:r>
    </w:p>
    <w:p w14:paraId="6543D83A" w14:textId="77777777" w:rsidR="008E61DB" w:rsidRPr="008E61DB" w:rsidRDefault="00076C83" w:rsidP="008C7208">
      <w:pPr>
        <w:pStyle w:val="a3"/>
        <w:spacing w:after="0"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б) осуществлять Исправление ошибок</w:t>
      </w:r>
      <w:r w:rsidRPr="008E61DB">
        <w:rPr>
          <w:rFonts w:ascii="Times New Roman" w:hAnsi="Times New Roman" w:cs="Times New Roman"/>
          <w:sz w:val="24"/>
          <w:szCs w:val="24"/>
        </w:rPr>
        <w:t>;</w:t>
      </w:r>
    </w:p>
    <w:p w14:paraId="76CB19AF" w14:textId="6CA27E73" w:rsidR="000B62BE" w:rsidRDefault="00076C83" w:rsidP="008C7208">
      <w:pPr>
        <w:pStyle w:val="a3"/>
        <w:spacing w:after="0"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в отношении программного продукта </w:t>
      </w:r>
      <w:r w:rsidRPr="00A40F54">
        <w:rPr>
          <w:rFonts w:ascii="Times New Roman" w:hAnsi="Times New Roman" w:cs="Times New Roman"/>
          <w:sz w:val="24"/>
          <w:szCs w:val="24"/>
        </w:rPr>
        <w:t>“</w:t>
      </w:r>
      <w:proofErr w:type="spellStart"/>
      <w:r>
        <w:rPr>
          <w:rFonts w:ascii="Times New Roman" w:hAnsi="Times New Roman" w:cs="Times New Roman"/>
          <w:sz w:val="24"/>
          <w:szCs w:val="24"/>
          <w:lang w:val="en-US"/>
        </w:rPr>
        <w:t>Tarantool</w:t>
      </w:r>
      <w:proofErr w:type="spellEnd"/>
      <w:r w:rsidRPr="00A40F54">
        <w:rPr>
          <w:rFonts w:ascii="Times New Roman" w:hAnsi="Times New Roman" w:cs="Times New Roman"/>
          <w:sz w:val="24"/>
          <w:szCs w:val="24"/>
        </w:rPr>
        <w:t>”</w:t>
      </w:r>
      <w:r>
        <w:rPr>
          <w:rFonts w:ascii="Times New Roman" w:hAnsi="Times New Roman" w:cs="Times New Roman"/>
          <w:sz w:val="24"/>
          <w:szCs w:val="24"/>
        </w:rPr>
        <w:t xml:space="preserve"> со всеми изменениями и дополнениями к нему (далее – «Программное обеспечение») в сроки, объеме, порядке и способами, опре</w:t>
      </w:r>
      <w:r w:rsidR="00AC5D92">
        <w:rPr>
          <w:rFonts w:ascii="Times New Roman" w:hAnsi="Times New Roman" w:cs="Times New Roman"/>
          <w:sz w:val="24"/>
          <w:szCs w:val="24"/>
        </w:rPr>
        <w:t xml:space="preserve">деленными настоящим Договором, </w:t>
      </w:r>
      <w:r>
        <w:rPr>
          <w:rFonts w:ascii="Times New Roman" w:hAnsi="Times New Roman" w:cs="Times New Roman"/>
          <w:sz w:val="24"/>
          <w:szCs w:val="24"/>
        </w:rPr>
        <w:t xml:space="preserve">Приложением №1, </w:t>
      </w:r>
      <w:r w:rsidR="00AC5D92">
        <w:rPr>
          <w:rFonts w:ascii="Times New Roman" w:hAnsi="Times New Roman" w:cs="Times New Roman"/>
          <w:sz w:val="24"/>
          <w:szCs w:val="24"/>
        </w:rPr>
        <w:t xml:space="preserve">Счетом, </w:t>
      </w:r>
      <w:r>
        <w:rPr>
          <w:rFonts w:ascii="Times New Roman" w:hAnsi="Times New Roman" w:cs="Times New Roman"/>
          <w:sz w:val="24"/>
          <w:szCs w:val="24"/>
        </w:rPr>
        <w:t xml:space="preserve">для обеспечения возможности нормальной коммерческой эксплуатации указанного Программного обеспечения. </w:t>
      </w:r>
    </w:p>
    <w:p w14:paraId="68A54F00" w14:textId="49A8EF0C" w:rsidR="005D13E7" w:rsidRDefault="00076C83" w:rsidP="008C7208">
      <w:pPr>
        <w:pStyle w:val="a3"/>
        <w:spacing w:after="0"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1.3.  Клиент обязан выплатить Компании Вознаграждение на условиях, установленных Договором, независимо от того, было ли затребовано им оказание Услуг Компанией.</w:t>
      </w:r>
    </w:p>
    <w:p w14:paraId="28D499BA" w14:textId="77777777" w:rsidR="00655117" w:rsidRPr="00F673B4" w:rsidRDefault="00076C83" w:rsidP="008C7208">
      <w:pPr>
        <w:spacing w:after="0" w:line="240" w:lineRule="auto"/>
        <w:ind w:firstLine="708"/>
        <w:jc w:val="both"/>
        <w:rPr>
          <w:rFonts w:ascii="Times New Roman" w:hAnsi="Times New Roman" w:cs="Times New Roman"/>
          <w:sz w:val="24"/>
          <w:szCs w:val="24"/>
        </w:rPr>
      </w:pPr>
      <w:r w:rsidRPr="00F673B4">
        <w:rPr>
          <w:rFonts w:ascii="Times New Roman" w:hAnsi="Times New Roman" w:cs="Times New Roman"/>
          <w:sz w:val="24"/>
          <w:szCs w:val="24"/>
        </w:rPr>
        <w:t>1.</w:t>
      </w:r>
      <w:r>
        <w:rPr>
          <w:rFonts w:ascii="Times New Roman" w:hAnsi="Times New Roman" w:cs="Times New Roman"/>
          <w:sz w:val="24"/>
          <w:szCs w:val="24"/>
        </w:rPr>
        <w:t>4</w:t>
      </w:r>
      <w:r w:rsidRPr="00F673B4">
        <w:rPr>
          <w:rFonts w:ascii="Times New Roman" w:hAnsi="Times New Roman" w:cs="Times New Roman"/>
          <w:sz w:val="24"/>
          <w:szCs w:val="24"/>
        </w:rPr>
        <w:t>. Стороны соглашаются и признают, что оказание Услуг по настоящему Договору связано с использованием объектов, созданных и используемых в соответствии с условиями лицензии BSD</w:t>
      </w:r>
      <w:r>
        <w:rPr>
          <w:rFonts w:ascii="Times New Roman" w:hAnsi="Times New Roman" w:cs="Times New Roman"/>
          <w:sz w:val="24"/>
          <w:szCs w:val="24"/>
        </w:rPr>
        <w:t>, расположенной на сайте по адресу:</w:t>
      </w:r>
      <w:r w:rsidRPr="00311F58">
        <w:t xml:space="preserve"> </w:t>
      </w:r>
      <w:hyperlink r:id="rId9" w:history="1">
        <w:r w:rsidRPr="00F673B4">
          <w:rPr>
            <w:rStyle w:val="a4"/>
            <w:rFonts w:ascii="Times New Roman" w:hAnsi="Times New Roman" w:cs="Times New Roman"/>
            <w:sz w:val="24"/>
            <w:szCs w:val="24"/>
          </w:rPr>
          <w:t>http://opensource.org/licenses/BSD-2-Clause</w:t>
        </w:r>
      </w:hyperlink>
      <w:r>
        <w:rPr>
          <w:rFonts w:ascii="Times New Roman" w:hAnsi="Times New Roman" w:cs="Times New Roman"/>
          <w:sz w:val="24"/>
          <w:szCs w:val="24"/>
        </w:rPr>
        <w:t xml:space="preserve"> (далее – «Лицензия </w:t>
      </w:r>
      <w:r>
        <w:rPr>
          <w:rFonts w:ascii="Times New Roman" w:hAnsi="Times New Roman" w:cs="Times New Roman"/>
          <w:sz w:val="24"/>
          <w:szCs w:val="24"/>
          <w:lang w:val="en-US"/>
        </w:rPr>
        <w:t>BSD</w:t>
      </w:r>
      <w:r>
        <w:rPr>
          <w:rFonts w:ascii="Times New Roman" w:hAnsi="Times New Roman" w:cs="Times New Roman"/>
          <w:sz w:val="24"/>
          <w:szCs w:val="24"/>
        </w:rPr>
        <w:t>»).</w:t>
      </w:r>
      <w:r w:rsidRPr="00F673B4">
        <w:rPr>
          <w:rFonts w:ascii="Times New Roman" w:hAnsi="Times New Roman" w:cs="Times New Roman"/>
          <w:sz w:val="24"/>
          <w:szCs w:val="24"/>
        </w:rPr>
        <w:t xml:space="preserve"> В связи с этим</w:t>
      </w:r>
      <w:r>
        <w:rPr>
          <w:rFonts w:ascii="Times New Roman" w:hAnsi="Times New Roman" w:cs="Times New Roman"/>
          <w:sz w:val="24"/>
          <w:szCs w:val="24"/>
        </w:rPr>
        <w:t xml:space="preserve"> Стороны пришли к соглашению, что, если это применимо исходя из способа оказания Услуг, исключительное право на результаты оказания Услуг принадлежит Компании, а</w:t>
      </w:r>
      <w:r w:rsidRPr="00F673B4">
        <w:rPr>
          <w:rFonts w:ascii="Times New Roman" w:hAnsi="Times New Roman" w:cs="Times New Roman"/>
          <w:sz w:val="24"/>
          <w:szCs w:val="24"/>
        </w:rPr>
        <w:t xml:space="preserve"> Компания обязуется подчинить результаты оказания Услуг условиям </w:t>
      </w:r>
      <w:r>
        <w:rPr>
          <w:rFonts w:ascii="Times New Roman" w:hAnsi="Times New Roman" w:cs="Times New Roman"/>
          <w:sz w:val="24"/>
          <w:szCs w:val="24"/>
        </w:rPr>
        <w:t xml:space="preserve">Лицензии </w:t>
      </w:r>
      <w:r w:rsidRPr="00F673B4">
        <w:rPr>
          <w:rFonts w:ascii="Times New Roman" w:hAnsi="Times New Roman" w:cs="Times New Roman"/>
          <w:sz w:val="24"/>
          <w:szCs w:val="24"/>
        </w:rPr>
        <w:t>BSD и использовать такие результаты</w:t>
      </w:r>
      <w:r>
        <w:rPr>
          <w:rFonts w:ascii="Times New Roman" w:hAnsi="Times New Roman" w:cs="Times New Roman"/>
          <w:sz w:val="24"/>
          <w:szCs w:val="24"/>
        </w:rPr>
        <w:t xml:space="preserve"> оказания Услуг</w:t>
      </w:r>
      <w:r w:rsidRPr="00F673B4">
        <w:rPr>
          <w:rFonts w:ascii="Times New Roman" w:hAnsi="Times New Roman" w:cs="Times New Roman"/>
          <w:sz w:val="24"/>
          <w:szCs w:val="24"/>
        </w:rPr>
        <w:t xml:space="preserve"> в полном соответствии с условиями </w:t>
      </w:r>
      <w:r>
        <w:rPr>
          <w:rFonts w:ascii="Times New Roman" w:hAnsi="Times New Roman" w:cs="Times New Roman"/>
          <w:sz w:val="24"/>
          <w:szCs w:val="24"/>
        </w:rPr>
        <w:t xml:space="preserve">Лицензии </w:t>
      </w:r>
      <w:r w:rsidRPr="00F673B4">
        <w:rPr>
          <w:rFonts w:ascii="Times New Roman" w:hAnsi="Times New Roman" w:cs="Times New Roman"/>
          <w:sz w:val="24"/>
          <w:szCs w:val="24"/>
        </w:rPr>
        <w:t xml:space="preserve">BSD. Компания обязуется публиковать результаты оказания Услуг по настоящему Договору на сайте в сети Интернет </w:t>
      </w:r>
      <w:hyperlink r:id="rId10" w:history="1">
        <w:r w:rsidRPr="00F673B4">
          <w:rPr>
            <w:rStyle w:val="a4"/>
            <w:rFonts w:ascii="Times New Roman" w:hAnsi="Times New Roman" w:cs="Times New Roman"/>
            <w:sz w:val="24"/>
            <w:szCs w:val="24"/>
          </w:rPr>
          <w:t>http://tarantool.org</w:t>
        </w:r>
      </w:hyperlink>
      <w:r w:rsidRPr="00F673B4">
        <w:rPr>
          <w:rFonts w:ascii="Times New Roman" w:hAnsi="Times New Roman" w:cs="Times New Roman"/>
          <w:sz w:val="24"/>
          <w:szCs w:val="24"/>
        </w:rPr>
        <w:t xml:space="preserve">. </w:t>
      </w:r>
    </w:p>
    <w:p w14:paraId="71C7201A" w14:textId="08913A8B" w:rsidR="00F677D4" w:rsidRDefault="00076C83" w:rsidP="00F677D4">
      <w:pPr>
        <w:spacing w:after="0" w:line="240" w:lineRule="auto"/>
        <w:ind w:firstLine="708"/>
        <w:jc w:val="both"/>
        <w:rPr>
          <w:rFonts w:ascii="Times New Roman" w:hAnsi="Times New Roman" w:cs="Times New Roman"/>
          <w:sz w:val="24"/>
          <w:szCs w:val="24"/>
        </w:rPr>
      </w:pPr>
      <w:r w:rsidRPr="00C77887">
        <w:rPr>
          <w:rFonts w:ascii="Times New Roman" w:hAnsi="Times New Roman" w:cs="Times New Roman"/>
          <w:sz w:val="24"/>
          <w:szCs w:val="24"/>
        </w:rPr>
        <w:t>1.</w:t>
      </w:r>
      <w:r>
        <w:rPr>
          <w:rFonts w:ascii="Times New Roman" w:hAnsi="Times New Roman" w:cs="Times New Roman"/>
          <w:sz w:val="24"/>
          <w:szCs w:val="24"/>
        </w:rPr>
        <w:t>5</w:t>
      </w:r>
      <w:r w:rsidRPr="00C77887">
        <w:rPr>
          <w:rFonts w:ascii="Times New Roman" w:hAnsi="Times New Roman" w:cs="Times New Roman"/>
          <w:sz w:val="24"/>
          <w:szCs w:val="24"/>
        </w:rPr>
        <w:t xml:space="preserve">. </w:t>
      </w:r>
      <w:r w:rsidR="002A08EA">
        <w:rPr>
          <w:rFonts w:ascii="Times New Roman" w:hAnsi="Times New Roman" w:cs="Times New Roman"/>
          <w:sz w:val="24"/>
          <w:szCs w:val="24"/>
        </w:rPr>
        <w:t xml:space="preserve">Срок оказания услуг (далее – </w:t>
      </w:r>
      <w:r>
        <w:rPr>
          <w:rFonts w:ascii="Times New Roman" w:hAnsi="Times New Roman" w:cs="Times New Roman"/>
          <w:sz w:val="24"/>
          <w:szCs w:val="24"/>
        </w:rPr>
        <w:t>Период обслуживания</w:t>
      </w:r>
      <w:r w:rsidR="002A08EA">
        <w:rPr>
          <w:rFonts w:ascii="Times New Roman" w:hAnsi="Times New Roman" w:cs="Times New Roman"/>
          <w:sz w:val="24"/>
          <w:szCs w:val="24"/>
        </w:rPr>
        <w:t>)</w:t>
      </w:r>
      <w:r>
        <w:rPr>
          <w:rFonts w:ascii="Times New Roman" w:hAnsi="Times New Roman" w:cs="Times New Roman"/>
          <w:sz w:val="24"/>
          <w:szCs w:val="24"/>
        </w:rPr>
        <w:t xml:space="preserve"> </w:t>
      </w:r>
      <w:r w:rsidR="00F677D4">
        <w:rPr>
          <w:rFonts w:ascii="Times New Roman" w:hAnsi="Times New Roman" w:cs="Times New Roman"/>
          <w:sz w:val="24"/>
          <w:szCs w:val="24"/>
        </w:rPr>
        <w:t>устанавливается в 12 (двенадцать) календарных месяцев с момента заключения настоящего Договора</w:t>
      </w:r>
      <w:r>
        <w:rPr>
          <w:rFonts w:ascii="Times New Roman" w:hAnsi="Times New Roman" w:cs="Times New Roman"/>
          <w:sz w:val="24"/>
          <w:szCs w:val="24"/>
        </w:rPr>
        <w:t>.</w:t>
      </w:r>
    </w:p>
    <w:p w14:paraId="3A0C627B" w14:textId="775E4AC9" w:rsidR="00F677D4" w:rsidRPr="00142732" w:rsidRDefault="00330E92" w:rsidP="00F677D4">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lastRenderedPageBreak/>
        <w:t xml:space="preserve">1.1 </w:t>
      </w:r>
      <w:r w:rsidR="00F677D4" w:rsidRPr="00142732">
        <w:rPr>
          <w:rFonts w:ascii="Times New Roman" w:eastAsia="Times New Roman" w:hAnsi="Times New Roman" w:cs="Times New Roman"/>
          <w:b/>
          <w:bCs/>
          <w:color w:val="000000"/>
          <w:sz w:val="27"/>
          <w:szCs w:val="27"/>
          <w:lang w:eastAsia="ru-RU"/>
        </w:rPr>
        <w:t xml:space="preserve">Условия присоединения к настоящему </w:t>
      </w:r>
      <w:r w:rsidR="00F677D4">
        <w:rPr>
          <w:rFonts w:ascii="Times New Roman" w:eastAsia="Times New Roman" w:hAnsi="Times New Roman" w:cs="Times New Roman"/>
          <w:b/>
          <w:bCs/>
          <w:color w:val="000000"/>
          <w:sz w:val="27"/>
          <w:szCs w:val="27"/>
          <w:lang w:eastAsia="ru-RU"/>
        </w:rPr>
        <w:t>Договору</w:t>
      </w:r>
    </w:p>
    <w:p w14:paraId="082AC980" w14:textId="2AF2CF11" w:rsidR="00F677D4" w:rsidRPr="00271434" w:rsidRDefault="00330E92" w:rsidP="00F677D4">
      <w:pPr>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1.1.1. </w:t>
      </w:r>
      <w:r w:rsidR="00F677D4" w:rsidRPr="00271434">
        <w:rPr>
          <w:rFonts w:ascii="Times New Roman" w:eastAsia="Times New Roman" w:hAnsi="Times New Roman" w:cs="Times New Roman"/>
          <w:color w:val="000000"/>
          <w:sz w:val="24"/>
          <w:szCs w:val="24"/>
          <w:lang w:eastAsia="ru-RU"/>
        </w:rPr>
        <w:t>Перед тем, как приобретать Услуги, Клиент обязан ознакомиться с текстом настоящего Договора, а также со всеми применимыми документами, которые размещены в свободном доступе на странице в сети Интернет по адресу:</w:t>
      </w:r>
      <w:r w:rsidR="00F677D4" w:rsidRPr="00271434">
        <w:rPr>
          <w:rFonts w:ascii="Times New Roman" w:hAnsi="Times New Roman" w:cs="Times New Roman"/>
          <w:sz w:val="24"/>
          <w:szCs w:val="24"/>
        </w:rPr>
        <w:t xml:space="preserve"> </w:t>
      </w:r>
      <w:hyperlink r:id="rId11" w:history="1">
        <w:r w:rsidR="00610326" w:rsidRPr="000C6670">
          <w:rPr>
            <w:rStyle w:val="a4"/>
            <w:rFonts w:ascii="Times New Roman" w:eastAsia="Times New Roman" w:hAnsi="Times New Roman" w:cs="Times New Roman"/>
            <w:sz w:val="24"/>
            <w:szCs w:val="24"/>
            <w:lang w:eastAsia="ru-RU"/>
          </w:rPr>
          <w:t>http://tarantool.io/terms.html</w:t>
        </w:r>
      </w:hyperlink>
      <w:r w:rsidR="00F677D4" w:rsidRPr="00610326">
        <w:rPr>
          <w:rFonts w:ascii="Times New Roman" w:eastAsia="Times New Roman" w:hAnsi="Times New Roman" w:cs="Times New Roman"/>
          <w:color w:val="000000"/>
          <w:sz w:val="24"/>
          <w:szCs w:val="24"/>
          <w:lang w:eastAsia="ru-RU"/>
        </w:rPr>
        <w:t xml:space="preserve"> </w:t>
      </w:r>
      <w:r w:rsidR="00F677D4" w:rsidRPr="00271434">
        <w:rPr>
          <w:rFonts w:ascii="Times New Roman" w:eastAsia="Times New Roman" w:hAnsi="Times New Roman" w:cs="Times New Roman"/>
          <w:color w:val="000000"/>
          <w:sz w:val="24"/>
          <w:szCs w:val="24"/>
          <w:lang w:eastAsia="ru-RU"/>
        </w:rPr>
        <w:t>.</w:t>
      </w:r>
    </w:p>
    <w:p w14:paraId="2F6A01E1" w14:textId="63C56285" w:rsidR="00B611BD" w:rsidRDefault="00330E92" w:rsidP="00B53362">
      <w:pPr>
        <w:spacing w:before="100" w:beforeAutospacing="1" w:after="100" w:afterAutospacing="1" w:line="240" w:lineRule="auto"/>
        <w:ind w:firstLine="708"/>
        <w:jc w:val="both"/>
        <w:rPr>
          <w:rFonts w:ascii="Times New Roman" w:hAnsi="Times New Roman"/>
        </w:rPr>
      </w:pPr>
      <w:r w:rsidRPr="00E575E1">
        <w:rPr>
          <w:rFonts w:ascii="Times New Roman" w:eastAsia="Times New Roman" w:hAnsi="Times New Roman" w:cs="Times New Roman"/>
          <w:color w:val="000000"/>
          <w:sz w:val="24"/>
          <w:szCs w:val="24"/>
          <w:lang w:eastAsia="ru-RU"/>
        </w:rPr>
        <w:t xml:space="preserve">1.1.2. </w:t>
      </w:r>
      <w:r w:rsidR="00F677D4" w:rsidRPr="00E575E1">
        <w:rPr>
          <w:rFonts w:ascii="Times New Roman" w:eastAsia="Times New Roman" w:hAnsi="Times New Roman" w:cs="Times New Roman"/>
          <w:color w:val="000000"/>
          <w:sz w:val="24"/>
          <w:szCs w:val="24"/>
          <w:lang w:eastAsia="ru-RU"/>
        </w:rPr>
        <w:t xml:space="preserve">Акцептом настоящего соглашения Клиентом считается момент зачисления суммы </w:t>
      </w:r>
      <w:r w:rsidR="00566F9A" w:rsidRPr="00E575E1">
        <w:rPr>
          <w:rFonts w:ascii="Times New Roman" w:eastAsia="Times New Roman" w:hAnsi="Times New Roman" w:cs="Times New Roman"/>
          <w:color w:val="000000"/>
          <w:sz w:val="24"/>
          <w:szCs w:val="24"/>
          <w:lang w:eastAsia="ru-RU"/>
        </w:rPr>
        <w:t>В</w:t>
      </w:r>
      <w:r w:rsidR="00B53362" w:rsidRPr="00E575E1">
        <w:rPr>
          <w:rFonts w:ascii="Times New Roman" w:eastAsia="Times New Roman" w:hAnsi="Times New Roman" w:cs="Times New Roman"/>
          <w:color w:val="000000"/>
          <w:sz w:val="24"/>
          <w:szCs w:val="24"/>
          <w:lang w:eastAsia="ru-RU"/>
        </w:rPr>
        <w:t>ознаграждения</w:t>
      </w:r>
      <w:r w:rsidR="00271434" w:rsidRPr="00E575E1">
        <w:rPr>
          <w:rFonts w:ascii="Times New Roman" w:eastAsia="Times New Roman" w:hAnsi="Times New Roman" w:cs="Times New Roman"/>
          <w:color w:val="000000"/>
          <w:sz w:val="24"/>
          <w:szCs w:val="24"/>
          <w:lang w:eastAsia="ru-RU"/>
        </w:rPr>
        <w:t xml:space="preserve"> за оказание Услу</w:t>
      </w:r>
      <w:r w:rsidR="00B53362" w:rsidRPr="00E575E1">
        <w:rPr>
          <w:rFonts w:ascii="Times New Roman" w:eastAsia="Times New Roman" w:hAnsi="Times New Roman" w:cs="Times New Roman"/>
          <w:color w:val="000000"/>
          <w:sz w:val="24"/>
          <w:szCs w:val="24"/>
          <w:lang w:eastAsia="ru-RU"/>
        </w:rPr>
        <w:t xml:space="preserve">г согласно выставленному Компанией </w:t>
      </w:r>
      <w:r w:rsidR="00AC5D92" w:rsidRPr="00E575E1">
        <w:rPr>
          <w:rFonts w:ascii="Times New Roman" w:eastAsia="Times New Roman" w:hAnsi="Times New Roman" w:cs="Times New Roman"/>
          <w:color w:val="000000"/>
          <w:sz w:val="24"/>
          <w:szCs w:val="24"/>
          <w:lang w:eastAsia="ru-RU"/>
        </w:rPr>
        <w:t>С</w:t>
      </w:r>
      <w:r w:rsidR="00B53362" w:rsidRPr="00E575E1">
        <w:rPr>
          <w:rFonts w:ascii="Times New Roman" w:eastAsia="Times New Roman" w:hAnsi="Times New Roman" w:cs="Times New Roman"/>
          <w:color w:val="000000"/>
          <w:sz w:val="24"/>
          <w:szCs w:val="24"/>
          <w:lang w:eastAsia="ru-RU"/>
        </w:rPr>
        <w:t>чету</w:t>
      </w:r>
      <w:r w:rsidR="00271434" w:rsidRPr="00E575E1">
        <w:rPr>
          <w:rFonts w:ascii="Times New Roman" w:eastAsia="Times New Roman" w:hAnsi="Times New Roman" w:cs="Times New Roman"/>
          <w:color w:val="000000"/>
          <w:sz w:val="24"/>
          <w:szCs w:val="24"/>
          <w:lang w:eastAsia="ru-RU"/>
        </w:rPr>
        <w:t xml:space="preserve"> на расчет</w:t>
      </w:r>
      <w:r w:rsidR="00AC5D92" w:rsidRPr="00E575E1">
        <w:rPr>
          <w:rFonts w:ascii="Times New Roman" w:eastAsia="Times New Roman" w:hAnsi="Times New Roman" w:cs="Times New Roman"/>
          <w:color w:val="000000"/>
          <w:sz w:val="24"/>
          <w:szCs w:val="24"/>
          <w:lang w:eastAsia="ru-RU"/>
        </w:rPr>
        <w:t>ный счет Компании, указанный в С</w:t>
      </w:r>
      <w:r w:rsidR="00271434" w:rsidRPr="00E575E1">
        <w:rPr>
          <w:rFonts w:ascii="Times New Roman" w:eastAsia="Times New Roman" w:hAnsi="Times New Roman" w:cs="Times New Roman"/>
          <w:color w:val="000000"/>
          <w:sz w:val="24"/>
          <w:szCs w:val="24"/>
          <w:lang w:eastAsia="ru-RU"/>
        </w:rPr>
        <w:t>чете</w:t>
      </w:r>
      <w:r w:rsidR="00F677D4" w:rsidRPr="00E575E1">
        <w:rPr>
          <w:rFonts w:ascii="Times New Roman" w:eastAsia="Times New Roman" w:hAnsi="Times New Roman" w:cs="Times New Roman"/>
          <w:color w:val="000000"/>
          <w:sz w:val="24"/>
          <w:szCs w:val="24"/>
          <w:lang w:eastAsia="ru-RU"/>
        </w:rPr>
        <w:t xml:space="preserve"> (по смыслу </w:t>
      </w:r>
      <w:proofErr w:type="spellStart"/>
      <w:r w:rsidR="00F677D4" w:rsidRPr="00E575E1">
        <w:rPr>
          <w:rFonts w:ascii="Times New Roman" w:eastAsia="Times New Roman" w:hAnsi="Times New Roman" w:cs="Times New Roman"/>
          <w:color w:val="000000"/>
          <w:sz w:val="24"/>
          <w:szCs w:val="24"/>
          <w:lang w:eastAsia="ru-RU"/>
        </w:rPr>
        <w:t>ст.ст</w:t>
      </w:r>
      <w:proofErr w:type="spellEnd"/>
      <w:r w:rsidR="00F677D4" w:rsidRPr="00E575E1">
        <w:rPr>
          <w:rFonts w:ascii="Times New Roman" w:eastAsia="Times New Roman" w:hAnsi="Times New Roman" w:cs="Times New Roman"/>
          <w:color w:val="000000"/>
          <w:sz w:val="24"/>
          <w:szCs w:val="24"/>
          <w:lang w:eastAsia="ru-RU"/>
        </w:rPr>
        <w:t>. 435 и 438 Гражданского кодекса Р</w:t>
      </w:r>
      <w:r w:rsidR="00B53362" w:rsidRPr="00E575E1">
        <w:rPr>
          <w:rFonts w:ascii="Times New Roman" w:eastAsia="Times New Roman" w:hAnsi="Times New Roman" w:cs="Times New Roman"/>
          <w:color w:val="000000"/>
          <w:sz w:val="24"/>
          <w:szCs w:val="24"/>
          <w:lang w:eastAsia="ru-RU"/>
        </w:rPr>
        <w:t xml:space="preserve">оссийской </w:t>
      </w:r>
      <w:r w:rsidR="00F677D4" w:rsidRPr="00E575E1">
        <w:rPr>
          <w:rFonts w:ascii="Times New Roman" w:eastAsia="Times New Roman" w:hAnsi="Times New Roman" w:cs="Times New Roman"/>
          <w:color w:val="000000"/>
          <w:sz w:val="24"/>
          <w:szCs w:val="24"/>
          <w:lang w:eastAsia="ru-RU"/>
        </w:rPr>
        <w:t>Ф</w:t>
      </w:r>
      <w:r w:rsidR="00B53362" w:rsidRPr="00E575E1">
        <w:rPr>
          <w:rFonts w:ascii="Times New Roman" w:eastAsia="Times New Roman" w:hAnsi="Times New Roman" w:cs="Times New Roman"/>
          <w:color w:val="000000"/>
          <w:sz w:val="24"/>
          <w:szCs w:val="24"/>
          <w:lang w:eastAsia="ru-RU"/>
        </w:rPr>
        <w:t>едерации</w:t>
      </w:r>
      <w:r w:rsidR="00F677D4" w:rsidRPr="00E575E1">
        <w:rPr>
          <w:rFonts w:ascii="Times New Roman" w:eastAsia="Times New Roman" w:hAnsi="Times New Roman" w:cs="Times New Roman"/>
          <w:color w:val="000000"/>
          <w:sz w:val="24"/>
          <w:szCs w:val="24"/>
          <w:lang w:eastAsia="ru-RU"/>
        </w:rPr>
        <w:t xml:space="preserve">), порождающего у </w:t>
      </w:r>
      <w:r w:rsidR="00271434" w:rsidRPr="00E575E1">
        <w:rPr>
          <w:rFonts w:ascii="Times New Roman" w:eastAsia="Times New Roman" w:hAnsi="Times New Roman" w:cs="Times New Roman"/>
          <w:color w:val="000000"/>
          <w:sz w:val="24"/>
          <w:szCs w:val="24"/>
          <w:lang w:eastAsia="ru-RU"/>
        </w:rPr>
        <w:t>Клиента</w:t>
      </w:r>
      <w:r w:rsidR="00F677D4" w:rsidRPr="00E575E1">
        <w:rPr>
          <w:rFonts w:ascii="Times New Roman" w:eastAsia="Times New Roman" w:hAnsi="Times New Roman" w:cs="Times New Roman"/>
          <w:color w:val="000000"/>
          <w:sz w:val="24"/>
          <w:szCs w:val="24"/>
          <w:lang w:eastAsia="ru-RU"/>
        </w:rPr>
        <w:t xml:space="preserve"> обязанности соблюдать условия </w:t>
      </w:r>
      <w:r w:rsidR="00271434" w:rsidRPr="00E575E1">
        <w:rPr>
          <w:rFonts w:ascii="Times New Roman" w:eastAsia="Times New Roman" w:hAnsi="Times New Roman" w:cs="Times New Roman"/>
          <w:color w:val="000000"/>
          <w:sz w:val="24"/>
          <w:szCs w:val="24"/>
          <w:lang w:eastAsia="ru-RU"/>
        </w:rPr>
        <w:t>Договора</w:t>
      </w:r>
      <w:r w:rsidR="00B20831" w:rsidRPr="00E575E1">
        <w:rPr>
          <w:rFonts w:ascii="Times New Roman" w:eastAsia="Times New Roman" w:hAnsi="Times New Roman" w:cs="Times New Roman"/>
          <w:color w:val="000000"/>
          <w:sz w:val="24"/>
          <w:szCs w:val="24"/>
          <w:lang w:eastAsia="ru-RU"/>
        </w:rPr>
        <w:t xml:space="preserve"> (момент заключения настоящего Договора)</w:t>
      </w:r>
      <w:r w:rsidR="00F677D4" w:rsidRPr="00E575E1">
        <w:rPr>
          <w:rFonts w:ascii="Times New Roman" w:eastAsia="Times New Roman" w:hAnsi="Times New Roman" w:cs="Times New Roman"/>
          <w:color w:val="000000"/>
          <w:sz w:val="24"/>
          <w:szCs w:val="24"/>
          <w:lang w:eastAsia="ru-RU"/>
        </w:rPr>
        <w:t>.</w:t>
      </w:r>
      <w:r w:rsidR="00F677D4" w:rsidRPr="00271434">
        <w:rPr>
          <w:rFonts w:ascii="Times New Roman" w:eastAsia="Times New Roman" w:hAnsi="Times New Roman" w:cs="Times New Roman"/>
          <w:color w:val="000000"/>
          <w:sz w:val="24"/>
          <w:szCs w:val="24"/>
          <w:lang w:eastAsia="ru-RU"/>
        </w:rPr>
        <w:t xml:space="preserve"> </w:t>
      </w:r>
    </w:p>
    <w:p w14:paraId="10D6D6C1" w14:textId="77777777" w:rsidR="001E424D" w:rsidRPr="00792D1A" w:rsidRDefault="00076C83" w:rsidP="00792D1A">
      <w:pPr>
        <w:pStyle w:val="a3"/>
        <w:numPr>
          <w:ilvl w:val="0"/>
          <w:numId w:val="1"/>
        </w:numPr>
        <w:tabs>
          <w:tab w:val="left" w:pos="993"/>
        </w:tabs>
        <w:suppressAutoHyphens/>
        <w:spacing w:after="0" w:line="240" w:lineRule="auto"/>
        <w:jc w:val="center"/>
        <w:rPr>
          <w:rFonts w:ascii="Times New Roman" w:hAnsi="Times New Roman"/>
          <w:b/>
          <w:sz w:val="24"/>
        </w:rPr>
      </w:pPr>
      <w:r w:rsidRPr="00792D1A">
        <w:rPr>
          <w:rFonts w:ascii="Times New Roman" w:hAnsi="Times New Roman"/>
          <w:b/>
          <w:sz w:val="24"/>
        </w:rPr>
        <w:t>Порядок приема и оплаты Услуг</w:t>
      </w:r>
      <w:r>
        <w:rPr>
          <w:rFonts w:ascii="Times New Roman" w:hAnsi="Times New Roman"/>
          <w:b/>
          <w:sz w:val="24"/>
        </w:rPr>
        <w:t>.</w:t>
      </w:r>
    </w:p>
    <w:p w14:paraId="1CF95E91" w14:textId="01FDF297" w:rsidR="00FC578D" w:rsidRPr="00792D1A" w:rsidRDefault="00076C83" w:rsidP="00792D1A">
      <w:pPr>
        <w:pStyle w:val="a3"/>
        <w:tabs>
          <w:tab w:val="left" w:pos="993"/>
        </w:tabs>
        <w:suppressAutoHyphens/>
        <w:spacing w:after="0" w:line="240" w:lineRule="auto"/>
        <w:ind w:left="0" w:firstLine="708"/>
        <w:jc w:val="both"/>
        <w:rPr>
          <w:rFonts w:ascii="Times New Roman" w:hAnsi="Times New Roman"/>
          <w:sz w:val="24"/>
        </w:rPr>
      </w:pPr>
      <w:r w:rsidRPr="00792D1A">
        <w:rPr>
          <w:rFonts w:ascii="Times New Roman" w:hAnsi="Times New Roman"/>
          <w:sz w:val="24"/>
        </w:rPr>
        <w:t xml:space="preserve">2.1. </w:t>
      </w:r>
      <w:r>
        <w:rPr>
          <w:rFonts w:ascii="Times New Roman" w:hAnsi="Times New Roman"/>
          <w:sz w:val="24"/>
        </w:rPr>
        <w:t>Размер Вознаграждения</w:t>
      </w:r>
      <w:r w:rsidR="00566F9A">
        <w:rPr>
          <w:rFonts w:ascii="Times New Roman" w:hAnsi="Times New Roman"/>
          <w:sz w:val="24"/>
        </w:rPr>
        <w:t xml:space="preserve"> указывается в Счете Компании</w:t>
      </w:r>
      <w:r w:rsidRPr="00792D1A">
        <w:rPr>
          <w:rFonts w:ascii="Times New Roman" w:hAnsi="Times New Roman"/>
          <w:sz w:val="24"/>
        </w:rPr>
        <w:t>.</w:t>
      </w:r>
      <w:r w:rsidR="00104538">
        <w:rPr>
          <w:rFonts w:ascii="Times New Roman" w:hAnsi="Times New Roman"/>
          <w:sz w:val="24"/>
        </w:rPr>
        <w:t xml:space="preserve"> </w:t>
      </w:r>
    </w:p>
    <w:p w14:paraId="25AD99D9" w14:textId="77777777" w:rsidR="00FC578D" w:rsidRPr="00792D1A" w:rsidRDefault="00076C83" w:rsidP="00792D1A">
      <w:pPr>
        <w:pStyle w:val="a3"/>
        <w:tabs>
          <w:tab w:val="left" w:pos="993"/>
        </w:tabs>
        <w:suppressAutoHyphens/>
        <w:spacing w:after="0" w:line="240" w:lineRule="auto"/>
        <w:ind w:left="0" w:firstLine="708"/>
        <w:jc w:val="both"/>
        <w:rPr>
          <w:rFonts w:ascii="Times New Roman" w:hAnsi="Times New Roman"/>
          <w:sz w:val="24"/>
        </w:rPr>
      </w:pPr>
      <w:r w:rsidRPr="00792D1A">
        <w:rPr>
          <w:rFonts w:ascii="Times New Roman" w:hAnsi="Times New Roman"/>
          <w:sz w:val="24"/>
        </w:rPr>
        <w:t>2.2. Каждая из Сторон самостоятельно исчисляет и уплачивает налоги в соответствии с законодательством государства, резидентом которого она является.</w:t>
      </w:r>
    </w:p>
    <w:p w14:paraId="0FF3E404" w14:textId="69DDFE0E" w:rsidR="00FC578D" w:rsidRDefault="00076C83" w:rsidP="00FC578D">
      <w:pPr>
        <w:pStyle w:val="a3"/>
        <w:tabs>
          <w:tab w:val="left" w:pos="993"/>
        </w:tabs>
        <w:suppressAutoHyphens/>
        <w:spacing w:after="0" w:line="240" w:lineRule="auto"/>
        <w:ind w:left="0" w:firstLine="708"/>
        <w:jc w:val="both"/>
        <w:rPr>
          <w:rFonts w:ascii="Times New Roman" w:hAnsi="Times New Roman"/>
          <w:sz w:val="24"/>
        </w:rPr>
      </w:pPr>
      <w:r w:rsidRPr="00792D1A">
        <w:rPr>
          <w:rFonts w:ascii="Times New Roman" w:hAnsi="Times New Roman"/>
          <w:sz w:val="24"/>
        </w:rPr>
        <w:t xml:space="preserve">2.3. </w:t>
      </w:r>
      <w:r w:rsidR="003D27D0">
        <w:rPr>
          <w:rFonts w:ascii="Times New Roman" w:hAnsi="Times New Roman"/>
          <w:sz w:val="24"/>
        </w:rPr>
        <w:t>В случае</w:t>
      </w:r>
      <w:proofErr w:type="gramStart"/>
      <w:r w:rsidR="003D27D0">
        <w:rPr>
          <w:rFonts w:ascii="Times New Roman" w:hAnsi="Times New Roman"/>
          <w:sz w:val="24"/>
        </w:rPr>
        <w:t>,</w:t>
      </w:r>
      <w:proofErr w:type="gramEnd"/>
      <w:r w:rsidR="003D27D0">
        <w:rPr>
          <w:rFonts w:ascii="Times New Roman" w:hAnsi="Times New Roman"/>
          <w:sz w:val="24"/>
        </w:rPr>
        <w:t xml:space="preserve"> если Клиент является резидентом Российской Федерации, р</w:t>
      </w:r>
      <w:r>
        <w:rPr>
          <w:rFonts w:ascii="Times New Roman" w:hAnsi="Times New Roman"/>
          <w:sz w:val="24"/>
        </w:rPr>
        <w:t>азмер Вознаграждения</w:t>
      </w:r>
      <w:r w:rsidRPr="00792D1A">
        <w:rPr>
          <w:rFonts w:ascii="Times New Roman" w:hAnsi="Times New Roman"/>
          <w:sz w:val="24"/>
        </w:rPr>
        <w:t xml:space="preserve"> включает в себя </w:t>
      </w:r>
      <w:r w:rsidR="00EE36C3">
        <w:rPr>
          <w:rFonts w:ascii="Times New Roman" w:hAnsi="Times New Roman"/>
          <w:sz w:val="24"/>
        </w:rPr>
        <w:t>все применимые налоги</w:t>
      </w:r>
      <w:r>
        <w:rPr>
          <w:rFonts w:ascii="Times New Roman" w:hAnsi="Times New Roman"/>
          <w:sz w:val="24"/>
        </w:rPr>
        <w:t>.</w:t>
      </w:r>
      <w:r w:rsidR="00EE36C3">
        <w:rPr>
          <w:rFonts w:ascii="Times New Roman" w:hAnsi="Times New Roman"/>
          <w:sz w:val="24"/>
        </w:rPr>
        <w:t xml:space="preserve"> </w:t>
      </w:r>
      <w:r w:rsidR="003D27D0">
        <w:rPr>
          <w:rFonts w:ascii="Times New Roman" w:hAnsi="Times New Roman"/>
          <w:sz w:val="24"/>
        </w:rPr>
        <w:t>В случае</w:t>
      </w:r>
      <w:proofErr w:type="gramStart"/>
      <w:r w:rsidR="003D27D0">
        <w:rPr>
          <w:rFonts w:ascii="Times New Roman" w:hAnsi="Times New Roman"/>
          <w:sz w:val="24"/>
        </w:rPr>
        <w:t>,</w:t>
      </w:r>
      <w:proofErr w:type="gramEnd"/>
      <w:r w:rsidR="003D27D0">
        <w:rPr>
          <w:rFonts w:ascii="Times New Roman" w:hAnsi="Times New Roman"/>
          <w:sz w:val="24"/>
        </w:rPr>
        <w:t xml:space="preserve"> если </w:t>
      </w:r>
      <w:r w:rsidR="006F09B5">
        <w:rPr>
          <w:rFonts w:ascii="Times New Roman" w:hAnsi="Times New Roman"/>
          <w:sz w:val="24"/>
        </w:rPr>
        <w:t>Клиент</w:t>
      </w:r>
      <w:r w:rsidR="003D27D0">
        <w:rPr>
          <w:rFonts w:ascii="Times New Roman" w:hAnsi="Times New Roman"/>
          <w:sz w:val="24"/>
        </w:rPr>
        <w:t xml:space="preserve"> является резидентом иностранного государства, размер Вознаграждения НДС не облагается. </w:t>
      </w:r>
    </w:p>
    <w:p w14:paraId="40A77F85" w14:textId="250058BE" w:rsidR="006F09B5" w:rsidRDefault="006F09B5" w:rsidP="00FC578D">
      <w:pPr>
        <w:pStyle w:val="a3"/>
        <w:tabs>
          <w:tab w:val="left" w:pos="993"/>
        </w:tabs>
        <w:suppressAutoHyphens/>
        <w:spacing w:after="0" w:line="240" w:lineRule="auto"/>
        <w:ind w:left="0" w:firstLine="708"/>
        <w:jc w:val="both"/>
        <w:rPr>
          <w:rFonts w:ascii="Times New Roman" w:hAnsi="Times New Roman"/>
          <w:sz w:val="24"/>
        </w:rPr>
      </w:pPr>
      <w:r w:rsidRPr="00E575E1">
        <w:rPr>
          <w:rFonts w:ascii="Times New Roman" w:hAnsi="Times New Roman"/>
          <w:sz w:val="24"/>
        </w:rPr>
        <w:t xml:space="preserve">В случае если Клиент </w:t>
      </w:r>
      <w:r>
        <w:rPr>
          <w:rFonts w:ascii="Times New Roman" w:hAnsi="Times New Roman"/>
          <w:sz w:val="24"/>
        </w:rPr>
        <w:t xml:space="preserve">является резидентом иностранного государства, Клиент обязан подтвердить наличие </w:t>
      </w:r>
      <w:proofErr w:type="spellStart"/>
      <w:r>
        <w:rPr>
          <w:rFonts w:ascii="Times New Roman" w:hAnsi="Times New Roman"/>
          <w:sz w:val="24"/>
        </w:rPr>
        <w:t>резидентства</w:t>
      </w:r>
      <w:proofErr w:type="spellEnd"/>
      <w:r>
        <w:rPr>
          <w:rFonts w:ascii="Times New Roman" w:hAnsi="Times New Roman"/>
          <w:sz w:val="24"/>
        </w:rPr>
        <w:t xml:space="preserve"> иностранного государства. </w:t>
      </w:r>
      <w:r w:rsidRPr="00E575E1">
        <w:rPr>
          <w:rFonts w:ascii="Times New Roman" w:hAnsi="Times New Roman"/>
          <w:sz w:val="24"/>
        </w:rPr>
        <w:t>В случае если Клиент в соответствии с законодательством признается налоговым резидентом Российской Федерации, Клиент обязуется незамедлительно сообщить об этом Компании, в противном случае Клиент возмещает все понесенные Компанией убытки, в том числе суммы неуплаченных налогов, в десятидневный срок с момента получения претензии Компании.</w:t>
      </w:r>
    </w:p>
    <w:p w14:paraId="7E53560E" w14:textId="7CA6DF32" w:rsidR="00EB6188" w:rsidRDefault="00EB6188" w:rsidP="00FC578D">
      <w:pPr>
        <w:pStyle w:val="a3"/>
        <w:tabs>
          <w:tab w:val="left" w:pos="993"/>
        </w:tabs>
        <w:suppressAutoHyphens/>
        <w:spacing w:after="0" w:line="240" w:lineRule="auto"/>
        <w:ind w:left="0" w:firstLine="708"/>
        <w:jc w:val="both"/>
        <w:rPr>
          <w:rFonts w:ascii="Times New Roman" w:hAnsi="Times New Roman"/>
          <w:sz w:val="24"/>
        </w:rPr>
      </w:pPr>
      <w:r>
        <w:rPr>
          <w:rFonts w:ascii="Times New Roman" w:hAnsi="Times New Roman"/>
          <w:sz w:val="24"/>
        </w:rPr>
        <w:t xml:space="preserve">Клиент обязан по запросу Компании предоставлять документы, подтверждающие </w:t>
      </w:r>
      <w:proofErr w:type="gramStart"/>
      <w:r>
        <w:rPr>
          <w:rFonts w:ascii="Times New Roman" w:hAnsi="Times New Roman"/>
          <w:sz w:val="24"/>
        </w:rPr>
        <w:t>налоговое</w:t>
      </w:r>
      <w:proofErr w:type="gramEnd"/>
      <w:r>
        <w:rPr>
          <w:rFonts w:ascii="Times New Roman" w:hAnsi="Times New Roman"/>
          <w:sz w:val="24"/>
        </w:rPr>
        <w:t xml:space="preserve"> </w:t>
      </w:r>
      <w:proofErr w:type="spellStart"/>
      <w:r>
        <w:rPr>
          <w:rFonts w:ascii="Times New Roman" w:hAnsi="Times New Roman"/>
          <w:sz w:val="24"/>
        </w:rPr>
        <w:t>резидентство</w:t>
      </w:r>
      <w:proofErr w:type="spellEnd"/>
      <w:r>
        <w:rPr>
          <w:rFonts w:ascii="Times New Roman" w:hAnsi="Times New Roman"/>
          <w:sz w:val="24"/>
        </w:rPr>
        <w:t xml:space="preserve">, в максимально короткий срок. </w:t>
      </w:r>
    </w:p>
    <w:p w14:paraId="1A7F1A30" w14:textId="644306A8" w:rsidR="009056B0" w:rsidRPr="00792D1A" w:rsidRDefault="00076C83" w:rsidP="00FC578D">
      <w:pPr>
        <w:pStyle w:val="a3"/>
        <w:tabs>
          <w:tab w:val="left" w:pos="993"/>
        </w:tabs>
        <w:suppressAutoHyphens/>
        <w:spacing w:after="0" w:line="240" w:lineRule="auto"/>
        <w:ind w:left="0" w:firstLine="708"/>
        <w:jc w:val="both"/>
        <w:rPr>
          <w:rFonts w:ascii="Times New Roman" w:hAnsi="Times New Roman"/>
          <w:sz w:val="24"/>
        </w:rPr>
      </w:pPr>
      <w:r>
        <w:rPr>
          <w:rFonts w:ascii="Times New Roman" w:hAnsi="Times New Roman"/>
          <w:sz w:val="24"/>
        </w:rPr>
        <w:t xml:space="preserve">2.4. Стороны согласовали, что Отчетным периодом по настоящему Договору </w:t>
      </w:r>
      <w:r w:rsidR="00330E92">
        <w:rPr>
          <w:rFonts w:ascii="Times New Roman" w:hAnsi="Times New Roman"/>
          <w:sz w:val="24"/>
        </w:rPr>
        <w:t xml:space="preserve">является период </w:t>
      </w:r>
      <w:r w:rsidR="00566F9A">
        <w:rPr>
          <w:rFonts w:ascii="Times New Roman" w:hAnsi="Times New Roman"/>
          <w:sz w:val="24"/>
        </w:rPr>
        <w:t>12 (двенадцать) календарных</w:t>
      </w:r>
      <w:r>
        <w:rPr>
          <w:rFonts w:ascii="Times New Roman" w:hAnsi="Times New Roman"/>
          <w:sz w:val="24"/>
        </w:rPr>
        <w:t xml:space="preserve"> месяц</w:t>
      </w:r>
      <w:r w:rsidR="00566F9A">
        <w:rPr>
          <w:rFonts w:ascii="Times New Roman" w:hAnsi="Times New Roman"/>
          <w:sz w:val="24"/>
        </w:rPr>
        <w:t>ев</w:t>
      </w:r>
      <w:r w:rsidR="00330E92">
        <w:rPr>
          <w:rFonts w:ascii="Times New Roman" w:hAnsi="Times New Roman"/>
          <w:sz w:val="24"/>
        </w:rPr>
        <w:t xml:space="preserve"> с момента заключения Договора</w:t>
      </w:r>
      <w:r>
        <w:rPr>
          <w:rFonts w:ascii="Times New Roman" w:hAnsi="Times New Roman"/>
          <w:sz w:val="24"/>
        </w:rPr>
        <w:t>.</w:t>
      </w:r>
    </w:p>
    <w:p w14:paraId="191C67C6" w14:textId="37F1EF64" w:rsidR="00FC578D" w:rsidRDefault="00076C83" w:rsidP="00321ACC">
      <w:pPr>
        <w:pStyle w:val="a3"/>
        <w:tabs>
          <w:tab w:val="left" w:pos="993"/>
        </w:tabs>
        <w:suppressAutoHyphens/>
        <w:spacing w:after="0" w:line="240" w:lineRule="auto"/>
        <w:ind w:left="0" w:firstLine="708"/>
        <w:jc w:val="both"/>
        <w:rPr>
          <w:rFonts w:ascii="Times New Roman" w:hAnsi="Times New Roman"/>
          <w:sz w:val="24"/>
        </w:rPr>
      </w:pPr>
      <w:r w:rsidRPr="00792D1A">
        <w:rPr>
          <w:rFonts w:ascii="Times New Roman" w:hAnsi="Times New Roman"/>
          <w:sz w:val="24"/>
        </w:rPr>
        <w:t xml:space="preserve">2.4. </w:t>
      </w:r>
      <w:proofErr w:type="gramStart"/>
      <w:r>
        <w:rPr>
          <w:rFonts w:ascii="Times New Roman" w:hAnsi="Times New Roman"/>
          <w:sz w:val="24"/>
        </w:rPr>
        <w:t xml:space="preserve">Компания </w:t>
      </w:r>
      <w:r w:rsidRPr="00792D1A">
        <w:rPr>
          <w:rFonts w:ascii="Times New Roman" w:hAnsi="Times New Roman"/>
          <w:sz w:val="24"/>
        </w:rPr>
        <w:t xml:space="preserve">обязуется в течение 10 (десяти) рабочих дней с момента окончания </w:t>
      </w:r>
      <w:r w:rsidR="003D27D0">
        <w:rPr>
          <w:rFonts w:ascii="Times New Roman" w:hAnsi="Times New Roman"/>
          <w:sz w:val="24"/>
        </w:rPr>
        <w:t xml:space="preserve">каждого календарного квартала в течение </w:t>
      </w:r>
      <w:r>
        <w:rPr>
          <w:rFonts w:ascii="Times New Roman" w:hAnsi="Times New Roman"/>
          <w:sz w:val="24"/>
        </w:rPr>
        <w:t xml:space="preserve">Отчетного периода, в течение которого Клиенту было предоставлено право требовать оказания Услуг, </w:t>
      </w:r>
      <w:r w:rsidRPr="00792D1A">
        <w:rPr>
          <w:rFonts w:ascii="Times New Roman" w:hAnsi="Times New Roman"/>
          <w:sz w:val="24"/>
        </w:rPr>
        <w:t>предоставить Клиенту Акт (далее – «Акт»), а Клиент обязуется подписать Акт и направить его Компании в течение 5 (пяти) рабочих дней с момента его получения или в тот же срок предоставить Компании письменный</w:t>
      </w:r>
      <w:proofErr w:type="gramEnd"/>
      <w:r w:rsidRPr="00792D1A">
        <w:rPr>
          <w:rFonts w:ascii="Times New Roman" w:hAnsi="Times New Roman"/>
          <w:sz w:val="24"/>
        </w:rPr>
        <w:t xml:space="preserve"> мотивированный отказ от подписания Акта. В случае если в течение указанного срока Клиент не предоставил Компании подписанный экземпляр Акта или мотивированный отказ от его подписания, Акт считается подписанным.</w:t>
      </w:r>
    </w:p>
    <w:p w14:paraId="71C5E394" w14:textId="77777777" w:rsidR="001E424D" w:rsidRDefault="00610326" w:rsidP="008C7208">
      <w:pPr>
        <w:pStyle w:val="a3"/>
        <w:tabs>
          <w:tab w:val="left" w:pos="993"/>
        </w:tabs>
        <w:suppressAutoHyphens/>
        <w:spacing w:after="0" w:line="240" w:lineRule="auto"/>
        <w:ind w:left="0" w:firstLine="708"/>
        <w:jc w:val="both"/>
        <w:rPr>
          <w:rFonts w:ascii="Times New Roman" w:hAnsi="Times New Roman"/>
        </w:rPr>
      </w:pPr>
    </w:p>
    <w:p w14:paraId="4FB89E00" w14:textId="77777777" w:rsidR="00B611BD" w:rsidRPr="00C77887" w:rsidRDefault="00076C83" w:rsidP="008C7208">
      <w:pPr>
        <w:pStyle w:val="a3"/>
        <w:numPr>
          <w:ilvl w:val="0"/>
          <w:numId w:val="1"/>
        </w:numPr>
        <w:tabs>
          <w:tab w:val="left" w:pos="993"/>
        </w:tabs>
        <w:suppressAutoHyphens/>
        <w:spacing w:after="0" w:line="240" w:lineRule="auto"/>
        <w:ind w:left="0" w:firstLine="708"/>
        <w:jc w:val="center"/>
        <w:rPr>
          <w:rFonts w:ascii="Times New Roman" w:hAnsi="Times New Roman"/>
          <w:b/>
          <w:sz w:val="24"/>
          <w:szCs w:val="24"/>
        </w:rPr>
      </w:pPr>
      <w:r w:rsidRPr="00C77887">
        <w:rPr>
          <w:rFonts w:ascii="Times New Roman" w:hAnsi="Times New Roman"/>
          <w:b/>
          <w:sz w:val="24"/>
          <w:szCs w:val="24"/>
        </w:rPr>
        <w:t>Заверения и гарантии Сторон</w:t>
      </w:r>
      <w:r>
        <w:rPr>
          <w:rFonts w:ascii="Times New Roman" w:hAnsi="Times New Roman"/>
          <w:b/>
          <w:sz w:val="24"/>
          <w:szCs w:val="24"/>
        </w:rPr>
        <w:t>.</w:t>
      </w:r>
    </w:p>
    <w:p w14:paraId="78923BF1" w14:textId="77777777" w:rsidR="00B611BD" w:rsidRPr="00C77887" w:rsidRDefault="00076C83" w:rsidP="008C7208">
      <w:pPr>
        <w:spacing w:after="0" w:line="240" w:lineRule="auto"/>
        <w:ind w:firstLine="708"/>
        <w:jc w:val="both"/>
        <w:rPr>
          <w:rFonts w:ascii="Times New Roman" w:hAnsi="Times New Roman"/>
          <w:sz w:val="24"/>
          <w:szCs w:val="24"/>
        </w:rPr>
      </w:pPr>
      <w:r>
        <w:rPr>
          <w:rFonts w:ascii="Times New Roman" w:hAnsi="Times New Roman"/>
          <w:sz w:val="24"/>
          <w:szCs w:val="24"/>
        </w:rPr>
        <w:t>3</w:t>
      </w:r>
      <w:r w:rsidRPr="00C77887">
        <w:rPr>
          <w:rFonts w:ascii="Times New Roman" w:hAnsi="Times New Roman"/>
          <w:sz w:val="24"/>
          <w:szCs w:val="24"/>
        </w:rPr>
        <w:t>.1. Компания заверяет и гарантирует, что:</w:t>
      </w:r>
    </w:p>
    <w:p w14:paraId="1D127381" w14:textId="77777777" w:rsidR="00B611BD" w:rsidRPr="00C77887" w:rsidRDefault="00076C83" w:rsidP="001B222F">
      <w:pPr>
        <w:spacing w:after="0" w:line="240" w:lineRule="auto"/>
        <w:ind w:firstLine="708"/>
        <w:jc w:val="both"/>
        <w:rPr>
          <w:rFonts w:ascii="Times New Roman" w:hAnsi="Times New Roman"/>
          <w:sz w:val="24"/>
          <w:szCs w:val="24"/>
        </w:rPr>
      </w:pPr>
      <w:r>
        <w:rPr>
          <w:rFonts w:ascii="Times New Roman" w:hAnsi="Times New Roman"/>
          <w:sz w:val="24"/>
          <w:szCs w:val="24"/>
        </w:rPr>
        <w:t>3</w:t>
      </w:r>
      <w:r w:rsidRPr="00C77887">
        <w:rPr>
          <w:rFonts w:ascii="Times New Roman" w:hAnsi="Times New Roman"/>
          <w:sz w:val="24"/>
          <w:szCs w:val="24"/>
        </w:rPr>
        <w:t xml:space="preserve">.1.1. она обладает всеми правами и полномочиями для заключения настоящего Договора, предоставления всех предусмотренных им прав и выполнения всех предусмотренных им обязательств в полном объеме; </w:t>
      </w:r>
    </w:p>
    <w:p w14:paraId="67E5E584" w14:textId="77777777" w:rsidR="00B611BD" w:rsidRPr="00C77887" w:rsidRDefault="00076C83" w:rsidP="001B222F">
      <w:pPr>
        <w:spacing w:after="0" w:line="240" w:lineRule="auto"/>
        <w:ind w:firstLine="708"/>
        <w:jc w:val="both"/>
        <w:rPr>
          <w:rFonts w:ascii="Times New Roman" w:hAnsi="Times New Roman"/>
          <w:sz w:val="24"/>
          <w:szCs w:val="24"/>
        </w:rPr>
      </w:pPr>
      <w:r>
        <w:rPr>
          <w:rFonts w:ascii="Times New Roman" w:hAnsi="Times New Roman"/>
          <w:sz w:val="24"/>
          <w:szCs w:val="24"/>
        </w:rPr>
        <w:t>3</w:t>
      </w:r>
      <w:r w:rsidRPr="00C77887">
        <w:rPr>
          <w:rFonts w:ascii="Times New Roman" w:hAnsi="Times New Roman"/>
          <w:sz w:val="24"/>
          <w:szCs w:val="24"/>
        </w:rPr>
        <w:t xml:space="preserve">.1.2. она оказывает Услуги с такой степенью профессионализма, которая соответствует отраслевой практике; </w:t>
      </w:r>
    </w:p>
    <w:p w14:paraId="79A2E7FE" w14:textId="77777777" w:rsidR="00B611BD" w:rsidRPr="00C77887" w:rsidRDefault="00076C83" w:rsidP="001B222F">
      <w:pPr>
        <w:spacing w:after="0" w:line="240" w:lineRule="auto"/>
        <w:ind w:firstLine="708"/>
        <w:jc w:val="both"/>
        <w:rPr>
          <w:rFonts w:ascii="Times New Roman" w:hAnsi="Times New Roman"/>
          <w:sz w:val="24"/>
          <w:szCs w:val="24"/>
        </w:rPr>
      </w:pPr>
      <w:r>
        <w:rPr>
          <w:rFonts w:ascii="Times New Roman" w:hAnsi="Times New Roman"/>
          <w:sz w:val="24"/>
          <w:szCs w:val="24"/>
        </w:rPr>
        <w:t>3</w:t>
      </w:r>
      <w:r w:rsidRPr="00C77887">
        <w:rPr>
          <w:rFonts w:ascii="Times New Roman" w:hAnsi="Times New Roman"/>
          <w:sz w:val="24"/>
          <w:szCs w:val="24"/>
        </w:rPr>
        <w:t xml:space="preserve">.1.3. должным образом </w:t>
      </w:r>
      <w:proofErr w:type="gramStart"/>
      <w:r w:rsidRPr="00C77887">
        <w:rPr>
          <w:rFonts w:ascii="Times New Roman" w:hAnsi="Times New Roman"/>
          <w:sz w:val="24"/>
          <w:szCs w:val="24"/>
        </w:rPr>
        <w:t>зарегистрирована</w:t>
      </w:r>
      <w:proofErr w:type="gramEnd"/>
      <w:r w:rsidRPr="00C77887">
        <w:rPr>
          <w:rFonts w:ascii="Times New Roman" w:hAnsi="Times New Roman"/>
          <w:sz w:val="24"/>
          <w:szCs w:val="24"/>
        </w:rPr>
        <w:t xml:space="preserve"> в соответствии с законодательством Российской Федерации; </w:t>
      </w:r>
    </w:p>
    <w:p w14:paraId="79AB02D1" w14:textId="77777777" w:rsidR="00B611BD" w:rsidRPr="00355006" w:rsidRDefault="00076C83" w:rsidP="001B222F">
      <w:pPr>
        <w:spacing w:after="0" w:line="240" w:lineRule="auto"/>
        <w:ind w:firstLine="708"/>
        <w:jc w:val="both"/>
        <w:rPr>
          <w:rFonts w:ascii="Times New Roman" w:hAnsi="Times New Roman"/>
          <w:sz w:val="24"/>
          <w:szCs w:val="24"/>
        </w:rPr>
      </w:pPr>
      <w:r>
        <w:rPr>
          <w:rFonts w:ascii="Times New Roman" w:hAnsi="Times New Roman"/>
          <w:sz w:val="24"/>
          <w:szCs w:val="24"/>
        </w:rPr>
        <w:lastRenderedPageBreak/>
        <w:t>3</w:t>
      </w:r>
      <w:r w:rsidRPr="00C77887">
        <w:rPr>
          <w:rFonts w:ascii="Times New Roman" w:hAnsi="Times New Roman"/>
          <w:sz w:val="24"/>
          <w:szCs w:val="24"/>
        </w:rPr>
        <w:t xml:space="preserve">.1.4. </w:t>
      </w:r>
      <w:r w:rsidRPr="00AC5D92">
        <w:rPr>
          <w:rFonts w:ascii="Times New Roman" w:hAnsi="Times New Roman"/>
          <w:sz w:val="24"/>
          <w:szCs w:val="24"/>
        </w:rPr>
        <w:t>опубликование и использование результатов оказания Услуг будет осуществляться в полном соответствии и на условиях Лицензии BSD;</w:t>
      </w:r>
    </w:p>
    <w:p w14:paraId="3097FC65" w14:textId="42B31DF1" w:rsidR="00FC578D" w:rsidRPr="00C77887" w:rsidRDefault="00330E92" w:rsidP="001B222F">
      <w:pPr>
        <w:spacing w:after="0" w:line="240" w:lineRule="auto"/>
        <w:ind w:firstLine="708"/>
        <w:jc w:val="both"/>
        <w:rPr>
          <w:rFonts w:ascii="Times New Roman" w:hAnsi="Times New Roman"/>
          <w:sz w:val="24"/>
          <w:szCs w:val="24"/>
        </w:rPr>
      </w:pPr>
      <w:r>
        <w:rPr>
          <w:rFonts w:ascii="Times New Roman" w:hAnsi="Times New Roman"/>
          <w:sz w:val="24"/>
          <w:szCs w:val="24"/>
        </w:rPr>
        <w:t xml:space="preserve">3.1.5. </w:t>
      </w:r>
      <w:r w:rsidR="00076C83" w:rsidRPr="00FC578D">
        <w:rPr>
          <w:rFonts w:ascii="Times New Roman" w:hAnsi="Times New Roman"/>
          <w:sz w:val="24"/>
          <w:szCs w:val="24"/>
        </w:rPr>
        <w:t xml:space="preserve">по запросу Клиента передает </w:t>
      </w:r>
      <w:r w:rsidR="00076C83">
        <w:rPr>
          <w:rFonts w:ascii="Times New Roman" w:hAnsi="Times New Roman"/>
          <w:sz w:val="24"/>
          <w:szCs w:val="24"/>
        </w:rPr>
        <w:t>ему</w:t>
      </w:r>
      <w:r w:rsidR="00076C83" w:rsidRPr="00FC578D">
        <w:rPr>
          <w:rFonts w:ascii="Times New Roman" w:hAnsi="Times New Roman"/>
          <w:sz w:val="24"/>
          <w:szCs w:val="24"/>
        </w:rPr>
        <w:t xml:space="preserve"> информацию о ходе оказания Услуг.</w:t>
      </w:r>
    </w:p>
    <w:p w14:paraId="51BA7AE5" w14:textId="77777777" w:rsidR="00B611BD" w:rsidRPr="00C77887" w:rsidRDefault="00610326" w:rsidP="001B222F">
      <w:pPr>
        <w:spacing w:after="0" w:line="240" w:lineRule="auto"/>
        <w:ind w:firstLine="708"/>
        <w:jc w:val="both"/>
        <w:rPr>
          <w:rFonts w:ascii="Times New Roman" w:hAnsi="Times New Roman"/>
          <w:sz w:val="24"/>
          <w:szCs w:val="24"/>
        </w:rPr>
      </w:pPr>
    </w:p>
    <w:p w14:paraId="7A09729D" w14:textId="77777777" w:rsidR="00B611BD" w:rsidRPr="00C77887" w:rsidRDefault="00076C83" w:rsidP="001B222F">
      <w:pPr>
        <w:spacing w:after="0" w:line="240" w:lineRule="auto"/>
        <w:ind w:firstLine="708"/>
        <w:jc w:val="both"/>
        <w:rPr>
          <w:rFonts w:ascii="Times New Roman" w:hAnsi="Times New Roman"/>
          <w:sz w:val="24"/>
          <w:szCs w:val="24"/>
        </w:rPr>
      </w:pPr>
      <w:r>
        <w:rPr>
          <w:rFonts w:ascii="Times New Roman" w:hAnsi="Times New Roman"/>
          <w:sz w:val="24"/>
          <w:szCs w:val="24"/>
        </w:rPr>
        <w:t>3</w:t>
      </w:r>
      <w:r w:rsidRPr="00C77887">
        <w:rPr>
          <w:rFonts w:ascii="Times New Roman" w:hAnsi="Times New Roman"/>
          <w:sz w:val="24"/>
          <w:szCs w:val="24"/>
        </w:rPr>
        <w:t>.2. Клиент заверяет и гарантирует, что:</w:t>
      </w:r>
    </w:p>
    <w:p w14:paraId="577EDF8E" w14:textId="27BF77A9" w:rsidR="00B611BD" w:rsidRPr="00C77887" w:rsidRDefault="00076C83" w:rsidP="001B222F">
      <w:pPr>
        <w:spacing w:after="0" w:line="240" w:lineRule="auto"/>
        <w:ind w:firstLine="708"/>
        <w:jc w:val="both"/>
        <w:rPr>
          <w:rFonts w:ascii="Times New Roman" w:hAnsi="Times New Roman"/>
          <w:sz w:val="24"/>
          <w:szCs w:val="24"/>
        </w:rPr>
      </w:pPr>
      <w:r>
        <w:rPr>
          <w:rFonts w:ascii="Times New Roman" w:hAnsi="Times New Roman"/>
          <w:sz w:val="24"/>
          <w:szCs w:val="24"/>
        </w:rPr>
        <w:t>3</w:t>
      </w:r>
      <w:r w:rsidR="00330E92">
        <w:rPr>
          <w:rFonts w:ascii="Times New Roman" w:hAnsi="Times New Roman"/>
          <w:sz w:val="24"/>
          <w:szCs w:val="24"/>
        </w:rPr>
        <w:t xml:space="preserve">.2.1. </w:t>
      </w:r>
      <w:r w:rsidRPr="00C77887">
        <w:rPr>
          <w:rFonts w:ascii="Times New Roman" w:hAnsi="Times New Roman"/>
          <w:sz w:val="24"/>
          <w:szCs w:val="24"/>
        </w:rPr>
        <w:t>обладает всеми правами и полномочиями для заключения настоящего Договора и выполнения всех предусмотренных им обязательств в полном объеме.</w:t>
      </w:r>
    </w:p>
    <w:p w14:paraId="3953216E" w14:textId="77777777" w:rsidR="00C77887" w:rsidRDefault="00610326" w:rsidP="001B222F">
      <w:pPr>
        <w:spacing w:after="0" w:line="240" w:lineRule="auto"/>
        <w:ind w:firstLine="708"/>
        <w:jc w:val="both"/>
        <w:rPr>
          <w:rFonts w:ascii="Times New Roman" w:hAnsi="Times New Roman"/>
        </w:rPr>
      </w:pPr>
    </w:p>
    <w:p w14:paraId="45364071" w14:textId="77777777" w:rsidR="00C77887" w:rsidRPr="00C77887" w:rsidRDefault="00076C83" w:rsidP="001B222F">
      <w:pPr>
        <w:pStyle w:val="a3"/>
        <w:numPr>
          <w:ilvl w:val="0"/>
          <w:numId w:val="1"/>
        </w:numPr>
        <w:spacing w:after="0" w:line="240" w:lineRule="auto"/>
        <w:ind w:left="0" w:firstLine="708"/>
        <w:jc w:val="center"/>
        <w:rPr>
          <w:rFonts w:ascii="Times New Roman" w:hAnsi="Times New Roman"/>
          <w:b/>
          <w:sz w:val="24"/>
          <w:szCs w:val="24"/>
        </w:rPr>
      </w:pPr>
      <w:r w:rsidRPr="00C77887">
        <w:rPr>
          <w:rFonts w:ascii="Times New Roman" w:hAnsi="Times New Roman"/>
          <w:b/>
          <w:sz w:val="24"/>
          <w:szCs w:val="24"/>
        </w:rPr>
        <w:t>Форс-мажор</w:t>
      </w:r>
      <w:r>
        <w:rPr>
          <w:rFonts w:ascii="Times New Roman" w:hAnsi="Times New Roman"/>
          <w:b/>
          <w:sz w:val="24"/>
          <w:szCs w:val="24"/>
        </w:rPr>
        <w:t>.</w:t>
      </w:r>
    </w:p>
    <w:p w14:paraId="4D5313D4" w14:textId="77777777" w:rsidR="00B203F1" w:rsidRPr="00321ACC" w:rsidRDefault="00076C83" w:rsidP="00321ACC">
      <w:pPr>
        <w:pStyle w:val="a3"/>
        <w:numPr>
          <w:ilvl w:val="1"/>
          <w:numId w:val="5"/>
        </w:numPr>
        <w:spacing w:beforeLines="80" w:before="192" w:afterLines="80" w:after="192" w:line="240" w:lineRule="auto"/>
        <w:ind w:left="0" w:firstLine="708"/>
        <w:jc w:val="both"/>
        <w:rPr>
          <w:rFonts w:ascii="Times New Roman" w:hAnsi="Times New Roman"/>
          <w:sz w:val="24"/>
          <w:szCs w:val="24"/>
        </w:rPr>
      </w:pPr>
      <w:r w:rsidRPr="00321ACC">
        <w:rPr>
          <w:rFonts w:ascii="Times New Roman" w:hAnsi="Times New Roman"/>
          <w:sz w:val="24"/>
          <w:szCs w:val="24"/>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или управления решения, повлекшего невозможность исполнения настоящего Договора.</w:t>
      </w:r>
    </w:p>
    <w:p w14:paraId="072C919F" w14:textId="77777777" w:rsidR="00B203F1" w:rsidRPr="00321ACC" w:rsidRDefault="00076C83" w:rsidP="00321ACC">
      <w:pPr>
        <w:pStyle w:val="a3"/>
        <w:numPr>
          <w:ilvl w:val="1"/>
          <w:numId w:val="5"/>
        </w:numPr>
        <w:spacing w:beforeLines="80" w:before="192" w:afterLines="80" w:after="192" w:line="240" w:lineRule="auto"/>
        <w:ind w:left="0" w:firstLine="708"/>
        <w:jc w:val="both"/>
        <w:rPr>
          <w:rFonts w:ascii="Times New Roman" w:hAnsi="Times New Roman"/>
          <w:sz w:val="24"/>
          <w:szCs w:val="24"/>
        </w:rPr>
      </w:pPr>
      <w:r w:rsidRPr="00321ACC">
        <w:rPr>
          <w:rFonts w:ascii="Times New Roman" w:hAnsi="Times New Roman"/>
          <w:sz w:val="24"/>
          <w:szCs w:val="24"/>
        </w:rPr>
        <w:t xml:space="preserve">О возникновении и прекращении обстоятельств, указанных в п. </w:t>
      </w:r>
      <w:r>
        <w:rPr>
          <w:rFonts w:ascii="Times New Roman" w:hAnsi="Times New Roman"/>
          <w:sz w:val="24"/>
          <w:szCs w:val="24"/>
        </w:rPr>
        <w:t>4</w:t>
      </w:r>
      <w:r w:rsidRPr="00321ACC">
        <w:rPr>
          <w:rFonts w:ascii="Times New Roman" w:hAnsi="Times New Roman"/>
          <w:sz w:val="24"/>
          <w:szCs w:val="24"/>
        </w:rPr>
        <w:t xml:space="preserve">.1 настоящего Договора, Стороны должны без промедления уведомлять друг друга любым доступным им способом. </w:t>
      </w:r>
    </w:p>
    <w:p w14:paraId="53DB3FED" w14:textId="77777777" w:rsidR="00B203F1" w:rsidRPr="00321ACC" w:rsidRDefault="00076C83" w:rsidP="00321ACC">
      <w:pPr>
        <w:pStyle w:val="a3"/>
        <w:numPr>
          <w:ilvl w:val="1"/>
          <w:numId w:val="5"/>
        </w:numPr>
        <w:spacing w:beforeLines="80" w:before="192" w:afterLines="80" w:after="192" w:line="240" w:lineRule="auto"/>
        <w:ind w:left="0" w:firstLine="708"/>
        <w:jc w:val="both"/>
        <w:rPr>
          <w:rFonts w:ascii="Times New Roman" w:hAnsi="Times New Roman"/>
          <w:sz w:val="24"/>
          <w:szCs w:val="24"/>
        </w:rPr>
      </w:pPr>
      <w:r w:rsidRPr="00321ACC">
        <w:rPr>
          <w:rFonts w:ascii="Times New Roman" w:hAnsi="Times New Roman"/>
          <w:sz w:val="24"/>
          <w:szCs w:val="24"/>
        </w:rPr>
        <w:t xml:space="preserve">Обязанность доказывать наступление вышеназванных обстоятельств возлагается на Сторону, ссылающуюся на эти обстоятельства. </w:t>
      </w:r>
    </w:p>
    <w:p w14:paraId="1D3045A9" w14:textId="77777777" w:rsidR="00B203F1" w:rsidRPr="00792D1A" w:rsidRDefault="00076C83" w:rsidP="00321ACC">
      <w:pPr>
        <w:pStyle w:val="a3"/>
        <w:numPr>
          <w:ilvl w:val="1"/>
          <w:numId w:val="5"/>
        </w:numPr>
        <w:spacing w:beforeLines="80" w:before="192" w:afterLines="80" w:after="192" w:line="240" w:lineRule="auto"/>
        <w:ind w:left="0" w:firstLine="708"/>
        <w:jc w:val="both"/>
        <w:rPr>
          <w:rFonts w:ascii="Times New Roman" w:hAnsi="Times New Roman"/>
          <w:sz w:val="24"/>
          <w:szCs w:val="24"/>
        </w:rPr>
      </w:pPr>
      <w:r w:rsidRPr="00321ACC">
        <w:rPr>
          <w:rFonts w:ascii="Times New Roman" w:hAnsi="Times New Roman"/>
          <w:sz w:val="24"/>
          <w:szCs w:val="24"/>
        </w:rPr>
        <w:t xml:space="preserve">При наступлении вышеназванных обстоятельств непреодолимой силы, исключающих или объективно препятствующих исполнению договорных обязательств, Стороны имеют право произвести взаиморасчеты по обязательствам, выполненным на момент наступления обстоятельств непреодолимой силы. </w:t>
      </w:r>
    </w:p>
    <w:p w14:paraId="5FED20B6" w14:textId="77777777" w:rsidR="00B203F1" w:rsidRPr="00792D1A" w:rsidRDefault="00076C83" w:rsidP="00321ACC">
      <w:pPr>
        <w:pStyle w:val="a3"/>
        <w:numPr>
          <w:ilvl w:val="1"/>
          <w:numId w:val="5"/>
        </w:numPr>
        <w:spacing w:beforeLines="80" w:before="192" w:afterLines="80" w:after="192" w:line="240" w:lineRule="auto"/>
        <w:ind w:left="0" w:firstLine="708"/>
        <w:jc w:val="both"/>
        <w:rPr>
          <w:rFonts w:ascii="Times New Roman" w:hAnsi="Times New Roman"/>
          <w:sz w:val="24"/>
          <w:szCs w:val="24"/>
        </w:rPr>
      </w:pPr>
      <w:r w:rsidRPr="00792D1A">
        <w:rPr>
          <w:rFonts w:ascii="Times New Roman" w:hAnsi="Times New Roman"/>
          <w:sz w:val="24"/>
          <w:szCs w:val="24"/>
        </w:rPr>
        <w:t xml:space="preserve">Если срок действия обстоятельств непреодолимой силы составит более одного месяца, Стороны имеют право расторгнуть настоящий Договор. Договор считается расторгнутым </w:t>
      </w:r>
      <w:proofErr w:type="gramStart"/>
      <w:r w:rsidRPr="00792D1A">
        <w:rPr>
          <w:rFonts w:ascii="Times New Roman" w:hAnsi="Times New Roman"/>
          <w:sz w:val="24"/>
          <w:szCs w:val="24"/>
        </w:rPr>
        <w:t xml:space="preserve">в связи с наступлением обстоятельств непреодолимой силы с момента получения </w:t>
      </w:r>
      <w:r>
        <w:rPr>
          <w:rFonts w:ascii="Times New Roman" w:hAnsi="Times New Roman"/>
          <w:sz w:val="24"/>
          <w:szCs w:val="24"/>
        </w:rPr>
        <w:t xml:space="preserve">соответствующей Стороной </w:t>
      </w:r>
      <w:r w:rsidRPr="00792D1A">
        <w:rPr>
          <w:rFonts w:ascii="Times New Roman" w:hAnsi="Times New Roman"/>
          <w:sz w:val="24"/>
          <w:szCs w:val="24"/>
        </w:rPr>
        <w:t>уведомления о расторжении Договора</w:t>
      </w:r>
      <w:r>
        <w:rPr>
          <w:rFonts w:ascii="Times New Roman" w:hAnsi="Times New Roman"/>
          <w:sz w:val="24"/>
          <w:szCs w:val="24"/>
        </w:rPr>
        <w:t xml:space="preserve"> по инициативе</w:t>
      </w:r>
      <w:proofErr w:type="gramEnd"/>
      <w:r>
        <w:rPr>
          <w:rFonts w:ascii="Times New Roman" w:hAnsi="Times New Roman"/>
          <w:sz w:val="24"/>
          <w:szCs w:val="24"/>
        </w:rPr>
        <w:t xml:space="preserve"> другой Стороны</w:t>
      </w:r>
      <w:r w:rsidRPr="00792D1A">
        <w:rPr>
          <w:rFonts w:ascii="Times New Roman" w:hAnsi="Times New Roman"/>
          <w:sz w:val="24"/>
          <w:szCs w:val="24"/>
        </w:rPr>
        <w:t>. В этом случае ни одна из Сторон не будет иметь права требовать от другой Стороны возмещения убытков и иных платежей по Договору.</w:t>
      </w:r>
    </w:p>
    <w:p w14:paraId="270CC86D" w14:textId="77777777" w:rsidR="005D0D47" w:rsidRPr="00792D1A" w:rsidRDefault="00076C83" w:rsidP="00321ACC">
      <w:pPr>
        <w:pStyle w:val="a3"/>
        <w:numPr>
          <w:ilvl w:val="1"/>
          <w:numId w:val="5"/>
        </w:numPr>
        <w:spacing w:beforeLines="80" w:before="192" w:afterLines="80" w:after="192" w:line="240" w:lineRule="auto"/>
        <w:ind w:left="0" w:firstLine="708"/>
        <w:jc w:val="both"/>
        <w:rPr>
          <w:rFonts w:ascii="Times New Roman" w:hAnsi="Times New Roman"/>
          <w:sz w:val="24"/>
          <w:szCs w:val="24"/>
        </w:rPr>
      </w:pPr>
      <w:r w:rsidRPr="00792D1A">
        <w:rPr>
          <w:rFonts w:ascii="Times New Roman" w:hAnsi="Times New Roman"/>
          <w:sz w:val="24"/>
          <w:szCs w:val="24"/>
        </w:rPr>
        <w:t xml:space="preserve">В случае наступления форс-мажорных обстоятельств и не расторжения Договора на основании п. </w:t>
      </w:r>
      <w:r>
        <w:rPr>
          <w:rFonts w:ascii="Times New Roman" w:hAnsi="Times New Roman"/>
          <w:sz w:val="24"/>
          <w:szCs w:val="24"/>
        </w:rPr>
        <w:t>4</w:t>
      </w:r>
      <w:r w:rsidRPr="00792D1A">
        <w:rPr>
          <w:rFonts w:ascii="Times New Roman" w:hAnsi="Times New Roman"/>
          <w:sz w:val="24"/>
          <w:szCs w:val="24"/>
        </w:rPr>
        <w:t>.5. настоящего Договора, Стороны могут увеличить срок оказания Услуг по Договору, подписав соответствующее Дополнительное соглашение к Договору. </w:t>
      </w:r>
    </w:p>
    <w:p w14:paraId="3071BD10" w14:textId="77777777" w:rsidR="005D0D47" w:rsidRDefault="00610326" w:rsidP="001B222F">
      <w:pPr>
        <w:pStyle w:val="a3"/>
        <w:tabs>
          <w:tab w:val="left" w:pos="1276"/>
        </w:tabs>
        <w:spacing w:beforeLines="80" w:before="192" w:afterLines="80" w:after="192"/>
        <w:ind w:left="0" w:firstLine="708"/>
        <w:jc w:val="both"/>
        <w:rPr>
          <w:rFonts w:ascii="Times New Roman" w:hAnsi="Times New Roman"/>
          <w:sz w:val="24"/>
          <w:szCs w:val="24"/>
        </w:rPr>
      </w:pPr>
    </w:p>
    <w:p w14:paraId="166EE2E3" w14:textId="77777777" w:rsidR="005D0D47" w:rsidRPr="00792D1A" w:rsidRDefault="00076C83" w:rsidP="00792D1A">
      <w:pPr>
        <w:pStyle w:val="a3"/>
        <w:numPr>
          <w:ilvl w:val="0"/>
          <w:numId w:val="5"/>
        </w:numPr>
        <w:tabs>
          <w:tab w:val="left" w:pos="1276"/>
        </w:tabs>
        <w:spacing w:beforeLines="80" w:before="192" w:afterLines="80" w:after="192" w:line="240" w:lineRule="auto"/>
        <w:jc w:val="center"/>
        <w:rPr>
          <w:rFonts w:ascii="Times New Roman" w:hAnsi="Times New Roman"/>
          <w:b/>
          <w:sz w:val="24"/>
          <w:szCs w:val="24"/>
        </w:rPr>
      </w:pPr>
      <w:r w:rsidRPr="00792D1A">
        <w:rPr>
          <w:rFonts w:ascii="Times New Roman" w:hAnsi="Times New Roman"/>
          <w:b/>
          <w:sz w:val="24"/>
          <w:szCs w:val="24"/>
        </w:rPr>
        <w:t>Рассмотрение споров</w:t>
      </w:r>
      <w:r>
        <w:rPr>
          <w:rFonts w:ascii="Times New Roman" w:hAnsi="Times New Roman"/>
          <w:b/>
          <w:sz w:val="24"/>
          <w:szCs w:val="24"/>
        </w:rPr>
        <w:t>.</w:t>
      </w:r>
    </w:p>
    <w:p w14:paraId="3702CA4C" w14:textId="77777777" w:rsidR="005D0D47" w:rsidRPr="005D0D47" w:rsidRDefault="00076C83" w:rsidP="00792D1A">
      <w:pPr>
        <w:pStyle w:val="a3"/>
        <w:numPr>
          <w:ilvl w:val="1"/>
          <w:numId w:val="5"/>
        </w:numPr>
        <w:tabs>
          <w:tab w:val="left" w:pos="1276"/>
        </w:tabs>
        <w:spacing w:beforeLines="80" w:before="192" w:afterLines="80" w:after="192" w:line="240" w:lineRule="auto"/>
        <w:ind w:left="0" w:firstLine="708"/>
        <w:jc w:val="both"/>
        <w:rPr>
          <w:rFonts w:ascii="Times New Roman" w:hAnsi="Times New Roman"/>
          <w:sz w:val="24"/>
          <w:szCs w:val="24"/>
        </w:rPr>
      </w:pPr>
      <w:r w:rsidRPr="005D0D47">
        <w:rPr>
          <w:rFonts w:ascii="Times New Roman" w:hAnsi="Times New Roman"/>
          <w:sz w:val="24"/>
          <w:szCs w:val="24"/>
        </w:rPr>
        <w:t>Все споры и разногласия, которые могут возникнуть из настоящего Договора будут по возможности разрешаться путем переговоров между Сторонами.</w:t>
      </w:r>
    </w:p>
    <w:p w14:paraId="0117A96B" w14:textId="77777777" w:rsidR="005D0D47" w:rsidRPr="005D0D47" w:rsidRDefault="00076C83" w:rsidP="00792D1A">
      <w:pPr>
        <w:pStyle w:val="a3"/>
        <w:numPr>
          <w:ilvl w:val="1"/>
          <w:numId w:val="5"/>
        </w:numPr>
        <w:tabs>
          <w:tab w:val="left" w:pos="1276"/>
        </w:tabs>
        <w:spacing w:beforeLines="80" w:before="192" w:afterLines="80" w:after="192" w:line="240" w:lineRule="auto"/>
        <w:ind w:left="0" w:firstLine="708"/>
        <w:jc w:val="both"/>
        <w:rPr>
          <w:rFonts w:ascii="Times New Roman" w:hAnsi="Times New Roman"/>
          <w:sz w:val="24"/>
        </w:rPr>
      </w:pPr>
      <w:r w:rsidRPr="005D0D47">
        <w:rPr>
          <w:rFonts w:ascii="Times New Roman" w:hAnsi="Times New Roman"/>
          <w:sz w:val="24"/>
          <w:szCs w:val="24"/>
        </w:rPr>
        <w:t xml:space="preserve">Все споры между Сторонами подлежат предварительному урегулированию посредством использования претензионного порядка. Сторона, получившая претензию относительно неисполнения своих обязательств по настоящему Договору или относительно ненадлежащего исполнения своих обязательств по настоящему Договору, должна предоставить ответ в течение 15 (пятнадцати) рабочих дней с момента получения письменной претензии, которая может быть направлена по электронной почте. </w:t>
      </w:r>
    </w:p>
    <w:p w14:paraId="03CB1F41" w14:textId="77777777" w:rsidR="005D0D47" w:rsidRDefault="00076C83" w:rsidP="00792D1A">
      <w:pPr>
        <w:pStyle w:val="a3"/>
        <w:numPr>
          <w:ilvl w:val="1"/>
          <w:numId w:val="5"/>
        </w:numPr>
        <w:tabs>
          <w:tab w:val="left" w:pos="1276"/>
        </w:tabs>
        <w:spacing w:beforeLines="80" w:before="192" w:afterLines="80" w:after="192" w:line="240" w:lineRule="auto"/>
        <w:ind w:left="0" w:firstLine="708"/>
        <w:jc w:val="both"/>
        <w:rPr>
          <w:rFonts w:ascii="Times New Roman" w:hAnsi="Times New Roman"/>
          <w:sz w:val="24"/>
        </w:rPr>
      </w:pPr>
      <w:r w:rsidRPr="005D0D47">
        <w:rPr>
          <w:rFonts w:ascii="Times New Roman" w:hAnsi="Times New Roman"/>
          <w:sz w:val="24"/>
        </w:rPr>
        <w:t>В случае невозможности разрешения споров путем переговоров Стороны передают их на рассмотрение в Арбитражный суд г. Москвы. </w:t>
      </w:r>
    </w:p>
    <w:p w14:paraId="227AA8A1" w14:textId="77777777" w:rsidR="005D0D47" w:rsidRDefault="00610326" w:rsidP="001B222F">
      <w:pPr>
        <w:pStyle w:val="a3"/>
        <w:tabs>
          <w:tab w:val="left" w:pos="1276"/>
        </w:tabs>
        <w:spacing w:beforeLines="80" w:before="192" w:afterLines="80" w:after="192"/>
        <w:ind w:left="0" w:firstLine="708"/>
        <w:jc w:val="both"/>
        <w:rPr>
          <w:rFonts w:ascii="Times New Roman" w:hAnsi="Times New Roman"/>
          <w:sz w:val="24"/>
        </w:rPr>
      </w:pPr>
    </w:p>
    <w:p w14:paraId="56A3E74F" w14:textId="77777777" w:rsidR="005D0D47" w:rsidRDefault="00076C83" w:rsidP="00792D1A">
      <w:pPr>
        <w:pStyle w:val="a3"/>
        <w:numPr>
          <w:ilvl w:val="0"/>
          <w:numId w:val="5"/>
        </w:numPr>
        <w:tabs>
          <w:tab w:val="left" w:pos="1276"/>
        </w:tabs>
        <w:spacing w:beforeLines="80" w:before="192" w:afterLines="80" w:after="192" w:line="240" w:lineRule="auto"/>
        <w:ind w:left="0" w:firstLine="708"/>
        <w:jc w:val="center"/>
        <w:rPr>
          <w:rFonts w:ascii="Times New Roman" w:hAnsi="Times New Roman"/>
          <w:b/>
          <w:sz w:val="24"/>
        </w:rPr>
      </w:pPr>
      <w:r w:rsidRPr="005D0D47">
        <w:rPr>
          <w:rFonts w:ascii="Times New Roman" w:hAnsi="Times New Roman"/>
          <w:b/>
          <w:sz w:val="24"/>
        </w:rPr>
        <w:t>Конфиденциальность</w:t>
      </w:r>
      <w:r>
        <w:rPr>
          <w:rFonts w:ascii="Times New Roman" w:hAnsi="Times New Roman"/>
          <w:b/>
          <w:sz w:val="24"/>
        </w:rPr>
        <w:t>.</w:t>
      </w:r>
    </w:p>
    <w:p w14:paraId="68EDB2CD" w14:textId="77777777" w:rsidR="005D0D47" w:rsidRPr="00785859" w:rsidRDefault="00076C83" w:rsidP="00792D1A">
      <w:pPr>
        <w:pStyle w:val="a3"/>
        <w:numPr>
          <w:ilvl w:val="1"/>
          <w:numId w:val="5"/>
        </w:numPr>
        <w:tabs>
          <w:tab w:val="left" w:pos="1276"/>
        </w:tabs>
        <w:spacing w:beforeLines="80" w:before="192" w:afterLines="80" w:after="192" w:line="240" w:lineRule="auto"/>
        <w:ind w:left="0" w:firstLine="708"/>
        <w:jc w:val="both"/>
        <w:rPr>
          <w:rFonts w:ascii="Times New Roman" w:hAnsi="Times New Roman" w:cs="Times New Roman"/>
          <w:b/>
          <w:sz w:val="24"/>
          <w:szCs w:val="24"/>
        </w:rPr>
      </w:pPr>
      <w:proofErr w:type="gramStart"/>
      <w:r w:rsidRPr="00785859">
        <w:rPr>
          <w:rFonts w:ascii="Times New Roman" w:hAnsi="Times New Roman" w:cs="Times New Roman"/>
          <w:sz w:val="24"/>
          <w:szCs w:val="24"/>
        </w:rPr>
        <w:t>В течение срока действия</w:t>
      </w:r>
      <w:r>
        <w:rPr>
          <w:rFonts w:ascii="Times New Roman" w:hAnsi="Times New Roman" w:cs="Times New Roman"/>
          <w:sz w:val="24"/>
          <w:szCs w:val="24"/>
        </w:rPr>
        <w:t xml:space="preserve"> настоящего Договора</w:t>
      </w:r>
      <w:r w:rsidRPr="00785859">
        <w:rPr>
          <w:rFonts w:ascii="Times New Roman" w:hAnsi="Times New Roman" w:cs="Times New Roman"/>
          <w:sz w:val="24"/>
          <w:szCs w:val="24"/>
        </w:rPr>
        <w:t xml:space="preserve"> и в течение 3 (трех) лет после его расторжения обе Стороны обязаны принимать во внимание и поддерживать конфиденциальность всей информации и материалов, предоставленной (предоставленных) одной Стороной другой Стороне, включая, в том </w:t>
      </w:r>
      <w:r>
        <w:rPr>
          <w:rFonts w:ascii="Times New Roman" w:hAnsi="Times New Roman" w:cs="Times New Roman"/>
          <w:sz w:val="24"/>
          <w:szCs w:val="24"/>
        </w:rPr>
        <w:t>числе, информацию о Компании или о Клиенте</w:t>
      </w:r>
      <w:r w:rsidRPr="00785859">
        <w:rPr>
          <w:rFonts w:ascii="Times New Roman" w:hAnsi="Times New Roman" w:cs="Times New Roman"/>
          <w:sz w:val="24"/>
          <w:szCs w:val="24"/>
        </w:rPr>
        <w:t>, информацию о хозяйственно-экономической деятельности и практиках ее ведения, а также обсуждения, связанные с хозяйственно-экономической деятельностью, в</w:t>
      </w:r>
      <w:proofErr w:type="gramEnd"/>
      <w:r w:rsidRPr="00785859">
        <w:rPr>
          <w:rFonts w:ascii="Times New Roman" w:hAnsi="Times New Roman" w:cs="Times New Roman"/>
          <w:sz w:val="24"/>
          <w:szCs w:val="24"/>
        </w:rPr>
        <w:t xml:space="preserve"> том числе переговоры, соглашения, сделки, цены и затраты, любую информацию об исполнителях, поставщиках, субподрядчиках и других представителях (далее </w:t>
      </w:r>
      <w:r>
        <w:rPr>
          <w:rFonts w:ascii="Times New Roman" w:hAnsi="Times New Roman" w:cs="Times New Roman"/>
          <w:sz w:val="24"/>
          <w:szCs w:val="24"/>
        </w:rPr>
        <w:t>– «Конфиденциальная информация»</w:t>
      </w:r>
      <w:r w:rsidRPr="00785859">
        <w:rPr>
          <w:rFonts w:ascii="Times New Roman" w:hAnsi="Times New Roman" w:cs="Times New Roman"/>
          <w:sz w:val="24"/>
          <w:szCs w:val="24"/>
        </w:rPr>
        <w:t>).</w:t>
      </w:r>
    </w:p>
    <w:p w14:paraId="01F1569E" w14:textId="77777777" w:rsidR="00785859" w:rsidRPr="00785859" w:rsidRDefault="00076C83" w:rsidP="00792D1A">
      <w:pPr>
        <w:pStyle w:val="a3"/>
        <w:numPr>
          <w:ilvl w:val="1"/>
          <w:numId w:val="5"/>
        </w:numPr>
        <w:tabs>
          <w:tab w:val="left" w:pos="1276"/>
        </w:tabs>
        <w:spacing w:beforeLines="80" w:before="192" w:afterLines="80" w:after="192" w:line="240" w:lineRule="auto"/>
        <w:ind w:left="0" w:firstLine="708"/>
        <w:jc w:val="both"/>
        <w:rPr>
          <w:rFonts w:ascii="Times New Roman" w:hAnsi="Times New Roman" w:cs="Times New Roman"/>
          <w:b/>
          <w:sz w:val="24"/>
          <w:szCs w:val="24"/>
        </w:rPr>
      </w:pPr>
      <w:proofErr w:type="gramStart"/>
      <w:r w:rsidRPr="00785859">
        <w:rPr>
          <w:rFonts w:ascii="Times New Roman" w:hAnsi="Times New Roman"/>
          <w:sz w:val="24"/>
          <w:szCs w:val="24"/>
        </w:rPr>
        <w:t xml:space="preserve">Обе Стороны соглашаются с тем, что ни одна из Сторон не будет иметь каких-либо обязательств в отношении конкретной Конфиденциальной информации в том случае, если (i) такая Конфиденциальная информация является или становится общеизвестной не по вине принимающей </w:t>
      </w:r>
      <w:r>
        <w:rPr>
          <w:rFonts w:ascii="Times New Roman" w:hAnsi="Times New Roman"/>
          <w:sz w:val="24"/>
          <w:szCs w:val="24"/>
        </w:rPr>
        <w:t>С</w:t>
      </w:r>
      <w:r w:rsidRPr="00785859">
        <w:rPr>
          <w:rFonts w:ascii="Times New Roman" w:hAnsi="Times New Roman"/>
          <w:sz w:val="24"/>
          <w:szCs w:val="24"/>
        </w:rPr>
        <w:t>тороны, (</w:t>
      </w:r>
      <w:proofErr w:type="spellStart"/>
      <w:r w:rsidRPr="00785859">
        <w:rPr>
          <w:rFonts w:ascii="Times New Roman" w:hAnsi="Times New Roman"/>
          <w:sz w:val="24"/>
          <w:szCs w:val="24"/>
        </w:rPr>
        <w:t>ii</w:t>
      </w:r>
      <w:proofErr w:type="spellEnd"/>
      <w:r w:rsidRPr="00785859">
        <w:rPr>
          <w:rFonts w:ascii="Times New Roman" w:hAnsi="Times New Roman"/>
          <w:sz w:val="24"/>
          <w:szCs w:val="24"/>
        </w:rPr>
        <w:t>) такая Конфиденциальная информация на законном основании получена от третьей стороны без каких-либо ограничений и без нарушения настоящего Соглашения, или (</w:t>
      </w:r>
      <w:proofErr w:type="spellStart"/>
      <w:r w:rsidRPr="00785859">
        <w:rPr>
          <w:rFonts w:ascii="Times New Roman" w:hAnsi="Times New Roman"/>
          <w:sz w:val="24"/>
          <w:szCs w:val="24"/>
        </w:rPr>
        <w:t>iii</w:t>
      </w:r>
      <w:proofErr w:type="spellEnd"/>
      <w:r w:rsidRPr="00785859">
        <w:rPr>
          <w:rFonts w:ascii="Times New Roman" w:hAnsi="Times New Roman"/>
          <w:sz w:val="24"/>
          <w:szCs w:val="24"/>
        </w:rPr>
        <w:t>) раскрытие такой</w:t>
      </w:r>
      <w:proofErr w:type="gramEnd"/>
      <w:r w:rsidRPr="00785859">
        <w:rPr>
          <w:rFonts w:ascii="Times New Roman" w:hAnsi="Times New Roman"/>
          <w:sz w:val="24"/>
          <w:szCs w:val="24"/>
        </w:rPr>
        <w:t xml:space="preserve"> Конфиденциальной информации требуется судом общей юрисдикции, при условии, что разглашающая Сторона обязуется направить другой Стороне соответствующее письменное уведомление до такого раскрытия и оказывать другой Стороне поддержку при получении охранного судебного приказа, ограничивающего раскрытие Конфиденциальной информации.</w:t>
      </w:r>
    </w:p>
    <w:p w14:paraId="22948D58" w14:textId="77777777" w:rsidR="00785859" w:rsidRPr="00785859" w:rsidRDefault="00610326" w:rsidP="001B222F">
      <w:pPr>
        <w:pStyle w:val="a3"/>
        <w:tabs>
          <w:tab w:val="left" w:pos="1276"/>
        </w:tabs>
        <w:spacing w:beforeLines="80" w:before="192" w:afterLines="80" w:after="192" w:line="240" w:lineRule="auto"/>
        <w:ind w:left="0" w:firstLine="708"/>
        <w:jc w:val="both"/>
        <w:rPr>
          <w:rFonts w:ascii="Times New Roman" w:hAnsi="Times New Roman" w:cs="Times New Roman"/>
          <w:b/>
          <w:sz w:val="24"/>
          <w:szCs w:val="24"/>
        </w:rPr>
      </w:pPr>
    </w:p>
    <w:p w14:paraId="37FF2750" w14:textId="77777777" w:rsidR="00C77887" w:rsidRPr="00785859" w:rsidRDefault="00076C83" w:rsidP="00792D1A">
      <w:pPr>
        <w:pStyle w:val="a3"/>
        <w:numPr>
          <w:ilvl w:val="0"/>
          <w:numId w:val="5"/>
        </w:numPr>
        <w:spacing w:after="0" w:line="240" w:lineRule="auto"/>
        <w:ind w:left="0" w:firstLine="708"/>
        <w:jc w:val="center"/>
        <w:rPr>
          <w:rFonts w:ascii="Times New Roman" w:hAnsi="Times New Roman"/>
          <w:sz w:val="24"/>
          <w:szCs w:val="24"/>
        </w:rPr>
      </w:pPr>
      <w:r w:rsidRPr="00785859">
        <w:rPr>
          <w:rFonts w:ascii="Times New Roman" w:hAnsi="Times New Roman"/>
          <w:b/>
          <w:sz w:val="24"/>
          <w:szCs w:val="24"/>
        </w:rPr>
        <w:t>Срок действия, изменение, расторжение</w:t>
      </w:r>
      <w:r>
        <w:rPr>
          <w:rFonts w:ascii="Times New Roman" w:hAnsi="Times New Roman"/>
          <w:b/>
          <w:sz w:val="24"/>
          <w:szCs w:val="24"/>
        </w:rPr>
        <w:t xml:space="preserve"> Договора</w:t>
      </w:r>
      <w:r>
        <w:rPr>
          <w:rFonts w:ascii="Times New Roman" w:hAnsi="Times New Roman"/>
          <w:sz w:val="24"/>
          <w:szCs w:val="24"/>
        </w:rPr>
        <w:t>.</w:t>
      </w:r>
    </w:p>
    <w:p w14:paraId="5293F756" w14:textId="0FD295F1" w:rsidR="0051155E" w:rsidRPr="00785859" w:rsidRDefault="00076C83" w:rsidP="00792D1A">
      <w:pPr>
        <w:pStyle w:val="a3"/>
        <w:numPr>
          <w:ilvl w:val="1"/>
          <w:numId w:val="5"/>
        </w:numPr>
        <w:tabs>
          <w:tab w:val="left" w:pos="1276"/>
        </w:tabs>
        <w:suppressAutoHyphens/>
        <w:spacing w:after="0" w:line="240" w:lineRule="auto"/>
        <w:ind w:left="0" w:firstLine="708"/>
        <w:jc w:val="both"/>
        <w:rPr>
          <w:rFonts w:ascii="Times New Roman" w:hAnsi="Times New Roman"/>
          <w:sz w:val="24"/>
          <w:szCs w:val="24"/>
        </w:rPr>
      </w:pPr>
      <w:r w:rsidRPr="00785859">
        <w:rPr>
          <w:rFonts w:ascii="Times New Roman" w:hAnsi="Times New Roman"/>
          <w:sz w:val="24"/>
          <w:szCs w:val="24"/>
        </w:rPr>
        <w:t>Настоящ</w:t>
      </w:r>
      <w:r>
        <w:rPr>
          <w:rFonts w:ascii="Times New Roman" w:hAnsi="Times New Roman"/>
          <w:sz w:val="24"/>
          <w:szCs w:val="24"/>
        </w:rPr>
        <w:t>ий Договор</w:t>
      </w:r>
      <w:r w:rsidRPr="00785859">
        <w:rPr>
          <w:rFonts w:ascii="Times New Roman" w:hAnsi="Times New Roman"/>
          <w:sz w:val="24"/>
          <w:szCs w:val="24"/>
        </w:rPr>
        <w:t xml:space="preserve"> вступает в силу </w:t>
      </w:r>
      <w:r>
        <w:rPr>
          <w:rFonts w:ascii="Times New Roman" w:hAnsi="Times New Roman"/>
          <w:sz w:val="24"/>
          <w:szCs w:val="24"/>
        </w:rPr>
        <w:t xml:space="preserve">с </w:t>
      </w:r>
      <w:r w:rsidR="00330E92">
        <w:rPr>
          <w:rFonts w:ascii="Times New Roman" w:hAnsi="Times New Roman"/>
          <w:sz w:val="24"/>
          <w:szCs w:val="24"/>
        </w:rPr>
        <w:t xml:space="preserve">момента акцепта Договора в порядке главы 1.1 Договора </w:t>
      </w:r>
      <w:r w:rsidRPr="00785859">
        <w:rPr>
          <w:rFonts w:ascii="Times New Roman" w:hAnsi="Times New Roman"/>
          <w:sz w:val="24"/>
          <w:szCs w:val="24"/>
        </w:rPr>
        <w:t>и действует до</w:t>
      </w:r>
      <w:r>
        <w:rPr>
          <w:rFonts w:ascii="Times New Roman" w:hAnsi="Times New Roman"/>
          <w:sz w:val="24"/>
          <w:szCs w:val="24"/>
        </w:rPr>
        <w:t xml:space="preserve"> полного исполнения Сторонами своих обязательств по Договору</w:t>
      </w:r>
      <w:r w:rsidRPr="00785859">
        <w:rPr>
          <w:rFonts w:ascii="Times New Roman" w:hAnsi="Times New Roman"/>
          <w:sz w:val="24"/>
          <w:szCs w:val="24"/>
        </w:rPr>
        <w:t>.</w:t>
      </w:r>
    </w:p>
    <w:p w14:paraId="11847ED4" w14:textId="77777777" w:rsidR="005F0B87" w:rsidRDefault="00076C83" w:rsidP="008F688F">
      <w:pPr>
        <w:pStyle w:val="a3"/>
        <w:numPr>
          <w:ilvl w:val="1"/>
          <w:numId w:val="5"/>
        </w:numPr>
        <w:tabs>
          <w:tab w:val="left" w:pos="1276"/>
        </w:tabs>
        <w:suppressAutoHyphens/>
        <w:spacing w:after="0" w:line="240" w:lineRule="auto"/>
        <w:ind w:left="0" w:firstLine="708"/>
        <w:jc w:val="both"/>
        <w:rPr>
          <w:rFonts w:ascii="Times New Roman" w:hAnsi="Times New Roman"/>
          <w:sz w:val="24"/>
          <w:szCs w:val="24"/>
        </w:rPr>
      </w:pPr>
      <w:r w:rsidRPr="00792D1A">
        <w:rPr>
          <w:rFonts w:ascii="Times New Roman" w:hAnsi="Times New Roman"/>
          <w:sz w:val="24"/>
          <w:szCs w:val="24"/>
        </w:rPr>
        <w:t xml:space="preserve">Настоящий </w:t>
      </w:r>
      <w:proofErr w:type="gramStart"/>
      <w:r w:rsidRPr="00792D1A">
        <w:rPr>
          <w:rFonts w:ascii="Times New Roman" w:hAnsi="Times New Roman"/>
          <w:sz w:val="24"/>
          <w:szCs w:val="24"/>
        </w:rPr>
        <w:t>Договор</w:t>
      </w:r>
      <w:proofErr w:type="gramEnd"/>
      <w:r w:rsidRPr="00792D1A">
        <w:rPr>
          <w:rFonts w:ascii="Times New Roman" w:hAnsi="Times New Roman"/>
          <w:sz w:val="24"/>
          <w:szCs w:val="24"/>
        </w:rPr>
        <w:t xml:space="preserve"> может быть расторгнут </w:t>
      </w:r>
      <w:r>
        <w:rPr>
          <w:rFonts w:ascii="Times New Roman" w:hAnsi="Times New Roman"/>
          <w:sz w:val="24"/>
          <w:szCs w:val="24"/>
        </w:rPr>
        <w:t xml:space="preserve">по основаниям, предусмотренным законодательством и настоящим Договором. </w:t>
      </w:r>
    </w:p>
    <w:p w14:paraId="230243AA" w14:textId="77777777" w:rsidR="007541FA" w:rsidRPr="004843F6" w:rsidRDefault="00076C83" w:rsidP="008F688F">
      <w:pPr>
        <w:pStyle w:val="a3"/>
        <w:numPr>
          <w:ilvl w:val="1"/>
          <w:numId w:val="5"/>
        </w:numPr>
        <w:tabs>
          <w:tab w:val="left" w:pos="1276"/>
        </w:tabs>
        <w:suppressAutoHyphens/>
        <w:spacing w:after="0" w:line="240" w:lineRule="auto"/>
        <w:ind w:left="0" w:firstLine="708"/>
        <w:jc w:val="both"/>
        <w:rPr>
          <w:rFonts w:ascii="Times New Roman" w:hAnsi="Times New Roman"/>
          <w:sz w:val="24"/>
          <w:szCs w:val="24"/>
        </w:rPr>
      </w:pPr>
      <w:r>
        <w:rPr>
          <w:rFonts w:ascii="Times New Roman" w:hAnsi="Times New Roman"/>
          <w:sz w:val="24"/>
          <w:szCs w:val="24"/>
        </w:rPr>
        <w:t xml:space="preserve">Настоящий </w:t>
      </w:r>
      <w:proofErr w:type="gramStart"/>
      <w:r>
        <w:rPr>
          <w:rFonts w:ascii="Times New Roman" w:hAnsi="Times New Roman"/>
          <w:sz w:val="24"/>
          <w:szCs w:val="24"/>
        </w:rPr>
        <w:t>Договор</w:t>
      </w:r>
      <w:proofErr w:type="gramEnd"/>
      <w:r>
        <w:rPr>
          <w:rFonts w:ascii="Times New Roman" w:hAnsi="Times New Roman"/>
          <w:sz w:val="24"/>
          <w:szCs w:val="24"/>
        </w:rPr>
        <w:t xml:space="preserve"> может быть расторгнут</w:t>
      </w:r>
      <w:r w:rsidRPr="00792D1A">
        <w:rPr>
          <w:rFonts w:ascii="Times New Roman" w:hAnsi="Times New Roman"/>
          <w:sz w:val="24"/>
          <w:szCs w:val="24"/>
        </w:rPr>
        <w:t xml:space="preserve"> любой Стороной путем одностороннего отказа от Договора с уведомлением об этом другой Стороны в письменном виде за 30 (тридцать) календарных дней до предполагаемой даты расторжения.</w:t>
      </w:r>
      <w:r>
        <w:rPr>
          <w:rFonts w:ascii="Times New Roman" w:hAnsi="Times New Roman"/>
          <w:sz w:val="24"/>
          <w:szCs w:val="24"/>
        </w:rPr>
        <w:t xml:space="preserve"> В случае расторжения Договора по инициативе Заказчика, Исполнитель обязан вернуть Вознаграждение в размере, пропорциональном сроку оставшегося Периода обслуживания.</w:t>
      </w:r>
    </w:p>
    <w:p w14:paraId="28EA9086" w14:textId="77777777" w:rsidR="00F673B4" w:rsidRDefault="00610326" w:rsidP="001B222F">
      <w:pPr>
        <w:tabs>
          <w:tab w:val="left" w:pos="1276"/>
        </w:tabs>
        <w:spacing w:after="0" w:line="240" w:lineRule="auto"/>
        <w:ind w:firstLine="708"/>
        <w:jc w:val="center"/>
        <w:rPr>
          <w:rFonts w:ascii="Times New Roman" w:hAnsi="Times New Roman"/>
          <w:b/>
          <w:sz w:val="24"/>
          <w:szCs w:val="24"/>
        </w:rPr>
      </w:pPr>
    </w:p>
    <w:p w14:paraId="49B72E42" w14:textId="77777777" w:rsidR="008C0D2B" w:rsidRPr="008C0D2B" w:rsidRDefault="00076C83" w:rsidP="00792D1A">
      <w:pPr>
        <w:tabs>
          <w:tab w:val="left" w:pos="1276"/>
        </w:tabs>
        <w:spacing w:after="0" w:line="240" w:lineRule="auto"/>
        <w:ind w:firstLine="709"/>
        <w:contextualSpacing/>
        <w:jc w:val="center"/>
        <w:rPr>
          <w:rFonts w:ascii="Times New Roman" w:hAnsi="Times New Roman"/>
          <w:b/>
          <w:sz w:val="24"/>
          <w:szCs w:val="24"/>
        </w:rPr>
      </w:pPr>
      <w:r>
        <w:rPr>
          <w:rFonts w:ascii="Times New Roman" w:hAnsi="Times New Roman"/>
          <w:b/>
          <w:sz w:val="24"/>
          <w:szCs w:val="24"/>
        </w:rPr>
        <w:t>8</w:t>
      </w:r>
      <w:r w:rsidRPr="008C0D2B">
        <w:rPr>
          <w:rFonts w:ascii="Times New Roman" w:hAnsi="Times New Roman"/>
          <w:b/>
          <w:sz w:val="24"/>
          <w:szCs w:val="24"/>
        </w:rPr>
        <w:t>. Иные положения</w:t>
      </w:r>
      <w:r>
        <w:rPr>
          <w:rFonts w:ascii="Times New Roman" w:hAnsi="Times New Roman"/>
          <w:b/>
          <w:sz w:val="24"/>
          <w:szCs w:val="24"/>
        </w:rPr>
        <w:t>.</w:t>
      </w:r>
    </w:p>
    <w:p w14:paraId="1376820E" w14:textId="48DA5737" w:rsidR="00CE1A45" w:rsidRDefault="00076C83" w:rsidP="00792D1A">
      <w:pPr>
        <w:spacing w:beforeLines="80" w:before="192" w:afterLines="80" w:after="192" w:line="240" w:lineRule="auto"/>
        <w:ind w:firstLine="709"/>
        <w:contextualSpacing/>
        <w:jc w:val="both"/>
        <w:rPr>
          <w:rFonts w:ascii="Times New Roman" w:hAnsi="Times New Roman"/>
          <w:sz w:val="24"/>
        </w:rPr>
      </w:pPr>
      <w:r>
        <w:rPr>
          <w:rFonts w:ascii="Times New Roman" w:hAnsi="Times New Roman"/>
          <w:sz w:val="24"/>
        </w:rPr>
        <w:t>8.1.</w:t>
      </w:r>
      <w:r w:rsidRPr="00D84C69">
        <w:rPr>
          <w:rFonts w:ascii="Times New Roman" w:hAnsi="Times New Roman"/>
          <w:sz w:val="24"/>
        </w:rPr>
        <w:t xml:space="preserve"> С момента </w:t>
      </w:r>
      <w:r w:rsidR="00330E92">
        <w:rPr>
          <w:rFonts w:ascii="Times New Roman" w:hAnsi="Times New Roman"/>
          <w:sz w:val="24"/>
        </w:rPr>
        <w:t>заключения</w:t>
      </w:r>
      <w:r w:rsidRPr="00D84C69">
        <w:rPr>
          <w:rFonts w:ascii="Times New Roman" w:hAnsi="Times New Roman"/>
          <w:sz w:val="24"/>
        </w:rPr>
        <w:t xml:space="preserve"> настоящего Договора вся предшествующая переписка, документы и переговоры между Сторонами по вопросам, являющимся предметом настоящего Договора, теряют силу.</w:t>
      </w:r>
    </w:p>
    <w:p w14:paraId="67886032" w14:textId="12713033" w:rsidR="008C0D2B" w:rsidRPr="00D84C69" w:rsidRDefault="00076C83" w:rsidP="00792D1A">
      <w:pPr>
        <w:spacing w:beforeLines="80" w:before="192" w:afterLines="80" w:after="192" w:line="240" w:lineRule="auto"/>
        <w:ind w:firstLine="709"/>
        <w:contextualSpacing/>
        <w:jc w:val="both"/>
        <w:rPr>
          <w:rFonts w:ascii="Times New Roman" w:hAnsi="Times New Roman"/>
          <w:sz w:val="24"/>
        </w:rPr>
      </w:pPr>
      <w:r>
        <w:rPr>
          <w:rFonts w:ascii="Times New Roman" w:hAnsi="Times New Roman"/>
          <w:sz w:val="24"/>
        </w:rPr>
        <w:t>8.2.</w:t>
      </w:r>
      <w:r w:rsidR="00330E92">
        <w:rPr>
          <w:rFonts w:ascii="Times New Roman" w:hAnsi="Times New Roman"/>
          <w:sz w:val="24"/>
        </w:rPr>
        <w:t xml:space="preserve"> </w:t>
      </w:r>
      <w:r w:rsidRPr="00D84C69">
        <w:rPr>
          <w:rFonts w:ascii="Times New Roman" w:hAnsi="Times New Roman"/>
          <w:sz w:val="24"/>
        </w:rPr>
        <w:t xml:space="preserve">При изменении законодательства, регулирующего установленные </w:t>
      </w:r>
      <w:r>
        <w:rPr>
          <w:rFonts w:ascii="Times New Roman" w:hAnsi="Times New Roman"/>
          <w:sz w:val="24"/>
        </w:rPr>
        <w:t>Д</w:t>
      </w:r>
      <w:r w:rsidRPr="00D84C69">
        <w:rPr>
          <w:rFonts w:ascii="Times New Roman" w:hAnsi="Times New Roman"/>
          <w:sz w:val="24"/>
        </w:rPr>
        <w:t>оговором отношения между Сторонами, Стороны обязуют</w:t>
      </w:r>
      <w:r>
        <w:rPr>
          <w:rFonts w:ascii="Times New Roman" w:hAnsi="Times New Roman"/>
          <w:sz w:val="24"/>
        </w:rPr>
        <w:t>ся исполнять взятые на себя по Д</w:t>
      </w:r>
      <w:r w:rsidRPr="00D84C69">
        <w:rPr>
          <w:rFonts w:ascii="Times New Roman" w:hAnsi="Times New Roman"/>
          <w:sz w:val="24"/>
        </w:rPr>
        <w:t xml:space="preserve">оговору обязательства максимально близким к подразумеваемым Сторонами при заключении и/или согласованном изменении </w:t>
      </w:r>
      <w:r>
        <w:rPr>
          <w:rFonts w:ascii="Times New Roman" w:hAnsi="Times New Roman"/>
          <w:sz w:val="24"/>
        </w:rPr>
        <w:t>Д</w:t>
      </w:r>
      <w:r w:rsidRPr="00D84C69">
        <w:rPr>
          <w:rFonts w:ascii="Times New Roman" w:hAnsi="Times New Roman"/>
          <w:sz w:val="24"/>
        </w:rPr>
        <w:t xml:space="preserve">оговора способом, включая, </w:t>
      </w:r>
      <w:proofErr w:type="gramStart"/>
      <w:r w:rsidRPr="00D84C69">
        <w:rPr>
          <w:rFonts w:ascii="Times New Roman" w:hAnsi="Times New Roman"/>
          <w:sz w:val="24"/>
        </w:rPr>
        <w:t>но</w:t>
      </w:r>
      <w:proofErr w:type="gramEnd"/>
      <w:r w:rsidRPr="00D84C69">
        <w:rPr>
          <w:rFonts w:ascii="Times New Roman" w:hAnsi="Times New Roman"/>
          <w:sz w:val="24"/>
        </w:rPr>
        <w:t xml:space="preserve"> не ограничиваясь объемом переданных прав, порядком и способами выплаты вознаграждения, условиями продления или расторжения </w:t>
      </w:r>
      <w:r>
        <w:rPr>
          <w:rFonts w:ascii="Times New Roman" w:hAnsi="Times New Roman"/>
          <w:sz w:val="24"/>
        </w:rPr>
        <w:t>Д</w:t>
      </w:r>
      <w:r w:rsidRPr="00D84C69">
        <w:rPr>
          <w:rFonts w:ascii="Times New Roman" w:hAnsi="Times New Roman"/>
          <w:sz w:val="24"/>
        </w:rPr>
        <w:t xml:space="preserve">оговора.    </w:t>
      </w:r>
    </w:p>
    <w:p w14:paraId="75DF4D34" w14:textId="55B2334A" w:rsidR="008C0D2B" w:rsidRPr="00D84C69" w:rsidRDefault="00076C83" w:rsidP="00792D1A">
      <w:pPr>
        <w:spacing w:beforeLines="80" w:before="192" w:afterLines="80" w:after="192" w:line="240" w:lineRule="auto"/>
        <w:ind w:firstLine="709"/>
        <w:contextualSpacing/>
        <w:jc w:val="both"/>
        <w:rPr>
          <w:rFonts w:ascii="Times New Roman" w:hAnsi="Times New Roman"/>
          <w:sz w:val="24"/>
        </w:rPr>
      </w:pPr>
      <w:r>
        <w:rPr>
          <w:rFonts w:ascii="Times New Roman" w:hAnsi="Times New Roman"/>
          <w:sz w:val="24"/>
        </w:rPr>
        <w:t>8</w:t>
      </w:r>
      <w:r w:rsidRPr="00D84C69">
        <w:rPr>
          <w:rFonts w:ascii="Times New Roman" w:hAnsi="Times New Roman"/>
          <w:sz w:val="24"/>
        </w:rPr>
        <w:t>.</w:t>
      </w:r>
      <w:r w:rsidR="00330E92">
        <w:rPr>
          <w:rFonts w:ascii="Times New Roman" w:hAnsi="Times New Roman"/>
          <w:sz w:val="24"/>
        </w:rPr>
        <w:t>3</w:t>
      </w:r>
      <w:r w:rsidRPr="00D84C69">
        <w:rPr>
          <w:rFonts w:ascii="Times New Roman" w:hAnsi="Times New Roman"/>
          <w:sz w:val="24"/>
        </w:rPr>
        <w:t xml:space="preserve">. Недействительность одного или нескольких положений </w:t>
      </w:r>
      <w:r>
        <w:rPr>
          <w:rFonts w:ascii="Times New Roman" w:hAnsi="Times New Roman"/>
          <w:sz w:val="24"/>
        </w:rPr>
        <w:t>Д</w:t>
      </w:r>
      <w:r w:rsidRPr="00D84C69">
        <w:rPr>
          <w:rFonts w:ascii="Times New Roman" w:hAnsi="Times New Roman"/>
          <w:sz w:val="24"/>
        </w:rPr>
        <w:t xml:space="preserve">оговора не влечет для </w:t>
      </w:r>
      <w:r>
        <w:rPr>
          <w:rFonts w:ascii="Times New Roman" w:hAnsi="Times New Roman"/>
          <w:sz w:val="24"/>
        </w:rPr>
        <w:t>С</w:t>
      </w:r>
      <w:r w:rsidRPr="00D84C69">
        <w:rPr>
          <w:rFonts w:ascii="Times New Roman" w:hAnsi="Times New Roman"/>
          <w:sz w:val="24"/>
        </w:rPr>
        <w:t xml:space="preserve">торон недействительность </w:t>
      </w:r>
      <w:r>
        <w:rPr>
          <w:rFonts w:ascii="Times New Roman" w:hAnsi="Times New Roman"/>
          <w:sz w:val="24"/>
        </w:rPr>
        <w:t>Д</w:t>
      </w:r>
      <w:r w:rsidRPr="00D84C69">
        <w:rPr>
          <w:rFonts w:ascii="Times New Roman" w:hAnsi="Times New Roman"/>
          <w:sz w:val="24"/>
        </w:rPr>
        <w:t xml:space="preserve">оговора в целом. В случае признания одного или нескольких положений </w:t>
      </w:r>
      <w:r>
        <w:rPr>
          <w:rFonts w:ascii="Times New Roman" w:hAnsi="Times New Roman"/>
          <w:sz w:val="24"/>
        </w:rPr>
        <w:t>Д</w:t>
      </w:r>
      <w:r w:rsidRPr="00D84C69">
        <w:rPr>
          <w:rFonts w:ascii="Times New Roman" w:hAnsi="Times New Roman"/>
          <w:sz w:val="24"/>
        </w:rPr>
        <w:t xml:space="preserve">оговора в установленном порядке недействительными, Стороны обязуются исполнять взятые на себя по </w:t>
      </w:r>
      <w:r>
        <w:rPr>
          <w:rFonts w:ascii="Times New Roman" w:hAnsi="Times New Roman"/>
          <w:sz w:val="24"/>
        </w:rPr>
        <w:t>Д</w:t>
      </w:r>
      <w:r w:rsidRPr="00D84C69">
        <w:rPr>
          <w:rFonts w:ascii="Times New Roman" w:hAnsi="Times New Roman"/>
          <w:sz w:val="24"/>
        </w:rPr>
        <w:t xml:space="preserve">оговору обязательства максимально близким </w:t>
      </w:r>
      <w:proofErr w:type="gramStart"/>
      <w:r w:rsidRPr="00D84C69">
        <w:rPr>
          <w:rFonts w:ascii="Times New Roman" w:hAnsi="Times New Roman"/>
          <w:sz w:val="24"/>
        </w:rPr>
        <w:t>к</w:t>
      </w:r>
      <w:proofErr w:type="gramEnd"/>
      <w:r w:rsidRPr="00D84C69">
        <w:rPr>
          <w:rFonts w:ascii="Times New Roman" w:hAnsi="Times New Roman"/>
          <w:sz w:val="24"/>
        </w:rPr>
        <w:t xml:space="preserve"> </w:t>
      </w:r>
      <w:r w:rsidRPr="00D84C69">
        <w:rPr>
          <w:rFonts w:ascii="Times New Roman" w:hAnsi="Times New Roman"/>
          <w:sz w:val="24"/>
        </w:rPr>
        <w:lastRenderedPageBreak/>
        <w:t>подразумеваемым Сторонами при заключении</w:t>
      </w:r>
      <w:r>
        <w:rPr>
          <w:rFonts w:ascii="Times New Roman" w:hAnsi="Times New Roman"/>
          <w:sz w:val="24"/>
        </w:rPr>
        <w:t xml:space="preserve"> и/или согласованном изменении Д</w:t>
      </w:r>
      <w:r w:rsidRPr="00D84C69">
        <w:rPr>
          <w:rFonts w:ascii="Times New Roman" w:hAnsi="Times New Roman"/>
          <w:sz w:val="24"/>
        </w:rPr>
        <w:t>оговора способом.</w:t>
      </w:r>
    </w:p>
    <w:p w14:paraId="12A1CB70" w14:textId="27FA15CA" w:rsidR="008C0D2B" w:rsidRDefault="00330E92" w:rsidP="00792D1A">
      <w:pPr>
        <w:spacing w:beforeLines="80" w:before="192" w:afterLines="80" w:after="192" w:line="240" w:lineRule="auto"/>
        <w:ind w:firstLine="709"/>
        <w:contextualSpacing/>
        <w:jc w:val="both"/>
        <w:rPr>
          <w:rFonts w:ascii="Times New Roman" w:hAnsi="Times New Roman"/>
          <w:sz w:val="24"/>
        </w:rPr>
      </w:pPr>
      <w:r>
        <w:rPr>
          <w:rFonts w:ascii="Times New Roman" w:hAnsi="Times New Roman"/>
          <w:sz w:val="24"/>
        </w:rPr>
        <w:t>8.4</w:t>
      </w:r>
      <w:r w:rsidR="00076C83">
        <w:rPr>
          <w:rFonts w:ascii="Times New Roman" w:hAnsi="Times New Roman"/>
          <w:sz w:val="24"/>
        </w:rPr>
        <w:t xml:space="preserve">. </w:t>
      </w:r>
      <w:r w:rsidR="00076C83" w:rsidRPr="00D84C69">
        <w:rPr>
          <w:rFonts w:ascii="Times New Roman" w:hAnsi="Times New Roman"/>
          <w:sz w:val="24"/>
        </w:rPr>
        <w:t>Взаимоотношения Сторон в части не предусмотренной условиями настоящего Договора регулируются действующим законодательством Р</w:t>
      </w:r>
      <w:r>
        <w:rPr>
          <w:rFonts w:ascii="Times New Roman" w:hAnsi="Times New Roman"/>
          <w:sz w:val="24"/>
        </w:rPr>
        <w:t xml:space="preserve">оссийской </w:t>
      </w:r>
      <w:r w:rsidR="00076C83" w:rsidRPr="00D84C69">
        <w:rPr>
          <w:rFonts w:ascii="Times New Roman" w:hAnsi="Times New Roman"/>
          <w:sz w:val="24"/>
        </w:rPr>
        <w:t>Ф</w:t>
      </w:r>
      <w:r>
        <w:rPr>
          <w:rFonts w:ascii="Times New Roman" w:hAnsi="Times New Roman"/>
          <w:sz w:val="24"/>
        </w:rPr>
        <w:t xml:space="preserve">едерации. </w:t>
      </w:r>
    </w:p>
    <w:p w14:paraId="617CA4DF" w14:textId="570FF7B6" w:rsidR="008C0D2B" w:rsidRDefault="00076C83" w:rsidP="00330E92">
      <w:pPr>
        <w:spacing w:beforeLines="80" w:before="192" w:afterLines="80" w:after="192" w:line="240" w:lineRule="auto"/>
        <w:ind w:firstLine="709"/>
        <w:contextualSpacing/>
        <w:jc w:val="both"/>
        <w:rPr>
          <w:rFonts w:ascii="Times New Roman" w:hAnsi="Times New Roman"/>
          <w:sz w:val="24"/>
        </w:rPr>
      </w:pPr>
      <w:r>
        <w:rPr>
          <w:rFonts w:ascii="Times New Roman" w:hAnsi="Times New Roman"/>
          <w:sz w:val="24"/>
        </w:rPr>
        <w:t xml:space="preserve">8.6. </w:t>
      </w:r>
      <w:r w:rsidRPr="00D84C69">
        <w:rPr>
          <w:rFonts w:ascii="Times New Roman" w:hAnsi="Times New Roman"/>
          <w:sz w:val="24"/>
        </w:rPr>
        <w:t xml:space="preserve">В случае изменения названия, адреса или банковских реквизитов </w:t>
      </w:r>
      <w:r w:rsidR="00330E92">
        <w:rPr>
          <w:rFonts w:ascii="Times New Roman" w:hAnsi="Times New Roman"/>
          <w:sz w:val="24"/>
        </w:rPr>
        <w:t>Клиента, Клиент обязан</w:t>
      </w:r>
      <w:r w:rsidRPr="00D84C69">
        <w:rPr>
          <w:rFonts w:ascii="Times New Roman" w:hAnsi="Times New Roman"/>
          <w:sz w:val="24"/>
        </w:rPr>
        <w:t xml:space="preserve"> письменно известить </w:t>
      </w:r>
      <w:r w:rsidR="00330E92">
        <w:rPr>
          <w:rFonts w:ascii="Times New Roman" w:hAnsi="Times New Roman"/>
          <w:sz w:val="24"/>
        </w:rPr>
        <w:t>Компанию</w:t>
      </w:r>
      <w:r w:rsidRPr="00D84C69">
        <w:rPr>
          <w:rFonts w:ascii="Times New Roman" w:hAnsi="Times New Roman"/>
          <w:sz w:val="24"/>
        </w:rPr>
        <w:t xml:space="preserve"> в пятидневный срок об этих изменениях</w:t>
      </w:r>
      <w:r>
        <w:rPr>
          <w:rFonts w:ascii="Times New Roman" w:hAnsi="Times New Roman"/>
          <w:sz w:val="24"/>
        </w:rPr>
        <w:t>.</w:t>
      </w:r>
    </w:p>
    <w:p w14:paraId="05CDEDD6" w14:textId="77777777" w:rsidR="00DD26C1" w:rsidRDefault="00076C83" w:rsidP="00792D1A">
      <w:pPr>
        <w:spacing w:beforeLines="80" w:before="192" w:afterLines="80" w:after="192" w:line="240" w:lineRule="auto"/>
        <w:ind w:firstLine="709"/>
        <w:contextualSpacing/>
        <w:jc w:val="both"/>
        <w:rPr>
          <w:rFonts w:ascii="Times New Roman" w:hAnsi="Times New Roman"/>
          <w:sz w:val="24"/>
        </w:rPr>
      </w:pPr>
      <w:r>
        <w:rPr>
          <w:rFonts w:ascii="Times New Roman" w:hAnsi="Times New Roman"/>
          <w:sz w:val="24"/>
        </w:rPr>
        <w:t>8.8. Компания вправе привлекать для исполнения обязательств по Договору привлекать третьих лиц, отвечая за их действия перед Клиентом в полном объеме.</w:t>
      </w:r>
    </w:p>
    <w:p w14:paraId="4829D0A8" w14:textId="77777777" w:rsidR="001B222F" w:rsidRDefault="00610326" w:rsidP="008F688F">
      <w:pPr>
        <w:spacing w:beforeLines="80" w:before="192" w:afterLines="80" w:after="192" w:line="240" w:lineRule="auto"/>
        <w:jc w:val="both"/>
        <w:rPr>
          <w:rFonts w:ascii="Times New Roman" w:hAnsi="Times New Roman"/>
          <w:sz w:val="24"/>
        </w:rPr>
      </w:pPr>
    </w:p>
    <w:p w14:paraId="318509E2" w14:textId="77777777" w:rsidR="00740FC8" w:rsidRPr="00E671A2" w:rsidRDefault="00610326" w:rsidP="00E671A2">
      <w:pPr>
        <w:spacing w:after="0"/>
        <w:rPr>
          <w:rFonts w:ascii="Times New Roman" w:hAnsi="Times New Roman" w:cs="Times New Roman"/>
          <w:sz w:val="24"/>
          <w:szCs w:val="24"/>
        </w:rPr>
      </w:pPr>
    </w:p>
    <w:tbl>
      <w:tblPr>
        <w:tblW w:w="0" w:type="auto"/>
        <w:jc w:val="center"/>
        <w:tblLook w:val="01E0" w:firstRow="1" w:lastRow="1" w:firstColumn="1" w:lastColumn="1" w:noHBand="0" w:noVBand="0"/>
      </w:tblPr>
      <w:tblGrid>
        <w:gridCol w:w="236"/>
        <w:gridCol w:w="8710"/>
      </w:tblGrid>
      <w:tr w:rsidR="00A80A18" w14:paraId="4E263323" w14:textId="77777777" w:rsidTr="001D48AA">
        <w:trPr>
          <w:jc w:val="center"/>
        </w:trPr>
        <w:tc>
          <w:tcPr>
            <w:tcW w:w="236" w:type="dxa"/>
          </w:tcPr>
          <w:p w14:paraId="57D90422" w14:textId="77777777" w:rsidR="00740FC8" w:rsidRPr="00D84C69" w:rsidRDefault="00610326" w:rsidP="001B222F">
            <w:pPr>
              <w:spacing w:before="60" w:after="60"/>
              <w:ind w:firstLine="708"/>
              <w:rPr>
                <w:rFonts w:ascii="Times New Roman" w:hAnsi="Times New Roman"/>
                <w:sz w:val="24"/>
              </w:rPr>
            </w:pPr>
          </w:p>
        </w:tc>
        <w:tc>
          <w:tcPr>
            <w:tcW w:w="8710" w:type="dxa"/>
          </w:tcPr>
          <w:p w14:paraId="3B806ECF" w14:textId="77777777" w:rsidR="00740FC8" w:rsidRDefault="00076C83" w:rsidP="001B222F">
            <w:pPr>
              <w:pStyle w:val="a5"/>
              <w:pageBreakBefore/>
              <w:spacing w:before="60" w:after="60"/>
              <w:ind w:firstLine="708"/>
              <w:rPr>
                <w:rFonts w:ascii="Times New Roman" w:hAnsi="Times New Roman"/>
                <w:sz w:val="24"/>
                <w:lang w:val="ru-RU"/>
              </w:rPr>
            </w:pPr>
            <w:r w:rsidRPr="00D84C69">
              <w:rPr>
                <w:rFonts w:ascii="Times New Roman" w:hAnsi="Times New Roman"/>
                <w:sz w:val="24"/>
                <w:lang w:val="ru-RU"/>
              </w:rPr>
              <w:t>П</w:t>
            </w:r>
            <w:r>
              <w:rPr>
                <w:rFonts w:ascii="Times New Roman" w:hAnsi="Times New Roman"/>
                <w:sz w:val="24"/>
                <w:lang w:val="ru-RU"/>
              </w:rPr>
              <w:t>риложение</w:t>
            </w:r>
            <w:r w:rsidRPr="00D84C69">
              <w:rPr>
                <w:rFonts w:ascii="Times New Roman" w:hAnsi="Times New Roman"/>
                <w:sz w:val="24"/>
                <w:lang w:val="ru-RU"/>
              </w:rPr>
              <w:t xml:space="preserve"> № 1 </w:t>
            </w:r>
          </w:p>
          <w:p w14:paraId="513089E0" w14:textId="721D7440" w:rsidR="00740FC8" w:rsidRPr="00330E92" w:rsidRDefault="00076C83" w:rsidP="00330E92">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ru-RU"/>
              </w:rPr>
            </w:pPr>
            <w:r w:rsidRPr="00E671A2">
              <w:rPr>
                <w:rFonts w:ascii="Times New Roman" w:hAnsi="Times New Roman"/>
                <w:b/>
                <w:sz w:val="24"/>
              </w:rPr>
              <w:t xml:space="preserve">к </w:t>
            </w:r>
            <w:r w:rsidR="00330E92">
              <w:rPr>
                <w:rFonts w:ascii="Times New Roman" w:eastAsia="Times New Roman" w:hAnsi="Times New Roman" w:cs="Times New Roman"/>
                <w:b/>
                <w:bCs/>
                <w:color w:val="000000"/>
                <w:sz w:val="27"/>
                <w:szCs w:val="27"/>
                <w:lang w:eastAsia="ru-RU"/>
              </w:rPr>
              <w:t>ДОГОВОР</w:t>
            </w:r>
            <w:r w:rsidR="00104538">
              <w:rPr>
                <w:rFonts w:ascii="Times New Roman" w:eastAsia="Times New Roman" w:hAnsi="Times New Roman" w:cs="Times New Roman"/>
                <w:b/>
                <w:bCs/>
                <w:color w:val="000000"/>
                <w:sz w:val="27"/>
                <w:szCs w:val="27"/>
                <w:lang w:eastAsia="ru-RU"/>
              </w:rPr>
              <w:t>У</w:t>
            </w:r>
            <w:r w:rsidR="00330E92">
              <w:rPr>
                <w:rFonts w:ascii="Times New Roman" w:eastAsia="Times New Roman" w:hAnsi="Times New Roman" w:cs="Times New Roman"/>
                <w:b/>
                <w:bCs/>
                <w:color w:val="000000"/>
                <w:sz w:val="27"/>
                <w:szCs w:val="27"/>
                <w:lang w:eastAsia="ru-RU"/>
              </w:rPr>
              <w:t xml:space="preserve"> </w:t>
            </w:r>
            <w:r w:rsidR="00330E92" w:rsidRPr="00262980">
              <w:rPr>
                <w:rFonts w:ascii="Times New Roman" w:eastAsia="Times New Roman" w:hAnsi="Times New Roman" w:cs="Times New Roman"/>
                <w:b/>
                <w:bCs/>
                <w:color w:val="000000"/>
                <w:sz w:val="27"/>
                <w:szCs w:val="27"/>
                <w:lang w:eastAsia="ru-RU"/>
              </w:rPr>
              <w:t>ОКАЗАНИЯ КОНСУЛЬТАЦИОННЫХ УСЛУГ В ВИДЕ ТЕХНИЧЕСКОЙ ПОДДЕРЖКИ</w:t>
            </w:r>
          </w:p>
        </w:tc>
      </w:tr>
    </w:tbl>
    <w:p w14:paraId="17C89BFE" w14:textId="77777777" w:rsidR="00740FC8" w:rsidRPr="00D84C69" w:rsidRDefault="00610326" w:rsidP="00127CA5">
      <w:pPr>
        <w:spacing w:before="60" w:after="60"/>
        <w:ind w:firstLine="708"/>
        <w:rPr>
          <w:rFonts w:ascii="Times New Roman" w:hAnsi="Times New Roman"/>
          <w:sz w:val="24"/>
        </w:rPr>
      </w:pPr>
    </w:p>
    <w:p w14:paraId="06152D47" w14:textId="77777777" w:rsidR="00740FC8" w:rsidRPr="00D84C69" w:rsidRDefault="00076C83" w:rsidP="000B1F54">
      <w:pPr>
        <w:pStyle w:val="1"/>
        <w:spacing w:before="60" w:after="60"/>
        <w:jc w:val="left"/>
        <w:rPr>
          <w:rFonts w:ascii="Times New Roman" w:hAnsi="Times New Roman"/>
          <w:sz w:val="24"/>
          <w:szCs w:val="24"/>
        </w:rPr>
      </w:pPr>
      <w:r w:rsidRPr="00D84C69">
        <w:rPr>
          <w:rFonts w:ascii="Times New Roman" w:hAnsi="Times New Roman"/>
          <w:sz w:val="24"/>
          <w:szCs w:val="24"/>
        </w:rPr>
        <w:t xml:space="preserve">1. </w:t>
      </w:r>
      <w:r>
        <w:rPr>
          <w:rFonts w:ascii="Times New Roman" w:hAnsi="Times New Roman"/>
          <w:sz w:val="24"/>
          <w:szCs w:val="24"/>
        </w:rPr>
        <w:t>Сроки, Объем, способЫ и порядок оказания услуг</w:t>
      </w:r>
    </w:p>
    <w:p w14:paraId="7576B3A3" w14:textId="77777777" w:rsidR="00DC2A92" w:rsidRDefault="00076C83" w:rsidP="000B1F54">
      <w:pPr>
        <w:spacing w:before="60" w:after="60" w:line="240" w:lineRule="auto"/>
        <w:contextualSpacing/>
        <w:jc w:val="both"/>
        <w:rPr>
          <w:rFonts w:ascii="Times New Roman" w:hAnsi="Times New Roman"/>
          <w:sz w:val="24"/>
        </w:rPr>
      </w:pPr>
      <w:r>
        <w:rPr>
          <w:rFonts w:ascii="Times New Roman" w:hAnsi="Times New Roman"/>
          <w:sz w:val="24"/>
        </w:rPr>
        <w:t>Во исполнение п.1.2. Договора Компания обязуется разрешать проблемы Клиента, связанные с коммерческой эксплуатацией Программного обеспечения, определенными далее способами.</w:t>
      </w:r>
    </w:p>
    <w:p w14:paraId="65D672EB" w14:textId="77777777" w:rsidR="00DC2A92" w:rsidRPr="004843F6" w:rsidRDefault="00076C83" w:rsidP="000B1F54">
      <w:pPr>
        <w:spacing w:before="60" w:after="60" w:line="240" w:lineRule="auto"/>
        <w:contextualSpacing/>
        <w:jc w:val="both"/>
        <w:rPr>
          <w:rFonts w:ascii="Times New Roman" w:hAnsi="Times New Roman"/>
          <w:b/>
          <w:sz w:val="24"/>
        </w:rPr>
      </w:pPr>
      <w:r w:rsidRPr="004843F6">
        <w:rPr>
          <w:rFonts w:ascii="Times New Roman" w:hAnsi="Times New Roman"/>
          <w:b/>
          <w:sz w:val="24"/>
        </w:rPr>
        <w:t>Способы оказания Услуг:</w:t>
      </w:r>
    </w:p>
    <w:p w14:paraId="6F038134" w14:textId="7CA1E5D8" w:rsidR="00DC2A92" w:rsidRPr="00792D1A" w:rsidRDefault="00076C83" w:rsidP="000B1F54">
      <w:pPr>
        <w:pStyle w:val="a3"/>
        <w:numPr>
          <w:ilvl w:val="0"/>
          <w:numId w:val="6"/>
        </w:numPr>
        <w:spacing w:before="60" w:after="60" w:line="240" w:lineRule="auto"/>
        <w:jc w:val="both"/>
        <w:rPr>
          <w:rFonts w:ascii="Times New Roman" w:hAnsi="Times New Roman"/>
          <w:sz w:val="24"/>
        </w:rPr>
      </w:pPr>
      <w:r>
        <w:rPr>
          <w:rFonts w:ascii="Times New Roman" w:hAnsi="Times New Roman"/>
          <w:sz w:val="24"/>
        </w:rPr>
        <w:t>Консультирование</w:t>
      </w:r>
      <w:r w:rsidRPr="00792D1A">
        <w:rPr>
          <w:rFonts w:ascii="Times New Roman" w:hAnsi="Times New Roman"/>
          <w:sz w:val="24"/>
        </w:rPr>
        <w:t xml:space="preserve"> посредством </w:t>
      </w:r>
      <w:r>
        <w:rPr>
          <w:rFonts w:ascii="Times New Roman" w:hAnsi="Times New Roman"/>
          <w:sz w:val="24"/>
        </w:rPr>
        <w:t xml:space="preserve">взаимодействия Клиента и службы технической поддержки Компании по </w:t>
      </w:r>
      <w:r w:rsidRPr="00792D1A">
        <w:rPr>
          <w:rFonts w:ascii="Times New Roman" w:hAnsi="Times New Roman"/>
          <w:sz w:val="24"/>
        </w:rPr>
        <w:t>электронной почт</w:t>
      </w:r>
      <w:r>
        <w:rPr>
          <w:rFonts w:ascii="Times New Roman" w:hAnsi="Times New Roman"/>
          <w:sz w:val="24"/>
        </w:rPr>
        <w:t>е</w:t>
      </w:r>
      <w:r w:rsidRPr="009176E5">
        <w:rPr>
          <w:rFonts w:ascii="Times New Roman" w:hAnsi="Times New Roman"/>
          <w:sz w:val="24"/>
        </w:rPr>
        <w:t xml:space="preserve"> (</w:t>
      </w:r>
      <w:hyperlink r:id="rId12" w:history="1">
        <w:r w:rsidR="00104538" w:rsidRPr="00D40CA3">
          <w:rPr>
            <w:rStyle w:val="a4"/>
            <w:rFonts w:ascii="Times New Roman" w:hAnsi="Times New Roman"/>
            <w:sz w:val="24"/>
            <w:lang w:val="en-US"/>
          </w:rPr>
          <w:t>support</w:t>
        </w:r>
        <w:r w:rsidR="00104538" w:rsidRPr="00D40CA3">
          <w:rPr>
            <w:rStyle w:val="a4"/>
            <w:rFonts w:ascii="Times New Roman" w:hAnsi="Times New Roman"/>
            <w:sz w:val="24"/>
          </w:rPr>
          <w:t>@</w:t>
        </w:r>
        <w:proofErr w:type="spellStart"/>
        <w:r w:rsidR="00104538" w:rsidRPr="00D40CA3">
          <w:rPr>
            <w:rStyle w:val="a4"/>
            <w:rFonts w:ascii="Times New Roman" w:hAnsi="Times New Roman"/>
            <w:sz w:val="24"/>
            <w:lang w:val="en-US"/>
          </w:rPr>
          <w:t>tarantool</w:t>
        </w:r>
        <w:proofErr w:type="spellEnd"/>
        <w:r w:rsidR="00104538" w:rsidRPr="00D40CA3">
          <w:rPr>
            <w:rStyle w:val="a4"/>
            <w:rFonts w:ascii="Times New Roman" w:hAnsi="Times New Roman"/>
            <w:sz w:val="24"/>
          </w:rPr>
          <w:t>.</w:t>
        </w:r>
        <w:r w:rsidR="00104538" w:rsidRPr="00D40CA3">
          <w:rPr>
            <w:rStyle w:val="a4"/>
            <w:rFonts w:ascii="Times New Roman" w:hAnsi="Times New Roman"/>
            <w:sz w:val="24"/>
            <w:lang w:val="en-US"/>
          </w:rPr>
          <w:t>org</w:t>
        </w:r>
      </w:hyperlink>
      <w:r w:rsidRPr="009176E5">
        <w:rPr>
          <w:rFonts w:ascii="Times New Roman" w:hAnsi="Times New Roman"/>
          <w:sz w:val="24"/>
        </w:rPr>
        <w:t>)</w:t>
      </w:r>
      <w:r w:rsidRPr="00792D1A">
        <w:rPr>
          <w:rFonts w:ascii="Times New Roman" w:hAnsi="Times New Roman"/>
          <w:sz w:val="24"/>
        </w:rPr>
        <w:t>;</w:t>
      </w:r>
    </w:p>
    <w:p w14:paraId="74808DF1" w14:textId="77777777" w:rsidR="00DC2A92" w:rsidRPr="00792D1A" w:rsidRDefault="00076C83" w:rsidP="009176E5">
      <w:pPr>
        <w:pStyle w:val="a3"/>
        <w:numPr>
          <w:ilvl w:val="0"/>
          <w:numId w:val="6"/>
        </w:numPr>
        <w:spacing w:before="60" w:after="60" w:line="240" w:lineRule="auto"/>
        <w:jc w:val="both"/>
        <w:rPr>
          <w:rFonts w:ascii="Times New Roman" w:hAnsi="Times New Roman"/>
          <w:sz w:val="24"/>
        </w:rPr>
      </w:pPr>
      <w:r>
        <w:rPr>
          <w:rFonts w:ascii="Times New Roman" w:hAnsi="Times New Roman"/>
          <w:sz w:val="24"/>
        </w:rPr>
        <w:t xml:space="preserve">Консультирование посредством онлайн-формы </w:t>
      </w:r>
      <w:r w:rsidRPr="009176E5">
        <w:rPr>
          <w:rFonts w:ascii="Times New Roman" w:hAnsi="Times New Roman"/>
          <w:sz w:val="24"/>
        </w:rPr>
        <w:t>(</w:t>
      </w:r>
      <w:hyperlink r:id="rId13" w:history="1">
        <w:r w:rsidRPr="001A29F9">
          <w:rPr>
            <w:rStyle w:val="a4"/>
            <w:rFonts w:ascii="Times New Roman" w:hAnsi="Times New Roman"/>
            <w:sz w:val="24"/>
            <w:lang w:val="en-US"/>
          </w:rPr>
          <w:t>http</w:t>
        </w:r>
        <w:r w:rsidRPr="009176E5">
          <w:rPr>
            <w:rStyle w:val="a4"/>
            <w:rFonts w:ascii="Times New Roman" w:hAnsi="Times New Roman"/>
            <w:sz w:val="24"/>
          </w:rPr>
          <w:t>://</w:t>
        </w:r>
        <w:r w:rsidRPr="001A29F9">
          <w:rPr>
            <w:rStyle w:val="a4"/>
            <w:rFonts w:ascii="Times New Roman" w:hAnsi="Times New Roman"/>
            <w:sz w:val="24"/>
          </w:rPr>
          <w:t>support.tarantool.org</w:t>
        </w:r>
      </w:hyperlink>
      <w:r w:rsidRPr="009176E5">
        <w:rPr>
          <w:rFonts w:ascii="Times New Roman" w:hAnsi="Times New Roman"/>
          <w:sz w:val="24"/>
        </w:rPr>
        <w:t xml:space="preserve">) </w:t>
      </w:r>
      <w:r>
        <w:rPr>
          <w:rFonts w:ascii="Times New Roman" w:hAnsi="Times New Roman"/>
          <w:sz w:val="24"/>
        </w:rPr>
        <w:t>для создания обращений Клиента в службу технической поддержки Компании</w:t>
      </w:r>
      <w:r w:rsidRPr="00792D1A">
        <w:rPr>
          <w:rFonts w:ascii="Times New Roman" w:hAnsi="Times New Roman"/>
          <w:sz w:val="24"/>
        </w:rPr>
        <w:t>;</w:t>
      </w:r>
    </w:p>
    <w:p w14:paraId="02D23FAE" w14:textId="77777777" w:rsidR="00DC2A92" w:rsidRPr="00792D1A" w:rsidRDefault="00076C83" w:rsidP="000B1F54">
      <w:pPr>
        <w:pStyle w:val="a3"/>
        <w:numPr>
          <w:ilvl w:val="0"/>
          <w:numId w:val="6"/>
        </w:numPr>
        <w:spacing w:before="60" w:after="60" w:line="240" w:lineRule="auto"/>
        <w:jc w:val="both"/>
        <w:rPr>
          <w:rFonts w:ascii="Times New Roman" w:hAnsi="Times New Roman"/>
          <w:sz w:val="24"/>
        </w:rPr>
      </w:pPr>
      <w:r>
        <w:rPr>
          <w:rFonts w:ascii="Times New Roman" w:hAnsi="Times New Roman"/>
          <w:sz w:val="24"/>
        </w:rPr>
        <w:t>Консультирование посредством закрытого чата между Клиентом и службой технической поддержки Компании</w:t>
      </w:r>
      <w:r w:rsidRPr="00792D1A">
        <w:rPr>
          <w:rFonts w:ascii="Times New Roman" w:hAnsi="Times New Roman"/>
          <w:sz w:val="24"/>
        </w:rPr>
        <w:t>;</w:t>
      </w:r>
    </w:p>
    <w:p w14:paraId="56E1A3B1" w14:textId="77777777" w:rsidR="002C554F" w:rsidRDefault="00076C83" w:rsidP="00152BEB">
      <w:pPr>
        <w:pStyle w:val="a3"/>
        <w:numPr>
          <w:ilvl w:val="0"/>
          <w:numId w:val="6"/>
        </w:numPr>
        <w:spacing w:before="60" w:after="60" w:line="240" w:lineRule="auto"/>
        <w:jc w:val="both"/>
        <w:rPr>
          <w:rFonts w:ascii="Times New Roman" w:hAnsi="Times New Roman"/>
          <w:sz w:val="24"/>
        </w:rPr>
      </w:pPr>
      <w:r>
        <w:rPr>
          <w:rFonts w:ascii="Times New Roman" w:hAnsi="Times New Roman"/>
          <w:sz w:val="24"/>
        </w:rPr>
        <w:t>Консультирование по телефону между Клиентом и службой технической поддержки Компании в случаях разрешения проблем экстренного характера</w:t>
      </w:r>
      <w:r w:rsidRPr="00792D1A">
        <w:rPr>
          <w:rFonts w:ascii="Times New Roman" w:hAnsi="Times New Roman"/>
          <w:sz w:val="24"/>
        </w:rPr>
        <w:t>;</w:t>
      </w:r>
    </w:p>
    <w:p w14:paraId="2951A0F6" w14:textId="77777777" w:rsidR="00DC2A92" w:rsidRPr="002C554F" w:rsidRDefault="00076C83" w:rsidP="00152BEB">
      <w:pPr>
        <w:pStyle w:val="a3"/>
        <w:numPr>
          <w:ilvl w:val="0"/>
          <w:numId w:val="6"/>
        </w:numPr>
        <w:spacing w:before="60" w:after="60" w:line="240" w:lineRule="auto"/>
        <w:jc w:val="both"/>
        <w:rPr>
          <w:rFonts w:ascii="Times New Roman" w:hAnsi="Times New Roman"/>
          <w:sz w:val="24"/>
        </w:rPr>
      </w:pPr>
      <w:r w:rsidRPr="002C554F">
        <w:rPr>
          <w:rFonts w:ascii="Times New Roman" w:hAnsi="Times New Roman"/>
          <w:sz w:val="24"/>
        </w:rPr>
        <w:t>Исправление ошибок в Программном обеспечении службой технической поддержки Компании.</w:t>
      </w:r>
    </w:p>
    <w:p w14:paraId="3B98B7D0" w14:textId="77777777" w:rsidR="00DC2A92" w:rsidRDefault="00610326" w:rsidP="000B1F54">
      <w:pPr>
        <w:spacing w:before="60" w:after="60" w:line="240" w:lineRule="auto"/>
        <w:jc w:val="both"/>
        <w:rPr>
          <w:rFonts w:ascii="Times New Roman" w:hAnsi="Times New Roman"/>
          <w:sz w:val="24"/>
        </w:rPr>
      </w:pPr>
    </w:p>
    <w:p w14:paraId="6CD0741C" w14:textId="77777777" w:rsidR="00DC2A92" w:rsidRPr="004843F6" w:rsidRDefault="00076C83" w:rsidP="000B1F54">
      <w:pPr>
        <w:spacing w:before="60" w:after="60" w:line="240" w:lineRule="auto"/>
        <w:contextualSpacing/>
        <w:jc w:val="both"/>
        <w:rPr>
          <w:rFonts w:ascii="Times New Roman" w:hAnsi="Times New Roman"/>
          <w:b/>
          <w:sz w:val="24"/>
        </w:rPr>
      </w:pPr>
      <w:r w:rsidRPr="004843F6">
        <w:rPr>
          <w:rFonts w:ascii="Times New Roman" w:hAnsi="Times New Roman"/>
          <w:b/>
          <w:sz w:val="24"/>
        </w:rPr>
        <w:t>Определения, используемые в настоящем разделе</w:t>
      </w:r>
      <w:r>
        <w:rPr>
          <w:rFonts w:ascii="Times New Roman" w:hAnsi="Times New Roman"/>
          <w:b/>
          <w:sz w:val="24"/>
        </w:rPr>
        <w:t>:</w:t>
      </w:r>
    </w:p>
    <w:p w14:paraId="1403564D" w14:textId="77777777" w:rsidR="009D27CC" w:rsidRDefault="00076C83" w:rsidP="000B1F54">
      <w:pPr>
        <w:spacing w:before="60" w:after="60" w:line="240" w:lineRule="auto"/>
        <w:contextualSpacing/>
        <w:jc w:val="both"/>
        <w:rPr>
          <w:rFonts w:ascii="Times New Roman" w:hAnsi="Times New Roman"/>
          <w:sz w:val="24"/>
        </w:rPr>
      </w:pPr>
      <w:r w:rsidRPr="004843F6">
        <w:rPr>
          <w:rFonts w:ascii="Times New Roman" w:hAnsi="Times New Roman"/>
          <w:sz w:val="24"/>
          <w:u w:val="single"/>
        </w:rPr>
        <w:t>Исправление ошибок</w:t>
      </w:r>
      <w:r>
        <w:rPr>
          <w:rFonts w:ascii="Times New Roman" w:hAnsi="Times New Roman"/>
          <w:sz w:val="24"/>
        </w:rPr>
        <w:t xml:space="preserve"> – создание кода для интеграции в Программное обеспечение и</w:t>
      </w:r>
      <w:r w:rsidRPr="00792D1A">
        <w:rPr>
          <w:rFonts w:ascii="Times New Roman" w:hAnsi="Times New Roman"/>
          <w:sz w:val="24"/>
        </w:rPr>
        <w:t>/</w:t>
      </w:r>
      <w:r>
        <w:rPr>
          <w:rFonts w:ascii="Times New Roman" w:hAnsi="Times New Roman"/>
          <w:sz w:val="24"/>
        </w:rPr>
        <w:t>или адаптация и</w:t>
      </w:r>
      <w:r w:rsidRPr="004843F6">
        <w:rPr>
          <w:rFonts w:ascii="Times New Roman" w:hAnsi="Times New Roman"/>
          <w:sz w:val="24"/>
        </w:rPr>
        <w:t>/</w:t>
      </w:r>
      <w:r>
        <w:rPr>
          <w:rFonts w:ascii="Times New Roman" w:hAnsi="Times New Roman"/>
          <w:sz w:val="24"/>
        </w:rPr>
        <w:t>или модификация исходного кода Программного обеспечения с целью попыток Временного разрешения или долгосрочного решения Проблемы с Программным обеспечением.</w:t>
      </w:r>
    </w:p>
    <w:p w14:paraId="5F1292D3" w14:textId="77777777" w:rsidR="009D27CC" w:rsidRDefault="00076C83" w:rsidP="000B1F54">
      <w:pPr>
        <w:spacing w:before="60" w:after="60" w:line="240" w:lineRule="auto"/>
        <w:contextualSpacing/>
        <w:jc w:val="both"/>
        <w:rPr>
          <w:rFonts w:ascii="Times New Roman" w:hAnsi="Times New Roman"/>
          <w:sz w:val="24"/>
        </w:rPr>
      </w:pPr>
      <w:r w:rsidRPr="004843F6">
        <w:rPr>
          <w:rFonts w:ascii="Times New Roman" w:hAnsi="Times New Roman"/>
          <w:sz w:val="24"/>
          <w:u w:val="single"/>
        </w:rPr>
        <w:t>Проблема</w:t>
      </w:r>
      <w:r>
        <w:rPr>
          <w:rFonts w:ascii="Times New Roman" w:hAnsi="Times New Roman"/>
          <w:sz w:val="24"/>
        </w:rPr>
        <w:t xml:space="preserve"> – невозможность использования Программного обеспечения в соответствии с функциональными возможностями, указанными в предоставленной на него Технической документации, вызванная, в том числе, дефектом в коде Программного обеспечения</w:t>
      </w:r>
      <w:r w:rsidRPr="004843F6">
        <w:rPr>
          <w:rFonts w:ascii="Times New Roman" w:hAnsi="Times New Roman"/>
          <w:sz w:val="24"/>
        </w:rPr>
        <w:t>;</w:t>
      </w:r>
      <w:r>
        <w:rPr>
          <w:rFonts w:ascii="Times New Roman" w:hAnsi="Times New Roman"/>
          <w:sz w:val="24"/>
        </w:rPr>
        <w:t xml:space="preserve"> или случаи, когда такая представленная Техническая документация не является корректной.</w:t>
      </w:r>
    </w:p>
    <w:p w14:paraId="66979419" w14:textId="77777777" w:rsidR="009D27CC" w:rsidRDefault="00076C83" w:rsidP="000B1F54">
      <w:pPr>
        <w:spacing w:before="60" w:after="60" w:line="240" w:lineRule="auto"/>
        <w:contextualSpacing/>
        <w:jc w:val="both"/>
        <w:rPr>
          <w:rFonts w:ascii="Times New Roman" w:hAnsi="Times New Roman"/>
          <w:sz w:val="24"/>
        </w:rPr>
      </w:pPr>
      <w:r w:rsidRPr="004843F6">
        <w:rPr>
          <w:rFonts w:ascii="Times New Roman" w:hAnsi="Times New Roman"/>
          <w:sz w:val="24"/>
          <w:u w:val="single"/>
        </w:rPr>
        <w:t>Время отклика</w:t>
      </w:r>
      <w:r>
        <w:rPr>
          <w:rFonts w:ascii="Times New Roman" w:hAnsi="Times New Roman"/>
          <w:sz w:val="24"/>
        </w:rPr>
        <w:t xml:space="preserve"> – срок, начинающийся с момента получения Компанией требования об оказании Услуг, выраженного в форме запроса, в часы работы службы поддержки Компании и в соответствии с процедурами, установленными в настоящем Приложении, и заканчивающийся началом оказания Услуг Компанией.</w:t>
      </w:r>
    </w:p>
    <w:p w14:paraId="60196F0D" w14:textId="77777777" w:rsidR="00C34E6B" w:rsidRDefault="00076C83" w:rsidP="000B1F54">
      <w:pPr>
        <w:spacing w:before="60" w:after="60" w:line="240" w:lineRule="auto"/>
        <w:contextualSpacing/>
        <w:jc w:val="both"/>
        <w:rPr>
          <w:rFonts w:ascii="Times New Roman" w:hAnsi="Times New Roman"/>
          <w:sz w:val="24"/>
        </w:rPr>
      </w:pPr>
      <w:r w:rsidRPr="004843F6">
        <w:rPr>
          <w:rFonts w:ascii="Times New Roman" w:hAnsi="Times New Roman"/>
          <w:sz w:val="24"/>
          <w:u w:val="single"/>
        </w:rPr>
        <w:lastRenderedPageBreak/>
        <w:t>Временное разрешение</w:t>
      </w:r>
      <w:r>
        <w:rPr>
          <w:rFonts w:ascii="Times New Roman" w:hAnsi="Times New Roman"/>
          <w:sz w:val="24"/>
        </w:rPr>
        <w:t xml:space="preserve"> – предложенное службой технической поддержки Компании решение Проблемы, которое может носить временный характер, но восстанавливает существенную функцию Программного обеспечения до момента возможного долгосрочного решения Проблемы.</w:t>
      </w:r>
    </w:p>
    <w:p w14:paraId="4AC63C1C" w14:textId="77777777" w:rsidR="00C34E6B" w:rsidRDefault="00610326" w:rsidP="000B1F54">
      <w:pPr>
        <w:spacing w:before="60" w:after="60" w:line="240" w:lineRule="auto"/>
        <w:contextualSpacing/>
        <w:jc w:val="both"/>
        <w:rPr>
          <w:rFonts w:ascii="Times New Roman" w:hAnsi="Times New Roman"/>
          <w:sz w:val="24"/>
        </w:rPr>
      </w:pPr>
    </w:p>
    <w:p w14:paraId="31FCD7B6" w14:textId="77777777" w:rsidR="00CE3EB7" w:rsidRDefault="00076C83" w:rsidP="000B1F54">
      <w:pPr>
        <w:spacing w:before="60" w:after="60" w:line="240" w:lineRule="auto"/>
        <w:contextualSpacing/>
        <w:jc w:val="both"/>
        <w:rPr>
          <w:rFonts w:ascii="Times New Roman" w:hAnsi="Times New Roman"/>
          <w:sz w:val="24"/>
        </w:rPr>
      </w:pPr>
      <w:r>
        <w:rPr>
          <w:rFonts w:ascii="Times New Roman" w:hAnsi="Times New Roman"/>
          <w:sz w:val="24"/>
        </w:rPr>
        <w:t>Компания обязуется начать оказывать Услуги в соответствии со следующим Временем отклика, установленным исходя из приоритета запроса:</w:t>
      </w:r>
    </w:p>
    <w:tbl>
      <w:tblPr>
        <w:tblW w:w="9204" w:type="dxa"/>
        <w:tblInd w:w="55" w:type="dxa"/>
        <w:tblLayout w:type="fixed"/>
        <w:tblCellMar>
          <w:top w:w="55" w:type="dxa"/>
          <w:left w:w="55" w:type="dxa"/>
          <w:bottom w:w="55" w:type="dxa"/>
          <w:right w:w="55" w:type="dxa"/>
        </w:tblCellMar>
        <w:tblLook w:val="0000" w:firstRow="0" w:lastRow="0" w:firstColumn="0" w:lastColumn="0" w:noHBand="0" w:noVBand="0"/>
      </w:tblPr>
      <w:tblGrid>
        <w:gridCol w:w="4602"/>
        <w:gridCol w:w="4602"/>
      </w:tblGrid>
      <w:tr w:rsidR="00A80A18" w14:paraId="7A278AD8" w14:textId="77777777" w:rsidTr="00792D1A">
        <w:trPr>
          <w:trHeight w:val="282"/>
        </w:trPr>
        <w:tc>
          <w:tcPr>
            <w:tcW w:w="4602" w:type="dxa"/>
            <w:tcBorders>
              <w:top w:val="nil"/>
              <w:left w:val="nil"/>
              <w:bottom w:val="nil"/>
            </w:tcBorders>
            <w:shd w:val="clear" w:color="auto" w:fill="auto"/>
          </w:tcPr>
          <w:p w14:paraId="4BEC3D47" w14:textId="77777777" w:rsidR="00CE3EB7" w:rsidRPr="00792D1A" w:rsidRDefault="00076C83" w:rsidP="000B1F54">
            <w:pPr>
              <w:pStyle w:val="TableContents"/>
              <w:jc w:val="center"/>
              <w:rPr>
                <w:b/>
                <w:bCs/>
                <w:lang w:val="ru-RU"/>
              </w:rPr>
            </w:pPr>
            <w:proofErr w:type="spellStart"/>
            <w:r>
              <w:rPr>
                <w:b/>
                <w:bCs/>
              </w:rPr>
              <w:t>Приоритет</w:t>
            </w:r>
            <w:proofErr w:type="spellEnd"/>
            <w:r>
              <w:rPr>
                <w:b/>
                <w:bCs/>
                <w:lang w:val="ru-RU"/>
              </w:rPr>
              <w:t xml:space="preserve"> запроса</w:t>
            </w:r>
          </w:p>
        </w:tc>
        <w:tc>
          <w:tcPr>
            <w:tcW w:w="4602" w:type="dxa"/>
            <w:tcBorders>
              <w:top w:val="nil"/>
              <w:left w:val="nil"/>
              <w:bottom w:val="nil"/>
              <w:right w:val="nil"/>
            </w:tcBorders>
            <w:shd w:val="clear" w:color="auto" w:fill="auto"/>
          </w:tcPr>
          <w:p w14:paraId="40F7B6AB" w14:textId="77777777" w:rsidR="00CE3EB7" w:rsidRPr="00792D1A" w:rsidRDefault="00076C83" w:rsidP="00B515E7">
            <w:pPr>
              <w:pStyle w:val="TableContents"/>
              <w:jc w:val="center"/>
              <w:rPr>
                <w:lang w:val="ru-RU"/>
              </w:rPr>
            </w:pPr>
            <w:r>
              <w:rPr>
                <w:b/>
                <w:bCs/>
                <w:lang w:val="ru-RU"/>
              </w:rPr>
              <w:t>Время отклика</w:t>
            </w:r>
          </w:p>
        </w:tc>
      </w:tr>
      <w:tr w:rsidR="00A80A18" w14:paraId="2E456FCB" w14:textId="77777777" w:rsidTr="00792D1A">
        <w:trPr>
          <w:trHeight w:val="302"/>
        </w:trPr>
        <w:tc>
          <w:tcPr>
            <w:tcW w:w="4602" w:type="dxa"/>
            <w:tcBorders>
              <w:left w:val="nil"/>
              <w:bottom w:val="nil"/>
            </w:tcBorders>
            <w:shd w:val="clear" w:color="auto" w:fill="auto"/>
          </w:tcPr>
          <w:p w14:paraId="5A0680AB" w14:textId="77777777" w:rsidR="00CE3EB7" w:rsidRDefault="00076C83" w:rsidP="000B1F54">
            <w:pPr>
              <w:pStyle w:val="TableContents"/>
            </w:pPr>
            <w:proofErr w:type="spellStart"/>
            <w:r>
              <w:t>Низкий</w:t>
            </w:r>
            <w:proofErr w:type="spellEnd"/>
            <w:r>
              <w:t xml:space="preserve"> </w:t>
            </w:r>
            <w:proofErr w:type="spellStart"/>
            <w:r>
              <w:t>приоритет</w:t>
            </w:r>
            <w:proofErr w:type="spellEnd"/>
          </w:p>
        </w:tc>
        <w:tc>
          <w:tcPr>
            <w:tcW w:w="4602" w:type="dxa"/>
            <w:tcBorders>
              <w:left w:val="nil"/>
              <w:bottom w:val="nil"/>
              <w:right w:val="nil"/>
            </w:tcBorders>
            <w:shd w:val="clear" w:color="auto" w:fill="auto"/>
          </w:tcPr>
          <w:p w14:paraId="4683183B" w14:textId="77777777" w:rsidR="00CE3EB7" w:rsidRPr="00792D1A" w:rsidRDefault="00076C83" w:rsidP="00B515E7">
            <w:pPr>
              <w:pStyle w:val="TableContents"/>
              <w:rPr>
                <w:lang w:val="ru-RU"/>
              </w:rPr>
            </w:pPr>
            <w:r>
              <w:t xml:space="preserve">2 </w:t>
            </w:r>
            <w:proofErr w:type="spellStart"/>
            <w:r>
              <w:t>рабочих</w:t>
            </w:r>
            <w:proofErr w:type="spellEnd"/>
            <w:r>
              <w:t xml:space="preserve"> </w:t>
            </w:r>
            <w:proofErr w:type="spellStart"/>
            <w:r>
              <w:t>дня</w:t>
            </w:r>
            <w:proofErr w:type="spellEnd"/>
            <w:r>
              <w:rPr>
                <w:lang w:val="ru-RU"/>
              </w:rPr>
              <w:t>*</w:t>
            </w:r>
          </w:p>
        </w:tc>
      </w:tr>
      <w:tr w:rsidR="00A80A18" w14:paraId="23683B9C" w14:textId="77777777" w:rsidTr="00792D1A">
        <w:trPr>
          <w:trHeight w:val="293"/>
        </w:trPr>
        <w:tc>
          <w:tcPr>
            <w:tcW w:w="4602" w:type="dxa"/>
            <w:tcBorders>
              <w:left w:val="nil"/>
              <w:bottom w:val="nil"/>
            </w:tcBorders>
            <w:shd w:val="clear" w:color="auto" w:fill="auto"/>
          </w:tcPr>
          <w:p w14:paraId="38DE88DA" w14:textId="77777777" w:rsidR="00CE3EB7" w:rsidRDefault="00076C83" w:rsidP="000B1F54">
            <w:pPr>
              <w:pStyle w:val="TableContents"/>
            </w:pPr>
            <w:proofErr w:type="spellStart"/>
            <w:r>
              <w:t>Средний</w:t>
            </w:r>
            <w:proofErr w:type="spellEnd"/>
            <w:r>
              <w:t xml:space="preserve"> </w:t>
            </w:r>
            <w:proofErr w:type="spellStart"/>
            <w:r>
              <w:t>приоритет</w:t>
            </w:r>
            <w:proofErr w:type="spellEnd"/>
          </w:p>
        </w:tc>
        <w:tc>
          <w:tcPr>
            <w:tcW w:w="4602" w:type="dxa"/>
            <w:tcBorders>
              <w:left w:val="nil"/>
              <w:bottom w:val="nil"/>
              <w:right w:val="nil"/>
            </w:tcBorders>
            <w:shd w:val="clear" w:color="auto" w:fill="auto"/>
          </w:tcPr>
          <w:p w14:paraId="4C34DF52" w14:textId="77777777" w:rsidR="00CE3EB7" w:rsidRPr="00792D1A" w:rsidRDefault="00076C83" w:rsidP="00B515E7">
            <w:pPr>
              <w:pStyle w:val="TableContents"/>
              <w:rPr>
                <w:lang w:val="ru-RU"/>
              </w:rPr>
            </w:pPr>
            <w:r>
              <w:t xml:space="preserve">1 </w:t>
            </w:r>
            <w:proofErr w:type="spellStart"/>
            <w:r>
              <w:t>рабочий</w:t>
            </w:r>
            <w:proofErr w:type="spellEnd"/>
            <w:r>
              <w:t xml:space="preserve"> </w:t>
            </w:r>
            <w:proofErr w:type="spellStart"/>
            <w:r>
              <w:t>день</w:t>
            </w:r>
            <w:proofErr w:type="spellEnd"/>
            <w:r>
              <w:rPr>
                <w:lang w:val="ru-RU"/>
              </w:rPr>
              <w:t>*</w:t>
            </w:r>
          </w:p>
        </w:tc>
      </w:tr>
      <w:tr w:rsidR="00A80A18" w14:paraId="638E7D98" w14:textId="77777777" w:rsidTr="00792D1A">
        <w:trPr>
          <w:trHeight w:val="282"/>
        </w:trPr>
        <w:tc>
          <w:tcPr>
            <w:tcW w:w="4602" w:type="dxa"/>
            <w:tcBorders>
              <w:left w:val="nil"/>
              <w:bottom w:val="nil"/>
            </w:tcBorders>
            <w:shd w:val="clear" w:color="auto" w:fill="auto"/>
          </w:tcPr>
          <w:p w14:paraId="70C39BF2" w14:textId="77777777" w:rsidR="00CE3EB7" w:rsidRDefault="00076C83" w:rsidP="000B1F54">
            <w:pPr>
              <w:pStyle w:val="TableContents"/>
            </w:pPr>
            <w:proofErr w:type="spellStart"/>
            <w:r>
              <w:t>Высокий</w:t>
            </w:r>
            <w:proofErr w:type="spellEnd"/>
            <w:r>
              <w:t xml:space="preserve"> </w:t>
            </w:r>
            <w:proofErr w:type="spellStart"/>
            <w:r>
              <w:t>приоритет</w:t>
            </w:r>
            <w:proofErr w:type="spellEnd"/>
          </w:p>
        </w:tc>
        <w:tc>
          <w:tcPr>
            <w:tcW w:w="4602" w:type="dxa"/>
            <w:tcBorders>
              <w:left w:val="nil"/>
              <w:bottom w:val="nil"/>
              <w:right w:val="nil"/>
            </w:tcBorders>
            <w:shd w:val="clear" w:color="auto" w:fill="auto"/>
          </w:tcPr>
          <w:p w14:paraId="1B428FAC" w14:textId="77777777" w:rsidR="00CE3EB7" w:rsidRPr="005F5791" w:rsidRDefault="00076C83" w:rsidP="00B515E7">
            <w:pPr>
              <w:pStyle w:val="TableContents"/>
              <w:rPr>
                <w:lang w:val="ru-RU"/>
              </w:rPr>
            </w:pPr>
            <w:r>
              <w:t xml:space="preserve">4 </w:t>
            </w:r>
            <w:proofErr w:type="spellStart"/>
            <w:r>
              <w:t>часа</w:t>
            </w:r>
            <w:proofErr w:type="spellEnd"/>
            <w:r>
              <w:rPr>
                <w:lang w:val="ru-RU"/>
              </w:rPr>
              <w:t>**</w:t>
            </w:r>
          </w:p>
        </w:tc>
      </w:tr>
    </w:tbl>
    <w:p w14:paraId="6C750E54" w14:textId="77777777" w:rsidR="00CE3EB7" w:rsidRDefault="00076C83" w:rsidP="00B515E7">
      <w:pPr>
        <w:spacing w:before="60" w:after="60" w:line="240" w:lineRule="auto"/>
        <w:jc w:val="both"/>
        <w:rPr>
          <w:rFonts w:ascii="Times New Roman" w:hAnsi="Times New Roman"/>
          <w:i/>
        </w:rPr>
      </w:pPr>
      <w:r w:rsidRPr="00792D1A">
        <w:rPr>
          <w:rFonts w:ascii="Times New Roman" w:hAnsi="Times New Roman"/>
          <w:i/>
        </w:rPr>
        <w:t>* Рабоч</w:t>
      </w:r>
      <w:r>
        <w:rPr>
          <w:rFonts w:ascii="Times New Roman" w:hAnsi="Times New Roman"/>
          <w:i/>
        </w:rPr>
        <w:t>ий</w:t>
      </w:r>
      <w:r w:rsidRPr="00792D1A">
        <w:rPr>
          <w:rFonts w:ascii="Times New Roman" w:hAnsi="Times New Roman"/>
          <w:i/>
        </w:rPr>
        <w:t xml:space="preserve"> </w:t>
      </w:r>
      <w:r>
        <w:rPr>
          <w:rFonts w:ascii="Times New Roman" w:hAnsi="Times New Roman"/>
          <w:i/>
        </w:rPr>
        <w:t>день</w:t>
      </w:r>
      <w:r w:rsidRPr="00792D1A">
        <w:rPr>
          <w:rFonts w:ascii="Times New Roman" w:hAnsi="Times New Roman"/>
          <w:i/>
        </w:rPr>
        <w:t xml:space="preserve">: </w:t>
      </w:r>
      <w:r>
        <w:rPr>
          <w:rFonts w:ascii="Times New Roman" w:hAnsi="Times New Roman"/>
          <w:i/>
        </w:rPr>
        <w:t xml:space="preserve">промежуток времени </w:t>
      </w:r>
      <w:r w:rsidRPr="00792D1A">
        <w:rPr>
          <w:rFonts w:ascii="Times New Roman" w:hAnsi="Times New Roman"/>
          <w:i/>
        </w:rPr>
        <w:t>с 9-00 до 17-00</w:t>
      </w:r>
      <w:r>
        <w:rPr>
          <w:rFonts w:ascii="Times New Roman" w:hAnsi="Times New Roman"/>
          <w:i/>
        </w:rPr>
        <w:t xml:space="preserve"> по московскому времени</w:t>
      </w:r>
      <w:r w:rsidRPr="00792D1A">
        <w:rPr>
          <w:rFonts w:ascii="Times New Roman" w:hAnsi="Times New Roman"/>
          <w:i/>
        </w:rPr>
        <w:t xml:space="preserve">, за исключением </w:t>
      </w:r>
      <w:r>
        <w:rPr>
          <w:rFonts w:ascii="Times New Roman" w:hAnsi="Times New Roman"/>
          <w:i/>
        </w:rPr>
        <w:t xml:space="preserve">выходных и </w:t>
      </w:r>
      <w:r w:rsidRPr="00792D1A">
        <w:rPr>
          <w:rFonts w:ascii="Times New Roman" w:hAnsi="Times New Roman"/>
          <w:i/>
        </w:rPr>
        <w:t>праздничных дней.</w:t>
      </w:r>
    </w:p>
    <w:p w14:paraId="61B38BBF" w14:textId="77777777" w:rsidR="00E41DF6" w:rsidRDefault="00076C83" w:rsidP="00B515E7">
      <w:pPr>
        <w:spacing w:before="60" w:after="60" w:line="240" w:lineRule="auto"/>
        <w:jc w:val="both"/>
        <w:rPr>
          <w:rFonts w:ascii="Times New Roman" w:hAnsi="Times New Roman"/>
          <w:i/>
        </w:rPr>
      </w:pPr>
      <w:r>
        <w:rPr>
          <w:rFonts w:ascii="Times New Roman" w:hAnsi="Times New Roman"/>
          <w:i/>
        </w:rPr>
        <w:t>** Час: астрономический час в пределах любого дня.</w:t>
      </w:r>
    </w:p>
    <w:p w14:paraId="4005197F" w14:textId="77777777" w:rsidR="00CE3EB7" w:rsidRDefault="00610326" w:rsidP="00B515E7">
      <w:pPr>
        <w:spacing w:before="60" w:after="60" w:line="240" w:lineRule="auto"/>
        <w:jc w:val="both"/>
        <w:rPr>
          <w:rFonts w:ascii="Times New Roman" w:hAnsi="Times New Roman"/>
        </w:rPr>
      </w:pPr>
    </w:p>
    <w:p w14:paraId="1EAFE153" w14:textId="77777777" w:rsidR="00CE3EB7" w:rsidRPr="004843F6" w:rsidRDefault="00076C83" w:rsidP="00B515E7">
      <w:pPr>
        <w:spacing w:before="60" w:after="60" w:line="240" w:lineRule="auto"/>
        <w:jc w:val="both"/>
        <w:rPr>
          <w:rFonts w:ascii="Times New Roman" w:hAnsi="Times New Roman"/>
          <w:sz w:val="24"/>
        </w:rPr>
      </w:pPr>
      <w:r w:rsidRPr="004843F6">
        <w:rPr>
          <w:rFonts w:ascii="Times New Roman" w:hAnsi="Times New Roman"/>
          <w:sz w:val="24"/>
        </w:rPr>
        <w:t>При обращении в службу технической поддержки Компании Клиент может указывать приоритет запроса в соответствии с определениями, данными ниже. Если приоритет запроса фактически не соответствует соответствующему определению, Компания вправе изменить приоритет запроса по своему усмотрению.</w:t>
      </w:r>
    </w:p>
    <w:p w14:paraId="5C63EBDE" w14:textId="77777777" w:rsidR="00CE3EB7" w:rsidRPr="004843F6" w:rsidRDefault="00610326" w:rsidP="00B515E7">
      <w:pPr>
        <w:spacing w:before="60" w:after="60" w:line="240" w:lineRule="auto"/>
        <w:jc w:val="both"/>
        <w:rPr>
          <w:rFonts w:ascii="Times New Roman" w:hAnsi="Times New Roman"/>
          <w:sz w:val="24"/>
        </w:rPr>
      </w:pPr>
    </w:p>
    <w:p w14:paraId="005C7EC4" w14:textId="77777777" w:rsidR="00CE3EB7" w:rsidRPr="004843F6" w:rsidRDefault="00076C83" w:rsidP="00B515E7">
      <w:pPr>
        <w:spacing w:before="60" w:after="60" w:line="240" w:lineRule="auto"/>
        <w:jc w:val="both"/>
        <w:rPr>
          <w:rFonts w:ascii="Times New Roman" w:hAnsi="Times New Roman"/>
          <w:sz w:val="24"/>
        </w:rPr>
      </w:pPr>
      <w:r w:rsidRPr="004843F6">
        <w:rPr>
          <w:rFonts w:ascii="Times New Roman" w:hAnsi="Times New Roman"/>
          <w:sz w:val="24"/>
          <w:u w:val="single"/>
        </w:rPr>
        <w:t>Высокий приоритет:</w:t>
      </w:r>
      <w:r w:rsidRPr="004843F6">
        <w:rPr>
          <w:rFonts w:ascii="Times New Roman" w:hAnsi="Times New Roman"/>
          <w:sz w:val="24"/>
        </w:rPr>
        <w:t xml:space="preserve"> система, находящаяся в коммерческой эксплуатации Клиента, не функционирует по причине, связанной с Программным обеспечением, и это существенно ограничивает операции по администрированию или действия конечного пользователя. Или же система непроизводственного характера Клиента (например, в процессе развития или тестирования) испытывает тотальный сбой, связанный с Программным обеспечением.</w:t>
      </w:r>
    </w:p>
    <w:p w14:paraId="7777D3E1" w14:textId="77777777" w:rsidR="00CE3EB7" w:rsidRPr="004843F6" w:rsidRDefault="00610326" w:rsidP="00B515E7">
      <w:pPr>
        <w:spacing w:before="60" w:after="60" w:line="240" w:lineRule="auto"/>
        <w:jc w:val="both"/>
        <w:rPr>
          <w:rFonts w:ascii="Times New Roman" w:hAnsi="Times New Roman"/>
          <w:sz w:val="24"/>
          <w:u w:val="single"/>
        </w:rPr>
      </w:pPr>
    </w:p>
    <w:p w14:paraId="4B086529" w14:textId="77777777" w:rsidR="00CE3EB7" w:rsidRPr="004843F6" w:rsidRDefault="00076C83" w:rsidP="00B515E7">
      <w:pPr>
        <w:spacing w:before="60" w:after="60" w:line="240" w:lineRule="auto"/>
        <w:jc w:val="both"/>
        <w:rPr>
          <w:rFonts w:ascii="Times New Roman" w:hAnsi="Times New Roman"/>
          <w:sz w:val="24"/>
        </w:rPr>
      </w:pPr>
      <w:r w:rsidRPr="004843F6">
        <w:rPr>
          <w:rFonts w:ascii="Times New Roman" w:hAnsi="Times New Roman"/>
          <w:sz w:val="24"/>
          <w:u w:val="single"/>
        </w:rPr>
        <w:t>Средний приоритет:</w:t>
      </w:r>
      <w:r w:rsidRPr="004843F6">
        <w:rPr>
          <w:rFonts w:ascii="Times New Roman" w:hAnsi="Times New Roman"/>
          <w:sz w:val="24"/>
        </w:rPr>
        <w:t xml:space="preserve"> Система, находящаяся в коммерческой эксплуатации Клиента, может использоваться, и предполагаемый сбой в Программном обеспечении имеет ограниченное влияние на операции по администрированию или действия конечного пользователя. Или система непроизводственного характера Клиента не функционирует по причине, связанной с Программным </w:t>
      </w:r>
      <w:r>
        <w:rPr>
          <w:rFonts w:ascii="Times New Roman" w:hAnsi="Times New Roman"/>
          <w:sz w:val="24"/>
        </w:rPr>
        <w:t>о</w:t>
      </w:r>
      <w:r w:rsidRPr="004843F6">
        <w:rPr>
          <w:rFonts w:ascii="Times New Roman" w:hAnsi="Times New Roman"/>
          <w:sz w:val="24"/>
        </w:rPr>
        <w:t>беспечением, и это существенно ограничивает операции по развитию или администрированию.</w:t>
      </w:r>
    </w:p>
    <w:p w14:paraId="1C1DB8E1" w14:textId="77777777" w:rsidR="00CE3EB7" w:rsidRPr="004843F6" w:rsidRDefault="00610326" w:rsidP="00B515E7">
      <w:pPr>
        <w:spacing w:before="60" w:after="60" w:line="240" w:lineRule="auto"/>
        <w:jc w:val="both"/>
        <w:rPr>
          <w:rFonts w:ascii="Times New Roman" w:hAnsi="Times New Roman"/>
          <w:sz w:val="24"/>
        </w:rPr>
      </w:pPr>
    </w:p>
    <w:p w14:paraId="3B4A4131" w14:textId="77777777" w:rsidR="00CE3EB7" w:rsidRPr="004843F6" w:rsidRDefault="00076C83" w:rsidP="00B515E7">
      <w:pPr>
        <w:spacing w:before="60" w:after="60" w:line="240" w:lineRule="auto"/>
        <w:jc w:val="both"/>
        <w:rPr>
          <w:rFonts w:ascii="Times New Roman" w:hAnsi="Times New Roman"/>
          <w:sz w:val="24"/>
        </w:rPr>
      </w:pPr>
      <w:r w:rsidRPr="004843F6">
        <w:rPr>
          <w:rFonts w:ascii="Times New Roman" w:hAnsi="Times New Roman"/>
          <w:sz w:val="24"/>
          <w:u w:val="single"/>
        </w:rPr>
        <w:t>Низкий приоритет:</w:t>
      </w:r>
      <w:r w:rsidRPr="004843F6">
        <w:rPr>
          <w:rFonts w:ascii="Times New Roman" w:hAnsi="Times New Roman"/>
          <w:sz w:val="24"/>
        </w:rPr>
        <w:t xml:space="preserve"> Система, находящаяся в коммерческой эксплуатации Клиента, может использоваться, и возможные сбои не влияют на действия конечного пользователя или операции по администрированию. Или же общие вопросы, связанные с Программным </w:t>
      </w:r>
      <w:r>
        <w:rPr>
          <w:rFonts w:ascii="Times New Roman" w:hAnsi="Times New Roman"/>
          <w:sz w:val="24"/>
        </w:rPr>
        <w:t>о</w:t>
      </w:r>
      <w:r w:rsidRPr="004843F6">
        <w:rPr>
          <w:rFonts w:ascii="Times New Roman" w:hAnsi="Times New Roman"/>
          <w:sz w:val="24"/>
        </w:rPr>
        <w:t>беспечением и его использованием.</w:t>
      </w:r>
    </w:p>
    <w:p w14:paraId="2AB3CA25" w14:textId="77777777" w:rsidR="00614628" w:rsidRPr="004843F6" w:rsidRDefault="00610326" w:rsidP="00B515E7">
      <w:pPr>
        <w:spacing w:before="60" w:after="60" w:line="240" w:lineRule="auto"/>
        <w:jc w:val="both"/>
        <w:rPr>
          <w:rFonts w:ascii="Times New Roman" w:hAnsi="Times New Roman"/>
          <w:i/>
          <w:sz w:val="24"/>
        </w:rPr>
      </w:pPr>
    </w:p>
    <w:p w14:paraId="4E5EC302" w14:textId="77777777" w:rsidR="00172E33" w:rsidRPr="004843F6" w:rsidRDefault="00076C83" w:rsidP="00B515E7">
      <w:pPr>
        <w:spacing w:before="60" w:after="60" w:line="240" w:lineRule="auto"/>
        <w:jc w:val="both"/>
        <w:rPr>
          <w:rFonts w:ascii="Times New Roman" w:hAnsi="Times New Roman"/>
          <w:b/>
          <w:sz w:val="24"/>
        </w:rPr>
      </w:pPr>
      <w:r w:rsidRPr="004843F6">
        <w:rPr>
          <w:rFonts w:ascii="Times New Roman" w:hAnsi="Times New Roman"/>
          <w:b/>
          <w:sz w:val="24"/>
        </w:rPr>
        <w:t>Исправление ошибок Программного обеспечения</w:t>
      </w:r>
    </w:p>
    <w:p w14:paraId="246C0E34" w14:textId="77777777" w:rsidR="00172E33" w:rsidRPr="004843F6" w:rsidRDefault="00076C83" w:rsidP="00B515E7">
      <w:pPr>
        <w:spacing w:before="60" w:after="60" w:line="240" w:lineRule="auto"/>
        <w:jc w:val="both"/>
        <w:rPr>
          <w:rFonts w:ascii="Times New Roman" w:hAnsi="Times New Roman"/>
          <w:sz w:val="24"/>
        </w:rPr>
      </w:pPr>
      <w:r w:rsidRPr="004843F6">
        <w:rPr>
          <w:rFonts w:ascii="Times New Roman" w:hAnsi="Times New Roman"/>
          <w:sz w:val="24"/>
        </w:rPr>
        <w:t>Компания обязуется прилагать разумные усилия, соответствующие отраслевым практикам, по разрешению Проблем Клиента, связанных с Программным Обеспечением. В случае</w:t>
      </w:r>
      <w:proofErr w:type="gramStart"/>
      <w:r w:rsidRPr="004843F6">
        <w:rPr>
          <w:rFonts w:ascii="Times New Roman" w:hAnsi="Times New Roman"/>
          <w:sz w:val="24"/>
        </w:rPr>
        <w:t>,</w:t>
      </w:r>
      <w:proofErr w:type="gramEnd"/>
      <w:r w:rsidRPr="004843F6">
        <w:rPr>
          <w:rFonts w:ascii="Times New Roman" w:hAnsi="Times New Roman"/>
          <w:sz w:val="24"/>
        </w:rPr>
        <w:t xml:space="preserve"> если обнаружится, что причиной Проблемы Клиента является ошибка в Программном обеспечении, Компания обязуется осуществлять Исправление ошибки Программного обеспечения в соответствии с гарантиями, описанными ниже:</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3"/>
        <w:gridCol w:w="2993"/>
        <w:gridCol w:w="2993"/>
      </w:tblGrid>
      <w:tr w:rsidR="00A80A18" w14:paraId="219E6CFF" w14:textId="77777777" w:rsidTr="00792D1A">
        <w:trPr>
          <w:trHeight w:val="1050"/>
        </w:trPr>
        <w:tc>
          <w:tcPr>
            <w:tcW w:w="2993" w:type="dxa"/>
            <w:tcBorders>
              <w:top w:val="nil"/>
              <w:left w:val="nil"/>
              <w:bottom w:val="nil"/>
            </w:tcBorders>
            <w:shd w:val="clear" w:color="auto" w:fill="auto"/>
          </w:tcPr>
          <w:p w14:paraId="606998A3" w14:textId="77777777" w:rsidR="00172E33" w:rsidRPr="00792D1A" w:rsidRDefault="00076C83" w:rsidP="000B1F54">
            <w:pPr>
              <w:pStyle w:val="TableContents"/>
              <w:rPr>
                <w:b/>
                <w:bCs/>
                <w:lang w:val="ru-RU"/>
              </w:rPr>
            </w:pPr>
            <w:proofErr w:type="spellStart"/>
            <w:r>
              <w:rPr>
                <w:b/>
                <w:bCs/>
              </w:rPr>
              <w:lastRenderedPageBreak/>
              <w:t>Приоритет</w:t>
            </w:r>
            <w:proofErr w:type="spellEnd"/>
            <w:r>
              <w:rPr>
                <w:b/>
                <w:bCs/>
                <w:lang w:val="ru-RU"/>
              </w:rPr>
              <w:t xml:space="preserve"> запроса</w:t>
            </w:r>
          </w:p>
        </w:tc>
        <w:tc>
          <w:tcPr>
            <w:tcW w:w="2993" w:type="dxa"/>
            <w:tcBorders>
              <w:top w:val="nil"/>
              <w:left w:val="nil"/>
              <w:bottom w:val="nil"/>
            </w:tcBorders>
            <w:shd w:val="clear" w:color="auto" w:fill="auto"/>
          </w:tcPr>
          <w:p w14:paraId="4E118473" w14:textId="77777777" w:rsidR="00172E33" w:rsidRPr="00792D1A" w:rsidRDefault="00076C83" w:rsidP="00B515E7">
            <w:pPr>
              <w:pStyle w:val="TableContents"/>
              <w:rPr>
                <w:b/>
                <w:bCs/>
                <w:lang w:val="ru-RU"/>
              </w:rPr>
            </w:pPr>
            <w:r w:rsidRPr="00792D1A">
              <w:rPr>
                <w:b/>
                <w:bCs/>
                <w:lang w:val="ru-RU"/>
              </w:rPr>
              <w:t xml:space="preserve">Время на предоставление </w:t>
            </w:r>
            <w:r>
              <w:rPr>
                <w:b/>
                <w:bCs/>
                <w:lang w:val="ru-RU"/>
              </w:rPr>
              <w:t>В</w:t>
            </w:r>
            <w:r w:rsidRPr="00792D1A">
              <w:rPr>
                <w:b/>
                <w:bCs/>
                <w:lang w:val="ru-RU"/>
              </w:rPr>
              <w:t xml:space="preserve">ременного </w:t>
            </w:r>
            <w:r>
              <w:rPr>
                <w:b/>
                <w:bCs/>
                <w:lang w:val="ru-RU"/>
              </w:rPr>
              <w:t>раз</w:t>
            </w:r>
            <w:r w:rsidRPr="00792D1A">
              <w:rPr>
                <w:b/>
                <w:bCs/>
                <w:lang w:val="ru-RU"/>
              </w:rPr>
              <w:t xml:space="preserve">решения </w:t>
            </w:r>
          </w:p>
        </w:tc>
        <w:tc>
          <w:tcPr>
            <w:tcW w:w="2993" w:type="dxa"/>
            <w:tcBorders>
              <w:top w:val="nil"/>
              <w:left w:val="nil"/>
              <w:bottom w:val="nil"/>
              <w:right w:val="nil"/>
            </w:tcBorders>
            <w:shd w:val="clear" w:color="auto" w:fill="auto"/>
          </w:tcPr>
          <w:p w14:paraId="11130473" w14:textId="77777777" w:rsidR="00172E33" w:rsidRPr="00792D1A" w:rsidRDefault="00076C83" w:rsidP="00E94BB9">
            <w:pPr>
              <w:pStyle w:val="TableContents"/>
              <w:rPr>
                <w:lang w:val="ru-RU"/>
              </w:rPr>
            </w:pPr>
            <w:r w:rsidRPr="00792D1A">
              <w:rPr>
                <w:b/>
                <w:bCs/>
                <w:lang w:val="ru-RU"/>
              </w:rPr>
              <w:t xml:space="preserve">Время на </w:t>
            </w:r>
            <w:r>
              <w:rPr>
                <w:b/>
                <w:bCs/>
                <w:lang w:val="ru-RU"/>
              </w:rPr>
              <w:t>предоставление долгосрочного решения</w:t>
            </w:r>
          </w:p>
        </w:tc>
      </w:tr>
      <w:tr w:rsidR="00A80A18" w14:paraId="4ADFDBE2" w14:textId="77777777" w:rsidTr="00792D1A">
        <w:trPr>
          <w:trHeight w:val="267"/>
        </w:trPr>
        <w:tc>
          <w:tcPr>
            <w:tcW w:w="2993" w:type="dxa"/>
            <w:tcBorders>
              <w:left w:val="nil"/>
              <w:bottom w:val="nil"/>
            </w:tcBorders>
            <w:shd w:val="clear" w:color="auto" w:fill="auto"/>
          </w:tcPr>
          <w:p w14:paraId="55C83579" w14:textId="77777777" w:rsidR="00172E33" w:rsidRDefault="00076C83" w:rsidP="000B1F54">
            <w:pPr>
              <w:pStyle w:val="TableContents"/>
            </w:pPr>
            <w:proofErr w:type="spellStart"/>
            <w:r>
              <w:t>Высокий</w:t>
            </w:r>
            <w:proofErr w:type="spellEnd"/>
            <w:r>
              <w:t xml:space="preserve"> </w:t>
            </w:r>
            <w:proofErr w:type="spellStart"/>
            <w:r>
              <w:t>приоритет</w:t>
            </w:r>
            <w:proofErr w:type="spellEnd"/>
          </w:p>
        </w:tc>
        <w:tc>
          <w:tcPr>
            <w:tcW w:w="2993" w:type="dxa"/>
            <w:tcBorders>
              <w:left w:val="nil"/>
              <w:bottom w:val="nil"/>
            </w:tcBorders>
            <w:shd w:val="clear" w:color="auto" w:fill="auto"/>
          </w:tcPr>
          <w:p w14:paraId="7CB83DB1" w14:textId="77777777" w:rsidR="00172E33" w:rsidRPr="00B35BAB" w:rsidRDefault="00076C83" w:rsidP="001E56F3">
            <w:pPr>
              <w:pStyle w:val="TableContents"/>
              <w:rPr>
                <w:lang w:val="ru-RU"/>
              </w:rPr>
            </w:pPr>
            <w:r>
              <w:t xml:space="preserve">2 </w:t>
            </w:r>
            <w:proofErr w:type="spellStart"/>
            <w:r>
              <w:t>дня</w:t>
            </w:r>
            <w:proofErr w:type="spellEnd"/>
          </w:p>
        </w:tc>
        <w:tc>
          <w:tcPr>
            <w:tcW w:w="2993" w:type="dxa"/>
            <w:tcBorders>
              <w:left w:val="nil"/>
              <w:bottom w:val="nil"/>
              <w:right w:val="nil"/>
            </w:tcBorders>
            <w:shd w:val="clear" w:color="auto" w:fill="auto"/>
          </w:tcPr>
          <w:p w14:paraId="4323AE3B" w14:textId="77777777" w:rsidR="00172E33" w:rsidRPr="00B35BAB" w:rsidRDefault="00076C83">
            <w:pPr>
              <w:pStyle w:val="TableContents"/>
              <w:rPr>
                <w:lang w:val="ru-RU"/>
              </w:rPr>
            </w:pPr>
            <w:r>
              <w:t xml:space="preserve">30 </w:t>
            </w:r>
            <w:proofErr w:type="spellStart"/>
            <w:r>
              <w:t>дней</w:t>
            </w:r>
            <w:proofErr w:type="spellEnd"/>
          </w:p>
        </w:tc>
      </w:tr>
      <w:tr w:rsidR="00A80A18" w14:paraId="036D68C3" w14:textId="77777777" w:rsidTr="00792D1A">
        <w:trPr>
          <w:trHeight w:val="267"/>
        </w:trPr>
        <w:tc>
          <w:tcPr>
            <w:tcW w:w="2993" w:type="dxa"/>
            <w:tcBorders>
              <w:left w:val="nil"/>
              <w:bottom w:val="nil"/>
            </w:tcBorders>
            <w:shd w:val="clear" w:color="auto" w:fill="auto"/>
          </w:tcPr>
          <w:p w14:paraId="09034DC3" w14:textId="77777777" w:rsidR="00172E33" w:rsidRDefault="00076C83" w:rsidP="000B1F54">
            <w:pPr>
              <w:pStyle w:val="TableContents"/>
            </w:pPr>
            <w:proofErr w:type="spellStart"/>
            <w:r>
              <w:t>Средний</w:t>
            </w:r>
            <w:proofErr w:type="spellEnd"/>
            <w:r>
              <w:t xml:space="preserve"> </w:t>
            </w:r>
            <w:proofErr w:type="spellStart"/>
            <w:r>
              <w:t>приоритет</w:t>
            </w:r>
            <w:proofErr w:type="spellEnd"/>
          </w:p>
        </w:tc>
        <w:tc>
          <w:tcPr>
            <w:tcW w:w="2993" w:type="dxa"/>
            <w:tcBorders>
              <w:left w:val="nil"/>
              <w:bottom w:val="nil"/>
            </w:tcBorders>
            <w:shd w:val="clear" w:color="auto" w:fill="auto"/>
          </w:tcPr>
          <w:p w14:paraId="5ECAF174" w14:textId="77777777" w:rsidR="00172E33" w:rsidRPr="00B35BAB" w:rsidRDefault="00076C83" w:rsidP="00B515E7">
            <w:pPr>
              <w:pStyle w:val="TableContents"/>
              <w:rPr>
                <w:lang w:val="ru-RU"/>
              </w:rPr>
            </w:pPr>
            <w:r>
              <w:t xml:space="preserve">5 </w:t>
            </w:r>
            <w:proofErr w:type="spellStart"/>
            <w:r>
              <w:t>рабочих</w:t>
            </w:r>
            <w:proofErr w:type="spellEnd"/>
            <w:r>
              <w:t xml:space="preserve"> </w:t>
            </w:r>
            <w:proofErr w:type="spellStart"/>
            <w:r>
              <w:t>дней</w:t>
            </w:r>
            <w:proofErr w:type="spellEnd"/>
            <w:r>
              <w:rPr>
                <w:lang w:val="ru-RU"/>
              </w:rPr>
              <w:t>*</w:t>
            </w:r>
          </w:p>
        </w:tc>
        <w:tc>
          <w:tcPr>
            <w:tcW w:w="2993" w:type="dxa"/>
            <w:tcBorders>
              <w:left w:val="nil"/>
              <w:bottom w:val="nil"/>
              <w:right w:val="nil"/>
            </w:tcBorders>
            <w:shd w:val="clear" w:color="auto" w:fill="auto"/>
          </w:tcPr>
          <w:p w14:paraId="2A9DD126" w14:textId="77777777" w:rsidR="00172E33" w:rsidRPr="00B35BAB" w:rsidRDefault="00076C83" w:rsidP="00B515E7">
            <w:pPr>
              <w:pStyle w:val="TableContents"/>
              <w:rPr>
                <w:lang w:val="ru-RU"/>
              </w:rPr>
            </w:pPr>
            <w:r>
              <w:t xml:space="preserve">60 </w:t>
            </w:r>
            <w:proofErr w:type="spellStart"/>
            <w:r>
              <w:t>рабочих</w:t>
            </w:r>
            <w:proofErr w:type="spellEnd"/>
            <w:r>
              <w:t xml:space="preserve"> </w:t>
            </w:r>
            <w:proofErr w:type="spellStart"/>
            <w:r>
              <w:t>дней</w:t>
            </w:r>
            <w:proofErr w:type="spellEnd"/>
            <w:r>
              <w:rPr>
                <w:lang w:val="ru-RU"/>
              </w:rPr>
              <w:t>*</w:t>
            </w:r>
          </w:p>
        </w:tc>
      </w:tr>
    </w:tbl>
    <w:p w14:paraId="1758BF08" w14:textId="77777777" w:rsidR="00B35BAB" w:rsidRDefault="00076C83" w:rsidP="00B515E7">
      <w:pPr>
        <w:spacing w:before="60" w:after="60" w:line="240" w:lineRule="auto"/>
        <w:jc w:val="both"/>
        <w:rPr>
          <w:rFonts w:ascii="Times New Roman" w:hAnsi="Times New Roman"/>
          <w:i/>
        </w:rPr>
      </w:pPr>
      <w:r w:rsidRPr="00792D1A">
        <w:rPr>
          <w:rFonts w:ascii="Times New Roman" w:hAnsi="Times New Roman"/>
          <w:i/>
        </w:rPr>
        <w:t>* Рабоч</w:t>
      </w:r>
      <w:r>
        <w:rPr>
          <w:rFonts w:ascii="Times New Roman" w:hAnsi="Times New Roman"/>
          <w:i/>
        </w:rPr>
        <w:t>ий</w:t>
      </w:r>
      <w:r w:rsidRPr="00792D1A">
        <w:rPr>
          <w:rFonts w:ascii="Times New Roman" w:hAnsi="Times New Roman"/>
          <w:i/>
        </w:rPr>
        <w:t xml:space="preserve"> </w:t>
      </w:r>
      <w:r>
        <w:rPr>
          <w:rFonts w:ascii="Times New Roman" w:hAnsi="Times New Roman"/>
          <w:i/>
        </w:rPr>
        <w:t>день</w:t>
      </w:r>
      <w:r w:rsidRPr="00792D1A">
        <w:rPr>
          <w:rFonts w:ascii="Times New Roman" w:hAnsi="Times New Roman"/>
          <w:i/>
        </w:rPr>
        <w:t xml:space="preserve">: </w:t>
      </w:r>
      <w:r>
        <w:rPr>
          <w:rFonts w:ascii="Times New Roman" w:hAnsi="Times New Roman"/>
          <w:i/>
        </w:rPr>
        <w:t xml:space="preserve">промежуток времени </w:t>
      </w:r>
      <w:r w:rsidRPr="00792D1A">
        <w:rPr>
          <w:rFonts w:ascii="Times New Roman" w:hAnsi="Times New Roman"/>
          <w:i/>
        </w:rPr>
        <w:t>с 9-00 до 17-00</w:t>
      </w:r>
      <w:r>
        <w:rPr>
          <w:rFonts w:ascii="Times New Roman" w:hAnsi="Times New Roman"/>
          <w:i/>
        </w:rPr>
        <w:t xml:space="preserve"> по московскому времени</w:t>
      </w:r>
      <w:r w:rsidRPr="00792D1A">
        <w:rPr>
          <w:rFonts w:ascii="Times New Roman" w:hAnsi="Times New Roman"/>
          <w:i/>
        </w:rPr>
        <w:t xml:space="preserve">, за исключением </w:t>
      </w:r>
      <w:r>
        <w:rPr>
          <w:rFonts w:ascii="Times New Roman" w:hAnsi="Times New Roman"/>
          <w:i/>
        </w:rPr>
        <w:t xml:space="preserve">выходных и </w:t>
      </w:r>
      <w:r w:rsidRPr="00792D1A">
        <w:rPr>
          <w:rFonts w:ascii="Times New Roman" w:hAnsi="Times New Roman"/>
          <w:i/>
        </w:rPr>
        <w:t>праздничных дней.</w:t>
      </w:r>
    </w:p>
    <w:p w14:paraId="42A5669B" w14:textId="77777777" w:rsidR="009176E5" w:rsidRDefault="00076C83" w:rsidP="00B515E7">
      <w:pPr>
        <w:spacing w:before="60" w:after="60" w:line="240" w:lineRule="auto"/>
        <w:jc w:val="both"/>
        <w:rPr>
          <w:rFonts w:ascii="Times New Roman" w:hAnsi="Times New Roman"/>
          <w:i/>
        </w:rPr>
      </w:pPr>
      <w:r>
        <w:rPr>
          <w:rFonts w:ascii="Times New Roman" w:hAnsi="Times New Roman"/>
          <w:i/>
        </w:rPr>
        <w:t>* День: любой календарный день.</w:t>
      </w:r>
    </w:p>
    <w:p w14:paraId="5E5E13D6" w14:textId="77777777" w:rsidR="00740FC8" w:rsidRPr="00D84C69" w:rsidRDefault="00610326" w:rsidP="00B515E7">
      <w:pPr>
        <w:spacing w:before="60" w:after="60" w:line="240" w:lineRule="auto"/>
        <w:jc w:val="both"/>
        <w:rPr>
          <w:rFonts w:ascii="Times New Roman" w:hAnsi="Times New Roman"/>
          <w:sz w:val="24"/>
        </w:rPr>
      </w:pPr>
    </w:p>
    <w:p w14:paraId="5A2BD62D" w14:textId="77777777" w:rsidR="00740FC8" w:rsidRPr="00D84C69" w:rsidRDefault="00076C83" w:rsidP="000B1F54">
      <w:pPr>
        <w:pStyle w:val="1"/>
        <w:spacing w:before="60" w:after="60"/>
        <w:jc w:val="left"/>
        <w:rPr>
          <w:rFonts w:ascii="Times New Roman" w:hAnsi="Times New Roman"/>
          <w:sz w:val="24"/>
          <w:szCs w:val="24"/>
        </w:rPr>
      </w:pPr>
      <w:r>
        <w:rPr>
          <w:rFonts w:ascii="Times New Roman" w:hAnsi="Times New Roman"/>
          <w:sz w:val="24"/>
          <w:szCs w:val="24"/>
        </w:rPr>
        <w:t>2</w:t>
      </w:r>
      <w:r w:rsidRPr="00D84C69">
        <w:rPr>
          <w:rFonts w:ascii="Times New Roman" w:hAnsi="Times New Roman"/>
          <w:sz w:val="24"/>
          <w:szCs w:val="24"/>
        </w:rPr>
        <w:t xml:space="preserve">. </w:t>
      </w:r>
      <w:r>
        <w:rPr>
          <w:rFonts w:ascii="Times New Roman" w:hAnsi="Times New Roman"/>
          <w:sz w:val="24"/>
          <w:szCs w:val="24"/>
        </w:rPr>
        <w:t>Период обслуживания</w:t>
      </w:r>
    </w:p>
    <w:p w14:paraId="5EC46997" w14:textId="30294092" w:rsidR="00740FC8" w:rsidRDefault="00076C83" w:rsidP="004843F6">
      <w:pPr>
        <w:pStyle w:val="ConsNormal"/>
        <w:widowControl/>
        <w:tabs>
          <w:tab w:val="left" w:pos="900"/>
        </w:tabs>
        <w:ind w:right="0" w:firstLine="708"/>
        <w:jc w:val="both"/>
      </w:pPr>
      <w:r>
        <w:rPr>
          <w:sz w:val="24"/>
        </w:rPr>
        <w:t>2</w:t>
      </w:r>
      <w:r w:rsidRPr="00D84C69">
        <w:rPr>
          <w:sz w:val="24"/>
        </w:rPr>
        <w:t xml:space="preserve">.1.  </w:t>
      </w:r>
      <w:r>
        <w:rPr>
          <w:sz w:val="24"/>
        </w:rPr>
        <w:t xml:space="preserve">Период обслуживания составляет </w:t>
      </w:r>
      <w:r w:rsidR="00127CA5">
        <w:rPr>
          <w:sz w:val="24"/>
        </w:rPr>
        <w:t>12</w:t>
      </w:r>
      <w:r>
        <w:rPr>
          <w:sz w:val="24"/>
        </w:rPr>
        <w:t xml:space="preserve"> (</w:t>
      </w:r>
      <w:r w:rsidR="00127CA5">
        <w:rPr>
          <w:sz w:val="24"/>
        </w:rPr>
        <w:t>двенадцать</w:t>
      </w:r>
      <w:r>
        <w:rPr>
          <w:sz w:val="24"/>
        </w:rPr>
        <w:t>) календар</w:t>
      </w:r>
      <w:r w:rsidR="00104538">
        <w:rPr>
          <w:sz w:val="24"/>
        </w:rPr>
        <w:t>ных месяцев с момента заключения</w:t>
      </w:r>
      <w:r>
        <w:rPr>
          <w:sz w:val="24"/>
        </w:rPr>
        <w:t xml:space="preserve"> Сторонами Договора.</w:t>
      </w:r>
      <w:r w:rsidR="009D6D69">
        <w:rPr>
          <w:sz w:val="24"/>
        </w:rPr>
        <w:t xml:space="preserve"> </w:t>
      </w:r>
    </w:p>
    <w:p w14:paraId="3013BF9E" w14:textId="77777777" w:rsidR="00740FC8" w:rsidRPr="00D84C69" w:rsidRDefault="00610326" w:rsidP="001B222F">
      <w:pPr>
        <w:spacing w:before="60" w:after="60"/>
        <w:ind w:firstLine="708"/>
        <w:jc w:val="both"/>
        <w:rPr>
          <w:rFonts w:ascii="Times New Roman" w:hAnsi="Times New Roman"/>
          <w:sz w:val="24"/>
        </w:rPr>
      </w:pPr>
    </w:p>
    <w:p w14:paraId="00AACA3F" w14:textId="77777777" w:rsidR="00BA03DD" w:rsidRPr="00D84C69" w:rsidRDefault="00076C83" w:rsidP="00BA03DD">
      <w:pPr>
        <w:pStyle w:val="1"/>
        <w:spacing w:before="60" w:after="60"/>
        <w:jc w:val="left"/>
        <w:rPr>
          <w:rFonts w:ascii="Times New Roman" w:hAnsi="Times New Roman"/>
          <w:sz w:val="24"/>
          <w:szCs w:val="24"/>
        </w:rPr>
      </w:pPr>
      <w:r>
        <w:rPr>
          <w:rFonts w:ascii="Times New Roman" w:hAnsi="Times New Roman"/>
          <w:sz w:val="24"/>
          <w:szCs w:val="24"/>
        </w:rPr>
        <w:t>3</w:t>
      </w:r>
      <w:r w:rsidRPr="00D84C69">
        <w:rPr>
          <w:rFonts w:ascii="Times New Roman" w:hAnsi="Times New Roman"/>
          <w:sz w:val="24"/>
          <w:szCs w:val="24"/>
        </w:rPr>
        <w:t>. размер и порядок выплаты вознаграждения</w:t>
      </w:r>
    </w:p>
    <w:p w14:paraId="1005E076" w14:textId="16926469" w:rsidR="00BA03DD" w:rsidRDefault="00076C83" w:rsidP="00104538">
      <w:pPr>
        <w:pStyle w:val="ConsNormal"/>
        <w:widowControl/>
        <w:tabs>
          <w:tab w:val="left" w:pos="900"/>
        </w:tabs>
        <w:ind w:right="0" w:firstLine="708"/>
        <w:jc w:val="both"/>
        <w:rPr>
          <w:sz w:val="24"/>
        </w:rPr>
      </w:pPr>
      <w:r>
        <w:rPr>
          <w:sz w:val="24"/>
        </w:rPr>
        <w:t>3</w:t>
      </w:r>
      <w:r w:rsidRPr="00D84C69">
        <w:rPr>
          <w:sz w:val="24"/>
        </w:rPr>
        <w:t xml:space="preserve">.1.  </w:t>
      </w:r>
      <w:r>
        <w:rPr>
          <w:sz w:val="24"/>
        </w:rPr>
        <w:t xml:space="preserve">Клиент осуществляет указанный </w:t>
      </w:r>
      <w:r w:rsidR="00104538">
        <w:rPr>
          <w:sz w:val="24"/>
        </w:rPr>
        <w:t xml:space="preserve">в Счете </w:t>
      </w:r>
      <w:r>
        <w:rPr>
          <w:sz w:val="24"/>
        </w:rPr>
        <w:t>платеж</w:t>
      </w:r>
      <w:r w:rsidR="00104538">
        <w:rPr>
          <w:sz w:val="24"/>
        </w:rPr>
        <w:t xml:space="preserve"> в следующем порядке:</w:t>
      </w:r>
      <w:r>
        <w:rPr>
          <w:sz w:val="24"/>
        </w:rPr>
        <w:t xml:space="preserve"> не позднее 10 (десяти) рабочих дней с</w:t>
      </w:r>
      <w:r w:rsidR="00104538">
        <w:rPr>
          <w:sz w:val="24"/>
        </w:rPr>
        <w:t>о дня</w:t>
      </w:r>
      <w:r>
        <w:rPr>
          <w:sz w:val="24"/>
        </w:rPr>
        <w:t xml:space="preserve"> </w:t>
      </w:r>
      <w:r w:rsidR="00104538">
        <w:rPr>
          <w:sz w:val="24"/>
        </w:rPr>
        <w:t>выставления Счета Компанией</w:t>
      </w:r>
      <w:r>
        <w:rPr>
          <w:sz w:val="24"/>
        </w:rPr>
        <w:t>.</w:t>
      </w:r>
    </w:p>
    <w:p w14:paraId="01AE1717" w14:textId="77777777" w:rsidR="00F51F2B" w:rsidRPr="00D84C69" w:rsidRDefault="00610326" w:rsidP="00F51F2B">
      <w:pPr>
        <w:spacing w:before="60" w:after="60" w:line="240" w:lineRule="auto"/>
        <w:ind w:firstLine="708"/>
        <w:jc w:val="both"/>
        <w:rPr>
          <w:rFonts w:ascii="Times New Roman" w:hAnsi="Times New Roman"/>
          <w:sz w:val="24"/>
        </w:rPr>
      </w:pPr>
    </w:p>
    <w:tbl>
      <w:tblPr>
        <w:tblW w:w="9644" w:type="dxa"/>
        <w:tblInd w:w="-574" w:type="dxa"/>
        <w:tblLayout w:type="fixed"/>
        <w:tblLook w:val="0000" w:firstRow="0" w:lastRow="0" w:firstColumn="0" w:lastColumn="0" w:noHBand="0" w:noVBand="0"/>
      </w:tblPr>
      <w:tblGrid>
        <w:gridCol w:w="4822"/>
        <w:gridCol w:w="4822"/>
      </w:tblGrid>
      <w:tr w:rsidR="00A80A18" w14:paraId="78494B1C" w14:textId="77777777" w:rsidTr="001D48AA">
        <w:trPr>
          <w:trHeight w:val="649"/>
        </w:trPr>
        <w:tc>
          <w:tcPr>
            <w:tcW w:w="4822" w:type="dxa"/>
          </w:tcPr>
          <w:p w14:paraId="26952C54" w14:textId="77777777" w:rsidR="00F51F2B" w:rsidRPr="00A12BE3" w:rsidRDefault="00610326" w:rsidP="00104538">
            <w:pPr>
              <w:rPr>
                <w:rFonts w:ascii="Times New Roman" w:hAnsi="Times New Roman"/>
                <w:sz w:val="24"/>
              </w:rPr>
            </w:pPr>
          </w:p>
        </w:tc>
        <w:tc>
          <w:tcPr>
            <w:tcW w:w="4822" w:type="dxa"/>
          </w:tcPr>
          <w:p w14:paraId="43D25D12" w14:textId="77777777" w:rsidR="00F51F2B" w:rsidRPr="00A12BE3" w:rsidRDefault="00610326" w:rsidP="00710A58">
            <w:pPr>
              <w:ind w:firstLine="708"/>
              <w:jc w:val="right"/>
              <w:rPr>
                <w:rFonts w:ascii="Times New Roman" w:hAnsi="Times New Roman"/>
                <w:sz w:val="24"/>
              </w:rPr>
            </w:pPr>
          </w:p>
        </w:tc>
      </w:tr>
    </w:tbl>
    <w:p w14:paraId="216EA297" w14:textId="5684E488" w:rsidR="00740FC8" w:rsidRPr="00610326" w:rsidRDefault="00104538" w:rsidP="00792D1A">
      <w:pPr>
        <w:spacing w:after="0"/>
        <w:rPr>
          <w:rFonts w:ascii="Times New Roman" w:hAnsi="Times New Roman" w:cs="Times New Roman"/>
          <w:sz w:val="24"/>
          <w:szCs w:val="24"/>
        </w:rPr>
      </w:pPr>
      <w:r>
        <w:rPr>
          <w:rFonts w:ascii="Times New Roman" w:hAnsi="Times New Roman" w:cs="Times New Roman"/>
          <w:sz w:val="24"/>
          <w:szCs w:val="24"/>
        </w:rPr>
        <w:t xml:space="preserve">Редакция от </w:t>
      </w:r>
      <w:r w:rsidR="00610326">
        <w:rPr>
          <w:rFonts w:ascii="Times New Roman" w:hAnsi="Times New Roman" w:cs="Times New Roman"/>
          <w:sz w:val="24"/>
          <w:szCs w:val="24"/>
        </w:rPr>
        <w:t>18 августа 2016 года</w:t>
      </w:r>
      <w:bookmarkStart w:id="0" w:name="_GoBack"/>
      <w:bookmarkEnd w:id="0"/>
    </w:p>
    <w:p w14:paraId="2B41AA66" w14:textId="77777777" w:rsidR="00104538" w:rsidRDefault="00104538" w:rsidP="00792D1A">
      <w:pPr>
        <w:spacing w:after="0"/>
        <w:rPr>
          <w:rFonts w:ascii="Times New Roman" w:hAnsi="Times New Roman" w:cs="Times New Roman"/>
          <w:sz w:val="24"/>
          <w:szCs w:val="24"/>
          <w:lang w:val="en-US"/>
        </w:rPr>
      </w:pPr>
    </w:p>
    <w:p w14:paraId="2A041DE3" w14:textId="6FED1BA1" w:rsidR="00A80A18" w:rsidRPr="00AC5D92" w:rsidRDefault="00A80A18">
      <w:pPr>
        <w:rPr>
          <w:lang w:val="en-US"/>
        </w:rPr>
      </w:pPr>
    </w:p>
    <w:sectPr w:rsidR="00A80A18" w:rsidRPr="00AC5D92">
      <w:headerReference w:type="default" r:id="rId1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1E283" w14:textId="77777777" w:rsidR="003D6EE4" w:rsidRDefault="003D6EE4">
      <w:pPr>
        <w:spacing w:after="0" w:line="240" w:lineRule="auto"/>
      </w:pPr>
      <w:r>
        <w:separator/>
      </w:r>
    </w:p>
  </w:endnote>
  <w:endnote w:type="continuationSeparator" w:id="0">
    <w:p w14:paraId="3B4101B8" w14:textId="77777777" w:rsidR="003D6EE4" w:rsidRDefault="003D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22AD9" w14:textId="77777777" w:rsidR="003D6EE4" w:rsidRDefault="003D6EE4">
      <w:pPr>
        <w:spacing w:after="0" w:line="240" w:lineRule="auto"/>
      </w:pPr>
      <w:r>
        <w:separator/>
      </w:r>
    </w:p>
  </w:footnote>
  <w:footnote w:type="continuationSeparator" w:id="0">
    <w:p w14:paraId="6BA3F36D" w14:textId="77777777" w:rsidR="003D6EE4" w:rsidRDefault="003D6E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EDDB5" w14:textId="4ED7881B" w:rsidR="00A80A18" w:rsidRPr="00262980" w:rsidRDefault="00A80A18">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nsid w:val="00000005"/>
    <w:multiLevelType w:val="singleLevel"/>
    <w:tmpl w:val="00000005"/>
    <w:name w:val="WW8Num12"/>
    <w:lvl w:ilvl="0">
      <w:start w:val="1"/>
      <w:numFmt w:val="lowerLetter"/>
      <w:lvlText w:val="(%1)"/>
      <w:lvlJc w:val="left"/>
      <w:pPr>
        <w:tabs>
          <w:tab w:val="num" w:pos="0"/>
        </w:tabs>
        <w:ind w:left="732" w:hanging="372"/>
      </w:pPr>
    </w:lvl>
  </w:abstractNum>
  <w:abstractNum w:abstractNumId="2">
    <w:nsid w:val="039A4C73"/>
    <w:multiLevelType w:val="hybridMultilevel"/>
    <w:tmpl w:val="2C088044"/>
    <w:lvl w:ilvl="0" w:tplc="C1EE489A">
      <w:start w:val="1"/>
      <w:numFmt w:val="bullet"/>
      <w:lvlText w:val=""/>
      <w:lvlJc w:val="left"/>
      <w:pPr>
        <w:ind w:left="720" w:hanging="360"/>
      </w:pPr>
      <w:rPr>
        <w:rFonts w:ascii="Symbol" w:hAnsi="Symbol" w:hint="default"/>
      </w:rPr>
    </w:lvl>
    <w:lvl w:ilvl="1" w:tplc="93FA7DBE" w:tentative="1">
      <w:start w:val="1"/>
      <w:numFmt w:val="bullet"/>
      <w:lvlText w:val="o"/>
      <w:lvlJc w:val="left"/>
      <w:pPr>
        <w:ind w:left="1440" w:hanging="360"/>
      </w:pPr>
      <w:rPr>
        <w:rFonts w:ascii="Courier New" w:hAnsi="Courier New" w:cs="Courier New" w:hint="default"/>
      </w:rPr>
    </w:lvl>
    <w:lvl w:ilvl="2" w:tplc="46E63E7E" w:tentative="1">
      <w:start w:val="1"/>
      <w:numFmt w:val="bullet"/>
      <w:lvlText w:val=""/>
      <w:lvlJc w:val="left"/>
      <w:pPr>
        <w:ind w:left="2160" w:hanging="360"/>
      </w:pPr>
      <w:rPr>
        <w:rFonts w:ascii="Wingdings" w:hAnsi="Wingdings" w:hint="default"/>
      </w:rPr>
    </w:lvl>
    <w:lvl w:ilvl="3" w:tplc="BE1CB532" w:tentative="1">
      <w:start w:val="1"/>
      <w:numFmt w:val="bullet"/>
      <w:lvlText w:val=""/>
      <w:lvlJc w:val="left"/>
      <w:pPr>
        <w:ind w:left="2880" w:hanging="360"/>
      </w:pPr>
      <w:rPr>
        <w:rFonts w:ascii="Symbol" w:hAnsi="Symbol" w:hint="default"/>
      </w:rPr>
    </w:lvl>
    <w:lvl w:ilvl="4" w:tplc="E3666D0C" w:tentative="1">
      <w:start w:val="1"/>
      <w:numFmt w:val="bullet"/>
      <w:lvlText w:val="o"/>
      <w:lvlJc w:val="left"/>
      <w:pPr>
        <w:ind w:left="3600" w:hanging="360"/>
      </w:pPr>
      <w:rPr>
        <w:rFonts w:ascii="Courier New" w:hAnsi="Courier New" w:cs="Courier New" w:hint="default"/>
      </w:rPr>
    </w:lvl>
    <w:lvl w:ilvl="5" w:tplc="F814A070" w:tentative="1">
      <w:start w:val="1"/>
      <w:numFmt w:val="bullet"/>
      <w:lvlText w:val=""/>
      <w:lvlJc w:val="left"/>
      <w:pPr>
        <w:ind w:left="4320" w:hanging="360"/>
      </w:pPr>
      <w:rPr>
        <w:rFonts w:ascii="Wingdings" w:hAnsi="Wingdings" w:hint="default"/>
      </w:rPr>
    </w:lvl>
    <w:lvl w:ilvl="6" w:tplc="84064628" w:tentative="1">
      <w:start w:val="1"/>
      <w:numFmt w:val="bullet"/>
      <w:lvlText w:val=""/>
      <w:lvlJc w:val="left"/>
      <w:pPr>
        <w:ind w:left="5040" w:hanging="360"/>
      </w:pPr>
      <w:rPr>
        <w:rFonts w:ascii="Symbol" w:hAnsi="Symbol" w:hint="default"/>
      </w:rPr>
    </w:lvl>
    <w:lvl w:ilvl="7" w:tplc="EBC8E456" w:tentative="1">
      <w:start w:val="1"/>
      <w:numFmt w:val="bullet"/>
      <w:lvlText w:val="o"/>
      <w:lvlJc w:val="left"/>
      <w:pPr>
        <w:ind w:left="5760" w:hanging="360"/>
      </w:pPr>
      <w:rPr>
        <w:rFonts w:ascii="Courier New" w:hAnsi="Courier New" w:cs="Courier New" w:hint="default"/>
      </w:rPr>
    </w:lvl>
    <w:lvl w:ilvl="8" w:tplc="3400608C" w:tentative="1">
      <w:start w:val="1"/>
      <w:numFmt w:val="bullet"/>
      <w:lvlText w:val=""/>
      <w:lvlJc w:val="left"/>
      <w:pPr>
        <w:ind w:left="6480" w:hanging="360"/>
      </w:pPr>
      <w:rPr>
        <w:rFonts w:ascii="Wingdings" w:hAnsi="Wingdings" w:hint="default"/>
      </w:rPr>
    </w:lvl>
  </w:abstractNum>
  <w:abstractNum w:abstractNumId="3">
    <w:nsid w:val="1B7172E4"/>
    <w:multiLevelType w:val="multilevel"/>
    <w:tmpl w:val="7AC8E3BE"/>
    <w:lvl w:ilvl="0">
      <w:start w:val="3"/>
      <w:numFmt w:val="decimal"/>
      <w:lvlText w:val="%1."/>
      <w:lvlJc w:val="left"/>
      <w:pPr>
        <w:ind w:left="3905" w:hanging="360"/>
      </w:pPr>
      <w:rPr>
        <w:rFonts w:hint="default"/>
        <w:b/>
      </w:rPr>
    </w:lvl>
    <w:lvl w:ilvl="1">
      <w:start w:val="1"/>
      <w:numFmt w:val="decimal"/>
      <w:lvlText w:val="%1.%2."/>
      <w:lvlJc w:val="left"/>
      <w:pPr>
        <w:ind w:left="4613" w:hanging="360"/>
      </w:pPr>
      <w:rPr>
        <w:rFonts w:hint="default"/>
        <w:b w:val="0"/>
      </w:rPr>
    </w:lvl>
    <w:lvl w:ilvl="2">
      <w:start w:val="1"/>
      <w:numFmt w:val="decimal"/>
      <w:lvlText w:val="%1.%2.%3."/>
      <w:lvlJc w:val="left"/>
      <w:pPr>
        <w:ind w:left="5681" w:hanging="720"/>
      </w:pPr>
      <w:rPr>
        <w:rFonts w:hint="default"/>
      </w:rPr>
    </w:lvl>
    <w:lvl w:ilvl="3">
      <w:start w:val="1"/>
      <w:numFmt w:val="decimal"/>
      <w:lvlText w:val="%1.%2.%3.%4."/>
      <w:lvlJc w:val="left"/>
      <w:pPr>
        <w:ind w:left="6389" w:hanging="720"/>
      </w:pPr>
      <w:rPr>
        <w:rFonts w:hint="default"/>
      </w:rPr>
    </w:lvl>
    <w:lvl w:ilvl="4">
      <w:start w:val="1"/>
      <w:numFmt w:val="decimal"/>
      <w:lvlText w:val="%1.%2.%3.%4.%5."/>
      <w:lvlJc w:val="left"/>
      <w:pPr>
        <w:ind w:left="7457"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233" w:hanging="1440"/>
      </w:pPr>
      <w:rPr>
        <w:rFonts w:hint="default"/>
      </w:rPr>
    </w:lvl>
    <w:lvl w:ilvl="7">
      <w:start w:val="1"/>
      <w:numFmt w:val="decimal"/>
      <w:lvlText w:val="%1.%2.%3.%4.%5.%6.%7.%8."/>
      <w:lvlJc w:val="left"/>
      <w:pPr>
        <w:ind w:left="9941" w:hanging="1440"/>
      </w:pPr>
      <w:rPr>
        <w:rFonts w:hint="default"/>
      </w:rPr>
    </w:lvl>
    <w:lvl w:ilvl="8">
      <w:start w:val="1"/>
      <w:numFmt w:val="decimal"/>
      <w:lvlText w:val="%1.%2.%3.%4.%5.%6.%7.%8.%9."/>
      <w:lvlJc w:val="left"/>
      <w:pPr>
        <w:ind w:left="11009" w:hanging="1800"/>
      </w:pPr>
      <w:rPr>
        <w:rFonts w:hint="default"/>
      </w:rPr>
    </w:lvl>
  </w:abstractNum>
  <w:abstractNum w:abstractNumId="4">
    <w:nsid w:val="51F44D68"/>
    <w:multiLevelType w:val="multilevel"/>
    <w:tmpl w:val="F3269222"/>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b w:val="0"/>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nsid w:val="6D44299B"/>
    <w:multiLevelType w:val="multilevel"/>
    <w:tmpl w:val="262CD41C"/>
    <w:lvl w:ilvl="0">
      <w:start w:val="1"/>
      <w:numFmt w:val="decimal"/>
      <w:lvlText w:val="%1."/>
      <w:lvlJc w:val="left"/>
      <w:pPr>
        <w:ind w:left="1068" w:hanging="360"/>
      </w:pPr>
      <w:rPr>
        <w:rFonts w:hint="default"/>
      </w:rPr>
    </w:lvl>
    <w:lvl w:ilvl="1">
      <w:start w:val="11"/>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18"/>
    <w:rsid w:val="0000001A"/>
    <w:rsid w:val="00076C83"/>
    <w:rsid w:val="0009682D"/>
    <w:rsid w:val="000B7F0F"/>
    <w:rsid w:val="00104538"/>
    <w:rsid w:val="00127CA5"/>
    <w:rsid w:val="00184764"/>
    <w:rsid w:val="00262980"/>
    <w:rsid w:val="00271434"/>
    <w:rsid w:val="002A08EA"/>
    <w:rsid w:val="002B3EC1"/>
    <w:rsid w:val="00330E92"/>
    <w:rsid w:val="0039689C"/>
    <w:rsid w:val="003D27D0"/>
    <w:rsid w:val="003D6EE4"/>
    <w:rsid w:val="00505DE0"/>
    <w:rsid w:val="00520825"/>
    <w:rsid w:val="00566F9A"/>
    <w:rsid w:val="00610326"/>
    <w:rsid w:val="00630CB7"/>
    <w:rsid w:val="00667ECB"/>
    <w:rsid w:val="00672138"/>
    <w:rsid w:val="006F09B5"/>
    <w:rsid w:val="007670F7"/>
    <w:rsid w:val="009D6D69"/>
    <w:rsid w:val="00A80A18"/>
    <w:rsid w:val="00AC33CD"/>
    <w:rsid w:val="00AC5D92"/>
    <w:rsid w:val="00B20831"/>
    <w:rsid w:val="00B53362"/>
    <w:rsid w:val="00D13460"/>
    <w:rsid w:val="00D40457"/>
    <w:rsid w:val="00D95E1A"/>
    <w:rsid w:val="00DC2A47"/>
    <w:rsid w:val="00E113B8"/>
    <w:rsid w:val="00E575E1"/>
    <w:rsid w:val="00EB6188"/>
    <w:rsid w:val="00EE36C3"/>
    <w:rsid w:val="00F677D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F3A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4F1"/>
  </w:style>
  <w:style w:type="paragraph" w:styleId="1">
    <w:name w:val="heading 1"/>
    <w:basedOn w:val="a"/>
    <w:next w:val="a"/>
    <w:link w:val="10"/>
    <w:qFormat/>
    <w:rsid w:val="005D0D47"/>
    <w:pPr>
      <w:keepNext/>
      <w:spacing w:after="0" w:line="240" w:lineRule="auto"/>
      <w:jc w:val="center"/>
      <w:outlineLvl w:val="0"/>
    </w:pPr>
    <w:rPr>
      <w:rFonts w:ascii="Trebuchet MS" w:eastAsia="Times New Roman" w:hAnsi="Trebuchet MS" w:cs="Times New Roman"/>
      <w:b/>
      <w:cap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3E7"/>
    <w:pPr>
      <w:ind w:left="720"/>
      <w:contextualSpacing/>
    </w:pPr>
  </w:style>
  <w:style w:type="character" w:styleId="a4">
    <w:name w:val="Hyperlink"/>
    <w:rsid w:val="003D2682"/>
    <w:rPr>
      <w:color w:val="0000FF"/>
      <w:u w:val="single"/>
    </w:rPr>
  </w:style>
  <w:style w:type="character" w:customStyle="1" w:styleId="10">
    <w:name w:val="Заголовок 1 Знак"/>
    <w:basedOn w:val="a0"/>
    <w:link w:val="1"/>
    <w:rsid w:val="005D0D47"/>
    <w:rPr>
      <w:rFonts w:ascii="Trebuchet MS" w:eastAsia="Times New Roman" w:hAnsi="Trebuchet MS" w:cs="Times New Roman"/>
      <w:b/>
      <w:caps/>
      <w:sz w:val="20"/>
      <w:szCs w:val="20"/>
      <w:lang w:eastAsia="ru-RU"/>
    </w:rPr>
  </w:style>
  <w:style w:type="paragraph" w:customStyle="1" w:styleId="Normal1">
    <w:name w:val="Normal1"/>
    <w:rsid w:val="008C0D2B"/>
    <w:pPr>
      <w:widowControl w:val="0"/>
      <w:autoSpaceDE w:val="0"/>
      <w:autoSpaceDN w:val="0"/>
      <w:spacing w:after="0" w:line="240" w:lineRule="auto"/>
    </w:pPr>
    <w:rPr>
      <w:rFonts w:ascii="Times New Roman" w:eastAsia="Times New Roman" w:hAnsi="Times New Roman" w:cs="Times New Roman"/>
      <w:sz w:val="20"/>
      <w:szCs w:val="20"/>
      <w:lang w:eastAsia="ru-RU"/>
    </w:rPr>
  </w:style>
  <w:style w:type="paragraph" w:customStyle="1" w:styleId="a5">
    <w:name w:val="Жирный (центр)"/>
    <w:basedOn w:val="a"/>
    <w:rsid w:val="00740FC8"/>
    <w:pPr>
      <w:spacing w:after="0" w:line="240" w:lineRule="auto"/>
      <w:jc w:val="center"/>
    </w:pPr>
    <w:rPr>
      <w:rFonts w:ascii="Trebuchet MS" w:eastAsia="Times New Roman" w:hAnsi="Trebuchet MS" w:cs="Times New Roman"/>
      <w:b/>
      <w:sz w:val="20"/>
      <w:szCs w:val="24"/>
      <w:lang w:val="en-US"/>
    </w:rPr>
  </w:style>
  <w:style w:type="paragraph" w:customStyle="1" w:styleId="a6">
    <w:name w:val="Обычный (центр)"/>
    <w:basedOn w:val="a"/>
    <w:rsid w:val="00740FC8"/>
    <w:pPr>
      <w:spacing w:after="0" w:line="240" w:lineRule="auto"/>
      <w:jc w:val="center"/>
    </w:pPr>
    <w:rPr>
      <w:rFonts w:ascii="Trebuchet MS" w:eastAsia="Times New Roman" w:hAnsi="Trebuchet MS" w:cs="Times New Roman"/>
      <w:sz w:val="20"/>
      <w:szCs w:val="24"/>
      <w:lang w:eastAsia="ru-RU"/>
    </w:rPr>
  </w:style>
  <w:style w:type="paragraph" w:customStyle="1" w:styleId="31">
    <w:name w:val="Заголовок 31"/>
    <w:basedOn w:val="a"/>
    <w:rsid w:val="00740FC8"/>
    <w:pPr>
      <w:keepNext/>
      <w:spacing w:after="0" w:line="240" w:lineRule="atLeast"/>
    </w:pPr>
    <w:rPr>
      <w:rFonts w:ascii="Arial" w:eastAsia="Calibri" w:hAnsi="Arial" w:cs="Arial"/>
      <w:b/>
      <w:bCs/>
      <w:color w:val="000000"/>
      <w:sz w:val="18"/>
      <w:szCs w:val="18"/>
      <w:lang w:eastAsia="ru-RU"/>
    </w:rPr>
  </w:style>
  <w:style w:type="paragraph" w:customStyle="1" w:styleId="ConsNormal">
    <w:name w:val="ConsNormal"/>
    <w:rsid w:val="00740FC8"/>
    <w:pPr>
      <w:widowControl w:val="0"/>
      <w:autoSpaceDE w:val="0"/>
      <w:autoSpaceDN w:val="0"/>
      <w:adjustRightInd w:val="0"/>
      <w:spacing w:after="0" w:line="240" w:lineRule="auto"/>
      <w:ind w:right="19772" w:firstLine="720"/>
    </w:pPr>
    <w:rPr>
      <w:rFonts w:ascii="Times New Roman" w:eastAsia="Times New Roman" w:hAnsi="Times New Roman" w:cs="Times New Roman"/>
      <w:sz w:val="28"/>
      <w:szCs w:val="28"/>
      <w:lang w:eastAsia="ru-RU"/>
    </w:rPr>
  </w:style>
  <w:style w:type="paragraph" w:styleId="a7">
    <w:name w:val="Balloon Text"/>
    <w:basedOn w:val="a"/>
    <w:link w:val="a8"/>
    <w:uiPriority w:val="99"/>
    <w:semiHidden/>
    <w:unhideWhenUsed/>
    <w:rsid w:val="00FE56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605"/>
    <w:rPr>
      <w:rFonts w:ascii="Tahoma" w:hAnsi="Tahoma" w:cs="Tahoma"/>
      <w:sz w:val="16"/>
      <w:szCs w:val="16"/>
    </w:rPr>
  </w:style>
  <w:style w:type="character" w:styleId="a9">
    <w:name w:val="annotation reference"/>
    <w:basedOn w:val="a0"/>
    <w:uiPriority w:val="99"/>
    <w:semiHidden/>
    <w:unhideWhenUsed/>
    <w:rsid w:val="00F673B4"/>
    <w:rPr>
      <w:sz w:val="16"/>
      <w:szCs w:val="16"/>
    </w:rPr>
  </w:style>
  <w:style w:type="paragraph" w:styleId="aa">
    <w:name w:val="annotation text"/>
    <w:basedOn w:val="a"/>
    <w:link w:val="ab"/>
    <w:uiPriority w:val="99"/>
    <w:semiHidden/>
    <w:unhideWhenUsed/>
    <w:rsid w:val="00F673B4"/>
    <w:pPr>
      <w:spacing w:line="240" w:lineRule="auto"/>
    </w:pPr>
    <w:rPr>
      <w:sz w:val="20"/>
      <w:szCs w:val="20"/>
    </w:rPr>
  </w:style>
  <w:style w:type="character" w:customStyle="1" w:styleId="ab">
    <w:name w:val="Текст примечания Знак"/>
    <w:basedOn w:val="a0"/>
    <w:link w:val="aa"/>
    <w:uiPriority w:val="99"/>
    <w:semiHidden/>
    <w:rsid w:val="00F673B4"/>
    <w:rPr>
      <w:sz w:val="20"/>
      <w:szCs w:val="20"/>
    </w:rPr>
  </w:style>
  <w:style w:type="paragraph" w:styleId="ac">
    <w:name w:val="annotation subject"/>
    <w:basedOn w:val="aa"/>
    <w:next w:val="aa"/>
    <w:link w:val="ad"/>
    <w:uiPriority w:val="99"/>
    <w:semiHidden/>
    <w:unhideWhenUsed/>
    <w:rsid w:val="00F673B4"/>
    <w:rPr>
      <w:b/>
      <w:bCs/>
    </w:rPr>
  </w:style>
  <w:style w:type="character" w:customStyle="1" w:styleId="ad">
    <w:name w:val="Тема примечания Знак"/>
    <w:basedOn w:val="ab"/>
    <w:link w:val="ac"/>
    <w:uiPriority w:val="99"/>
    <w:semiHidden/>
    <w:rsid w:val="00F673B4"/>
    <w:rPr>
      <w:b/>
      <w:bCs/>
      <w:sz w:val="20"/>
      <w:szCs w:val="20"/>
    </w:rPr>
  </w:style>
  <w:style w:type="paragraph" w:customStyle="1" w:styleId="TableContents">
    <w:name w:val="Table Contents"/>
    <w:basedOn w:val="a"/>
    <w:rsid w:val="00CE3EB7"/>
    <w:pPr>
      <w:widowControl w:val="0"/>
      <w:suppressLineNumbers/>
      <w:suppressAutoHyphens/>
      <w:spacing w:after="0" w:line="240" w:lineRule="auto"/>
    </w:pPr>
    <w:rPr>
      <w:rFonts w:ascii="Liberation Serif" w:eastAsia="Droid Sans Fallback" w:hAnsi="Liberation Serif" w:cs="FreeSans"/>
      <w:kern w:val="1"/>
      <w:sz w:val="24"/>
      <w:szCs w:val="24"/>
      <w:lang w:val="en-US" w:eastAsia="zh-CN" w:bidi="hi-IN"/>
    </w:rPr>
  </w:style>
  <w:style w:type="paragraph" w:styleId="ae">
    <w:name w:val="Normal (Web)"/>
    <w:basedOn w:val="a"/>
    <w:uiPriority w:val="99"/>
    <w:unhideWhenUsed/>
    <w:rsid w:val="000654F1"/>
    <w:pPr>
      <w:spacing w:before="100" w:beforeAutospacing="1" w:after="100" w:afterAutospacing="1" w:line="240" w:lineRule="auto"/>
    </w:pPr>
    <w:rPr>
      <w:rFonts w:ascii="Times New Roman" w:hAnsi="Times New Roman" w:cs="Times New Roman"/>
      <w:sz w:val="24"/>
      <w:szCs w:val="24"/>
      <w:lang w:val="en-US"/>
    </w:rPr>
  </w:style>
  <w:style w:type="character" w:styleId="af">
    <w:name w:val="Emphasis"/>
    <w:basedOn w:val="a0"/>
    <w:uiPriority w:val="20"/>
    <w:qFormat/>
    <w:rsid w:val="00127CA5"/>
    <w:rPr>
      <w:i/>
      <w:iCs/>
    </w:rPr>
  </w:style>
  <w:style w:type="paragraph" w:styleId="af0">
    <w:name w:val="header"/>
    <w:basedOn w:val="a"/>
    <w:link w:val="af1"/>
    <w:uiPriority w:val="99"/>
    <w:unhideWhenUsed/>
    <w:rsid w:val="00E113B8"/>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113B8"/>
  </w:style>
  <w:style w:type="paragraph" w:styleId="af2">
    <w:name w:val="footer"/>
    <w:basedOn w:val="a"/>
    <w:link w:val="af3"/>
    <w:uiPriority w:val="99"/>
    <w:unhideWhenUsed/>
    <w:rsid w:val="00E113B8"/>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113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4F1"/>
  </w:style>
  <w:style w:type="paragraph" w:styleId="1">
    <w:name w:val="heading 1"/>
    <w:basedOn w:val="a"/>
    <w:next w:val="a"/>
    <w:link w:val="10"/>
    <w:qFormat/>
    <w:rsid w:val="005D0D47"/>
    <w:pPr>
      <w:keepNext/>
      <w:spacing w:after="0" w:line="240" w:lineRule="auto"/>
      <w:jc w:val="center"/>
      <w:outlineLvl w:val="0"/>
    </w:pPr>
    <w:rPr>
      <w:rFonts w:ascii="Trebuchet MS" w:eastAsia="Times New Roman" w:hAnsi="Trebuchet MS" w:cs="Times New Roman"/>
      <w:b/>
      <w:cap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3E7"/>
    <w:pPr>
      <w:ind w:left="720"/>
      <w:contextualSpacing/>
    </w:pPr>
  </w:style>
  <w:style w:type="character" w:styleId="a4">
    <w:name w:val="Hyperlink"/>
    <w:rsid w:val="003D2682"/>
    <w:rPr>
      <w:color w:val="0000FF"/>
      <w:u w:val="single"/>
    </w:rPr>
  </w:style>
  <w:style w:type="character" w:customStyle="1" w:styleId="10">
    <w:name w:val="Заголовок 1 Знак"/>
    <w:basedOn w:val="a0"/>
    <w:link w:val="1"/>
    <w:rsid w:val="005D0D47"/>
    <w:rPr>
      <w:rFonts w:ascii="Trebuchet MS" w:eastAsia="Times New Roman" w:hAnsi="Trebuchet MS" w:cs="Times New Roman"/>
      <w:b/>
      <w:caps/>
      <w:sz w:val="20"/>
      <w:szCs w:val="20"/>
      <w:lang w:eastAsia="ru-RU"/>
    </w:rPr>
  </w:style>
  <w:style w:type="paragraph" w:customStyle="1" w:styleId="Normal1">
    <w:name w:val="Normal1"/>
    <w:rsid w:val="008C0D2B"/>
    <w:pPr>
      <w:widowControl w:val="0"/>
      <w:autoSpaceDE w:val="0"/>
      <w:autoSpaceDN w:val="0"/>
      <w:spacing w:after="0" w:line="240" w:lineRule="auto"/>
    </w:pPr>
    <w:rPr>
      <w:rFonts w:ascii="Times New Roman" w:eastAsia="Times New Roman" w:hAnsi="Times New Roman" w:cs="Times New Roman"/>
      <w:sz w:val="20"/>
      <w:szCs w:val="20"/>
      <w:lang w:eastAsia="ru-RU"/>
    </w:rPr>
  </w:style>
  <w:style w:type="paragraph" w:customStyle="1" w:styleId="a5">
    <w:name w:val="Жирный (центр)"/>
    <w:basedOn w:val="a"/>
    <w:rsid w:val="00740FC8"/>
    <w:pPr>
      <w:spacing w:after="0" w:line="240" w:lineRule="auto"/>
      <w:jc w:val="center"/>
    </w:pPr>
    <w:rPr>
      <w:rFonts w:ascii="Trebuchet MS" w:eastAsia="Times New Roman" w:hAnsi="Trebuchet MS" w:cs="Times New Roman"/>
      <w:b/>
      <w:sz w:val="20"/>
      <w:szCs w:val="24"/>
      <w:lang w:val="en-US"/>
    </w:rPr>
  </w:style>
  <w:style w:type="paragraph" w:customStyle="1" w:styleId="a6">
    <w:name w:val="Обычный (центр)"/>
    <w:basedOn w:val="a"/>
    <w:rsid w:val="00740FC8"/>
    <w:pPr>
      <w:spacing w:after="0" w:line="240" w:lineRule="auto"/>
      <w:jc w:val="center"/>
    </w:pPr>
    <w:rPr>
      <w:rFonts w:ascii="Trebuchet MS" w:eastAsia="Times New Roman" w:hAnsi="Trebuchet MS" w:cs="Times New Roman"/>
      <w:sz w:val="20"/>
      <w:szCs w:val="24"/>
      <w:lang w:eastAsia="ru-RU"/>
    </w:rPr>
  </w:style>
  <w:style w:type="paragraph" w:customStyle="1" w:styleId="31">
    <w:name w:val="Заголовок 31"/>
    <w:basedOn w:val="a"/>
    <w:rsid w:val="00740FC8"/>
    <w:pPr>
      <w:keepNext/>
      <w:spacing w:after="0" w:line="240" w:lineRule="atLeast"/>
    </w:pPr>
    <w:rPr>
      <w:rFonts w:ascii="Arial" w:eastAsia="Calibri" w:hAnsi="Arial" w:cs="Arial"/>
      <w:b/>
      <w:bCs/>
      <w:color w:val="000000"/>
      <w:sz w:val="18"/>
      <w:szCs w:val="18"/>
      <w:lang w:eastAsia="ru-RU"/>
    </w:rPr>
  </w:style>
  <w:style w:type="paragraph" w:customStyle="1" w:styleId="ConsNormal">
    <w:name w:val="ConsNormal"/>
    <w:rsid w:val="00740FC8"/>
    <w:pPr>
      <w:widowControl w:val="0"/>
      <w:autoSpaceDE w:val="0"/>
      <w:autoSpaceDN w:val="0"/>
      <w:adjustRightInd w:val="0"/>
      <w:spacing w:after="0" w:line="240" w:lineRule="auto"/>
      <w:ind w:right="19772" w:firstLine="720"/>
    </w:pPr>
    <w:rPr>
      <w:rFonts w:ascii="Times New Roman" w:eastAsia="Times New Roman" w:hAnsi="Times New Roman" w:cs="Times New Roman"/>
      <w:sz w:val="28"/>
      <w:szCs w:val="28"/>
      <w:lang w:eastAsia="ru-RU"/>
    </w:rPr>
  </w:style>
  <w:style w:type="paragraph" w:styleId="a7">
    <w:name w:val="Balloon Text"/>
    <w:basedOn w:val="a"/>
    <w:link w:val="a8"/>
    <w:uiPriority w:val="99"/>
    <w:semiHidden/>
    <w:unhideWhenUsed/>
    <w:rsid w:val="00FE56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605"/>
    <w:rPr>
      <w:rFonts w:ascii="Tahoma" w:hAnsi="Tahoma" w:cs="Tahoma"/>
      <w:sz w:val="16"/>
      <w:szCs w:val="16"/>
    </w:rPr>
  </w:style>
  <w:style w:type="character" w:styleId="a9">
    <w:name w:val="annotation reference"/>
    <w:basedOn w:val="a0"/>
    <w:uiPriority w:val="99"/>
    <w:semiHidden/>
    <w:unhideWhenUsed/>
    <w:rsid w:val="00F673B4"/>
    <w:rPr>
      <w:sz w:val="16"/>
      <w:szCs w:val="16"/>
    </w:rPr>
  </w:style>
  <w:style w:type="paragraph" w:styleId="aa">
    <w:name w:val="annotation text"/>
    <w:basedOn w:val="a"/>
    <w:link w:val="ab"/>
    <w:uiPriority w:val="99"/>
    <w:semiHidden/>
    <w:unhideWhenUsed/>
    <w:rsid w:val="00F673B4"/>
    <w:pPr>
      <w:spacing w:line="240" w:lineRule="auto"/>
    </w:pPr>
    <w:rPr>
      <w:sz w:val="20"/>
      <w:szCs w:val="20"/>
    </w:rPr>
  </w:style>
  <w:style w:type="character" w:customStyle="1" w:styleId="ab">
    <w:name w:val="Текст примечания Знак"/>
    <w:basedOn w:val="a0"/>
    <w:link w:val="aa"/>
    <w:uiPriority w:val="99"/>
    <w:semiHidden/>
    <w:rsid w:val="00F673B4"/>
    <w:rPr>
      <w:sz w:val="20"/>
      <w:szCs w:val="20"/>
    </w:rPr>
  </w:style>
  <w:style w:type="paragraph" w:styleId="ac">
    <w:name w:val="annotation subject"/>
    <w:basedOn w:val="aa"/>
    <w:next w:val="aa"/>
    <w:link w:val="ad"/>
    <w:uiPriority w:val="99"/>
    <w:semiHidden/>
    <w:unhideWhenUsed/>
    <w:rsid w:val="00F673B4"/>
    <w:rPr>
      <w:b/>
      <w:bCs/>
    </w:rPr>
  </w:style>
  <w:style w:type="character" w:customStyle="1" w:styleId="ad">
    <w:name w:val="Тема примечания Знак"/>
    <w:basedOn w:val="ab"/>
    <w:link w:val="ac"/>
    <w:uiPriority w:val="99"/>
    <w:semiHidden/>
    <w:rsid w:val="00F673B4"/>
    <w:rPr>
      <w:b/>
      <w:bCs/>
      <w:sz w:val="20"/>
      <w:szCs w:val="20"/>
    </w:rPr>
  </w:style>
  <w:style w:type="paragraph" w:customStyle="1" w:styleId="TableContents">
    <w:name w:val="Table Contents"/>
    <w:basedOn w:val="a"/>
    <w:rsid w:val="00CE3EB7"/>
    <w:pPr>
      <w:widowControl w:val="0"/>
      <w:suppressLineNumbers/>
      <w:suppressAutoHyphens/>
      <w:spacing w:after="0" w:line="240" w:lineRule="auto"/>
    </w:pPr>
    <w:rPr>
      <w:rFonts w:ascii="Liberation Serif" w:eastAsia="Droid Sans Fallback" w:hAnsi="Liberation Serif" w:cs="FreeSans"/>
      <w:kern w:val="1"/>
      <w:sz w:val="24"/>
      <w:szCs w:val="24"/>
      <w:lang w:val="en-US" w:eastAsia="zh-CN" w:bidi="hi-IN"/>
    </w:rPr>
  </w:style>
  <w:style w:type="paragraph" w:styleId="ae">
    <w:name w:val="Normal (Web)"/>
    <w:basedOn w:val="a"/>
    <w:uiPriority w:val="99"/>
    <w:unhideWhenUsed/>
    <w:rsid w:val="000654F1"/>
    <w:pPr>
      <w:spacing w:before="100" w:beforeAutospacing="1" w:after="100" w:afterAutospacing="1" w:line="240" w:lineRule="auto"/>
    </w:pPr>
    <w:rPr>
      <w:rFonts w:ascii="Times New Roman" w:hAnsi="Times New Roman" w:cs="Times New Roman"/>
      <w:sz w:val="24"/>
      <w:szCs w:val="24"/>
      <w:lang w:val="en-US"/>
    </w:rPr>
  </w:style>
  <w:style w:type="character" w:styleId="af">
    <w:name w:val="Emphasis"/>
    <w:basedOn w:val="a0"/>
    <w:uiPriority w:val="20"/>
    <w:qFormat/>
    <w:rsid w:val="00127CA5"/>
    <w:rPr>
      <w:i/>
      <w:iCs/>
    </w:rPr>
  </w:style>
  <w:style w:type="paragraph" w:styleId="af0">
    <w:name w:val="header"/>
    <w:basedOn w:val="a"/>
    <w:link w:val="af1"/>
    <w:uiPriority w:val="99"/>
    <w:unhideWhenUsed/>
    <w:rsid w:val="00E113B8"/>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113B8"/>
  </w:style>
  <w:style w:type="paragraph" w:styleId="af2">
    <w:name w:val="footer"/>
    <w:basedOn w:val="a"/>
    <w:link w:val="af3"/>
    <w:uiPriority w:val="99"/>
    <w:unhideWhenUsed/>
    <w:rsid w:val="00E113B8"/>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1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port.tarantool.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pport@tarantool.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rantool.io/term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arantool.org" TargetMode="External"/><Relationship Id="rId4" Type="http://schemas.microsoft.com/office/2007/relationships/stylesWithEffects" Target="stylesWithEffects.xml"/><Relationship Id="rId9" Type="http://schemas.openxmlformats.org/officeDocument/2006/relationships/hyperlink" Target="http://opensource.org/licenses/BSD-2-Claus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90441-DE67-44DC-8AD3-F0CCCF5A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2660</Words>
  <Characters>15164</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Barkalaya Ilona</dc:creator>
  <cp:lastModifiedBy>Yurina Mariya</cp:lastModifiedBy>
  <cp:revision>22</cp:revision>
  <cp:lastPrinted>2016-08-04T14:24:00Z</cp:lastPrinted>
  <dcterms:created xsi:type="dcterms:W3CDTF">2016-08-02T09:00:00Z</dcterms:created>
  <dcterms:modified xsi:type="dcterms:W3CDTF">2016-08-18T12:35:00Z</dcterms:modified>
</cp:coreProperties>
</file>