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45C39" w:rsidRDefault="00000000">
      <w:pPr>
        <w:rPr>
          <w:rFonts w:eastAsia="黑体"/>
          <w:sz w:val="32"/>
          <w:szCs w:val="32"/>
        </w:rPr>
      </w:pPr>
      <w:r>
        <w:rPr>
          <w:rFonts w:eastAsia="黑体"/>
          <w:bCs/>
          <w:sz w:val="32"/>
          <w:szCs w:val="32"/>
        </w:rPr>
        <w:t>附件</w:t>
      </w:r>
      <w:r>
        <w:rPr>
          <w:rFonts w:eastAsia="黑体" w:hint="eastAsia"/>
          <w:bCs/>
          <w:sz w:val="32"/>
          <w:szCs w:val="32"/>
        </w:rPr>
        <w:t>2</w:t>
      </w:r>
    </w:p>
    <w:p w:rsidR="00245C39" w:rsidRDefault="00000000">
      <w:pPr>
        <w:adjustRightInd w:val="0"/>
        <w:snapToGrid w:val="0"/>
        <w:jc w:val="center"/>
        <w:rPr>
          <w:rFonts w:eastAsia="方正小标宋简体"/>
          <w:sz w:val="44"/>
          <w:szCs w:val="44"/>
        </w:rPr>
      </w:pPr>
      <w:r>
        <w:rPr>
          <w:rFonts w:eastAsia="方正小标宋简体"/>
          <w:sz w:val="44"/>
          <w:szCs w:val="44"/>
        </w:rPr>
        <w:t>江苏省高等学校</w:t>
      </w:r>
    </w:p>
    <w:p w:rsidR="00245C39" w:rsidRDefault="00000000">
      <w:pPr>
        <w:adjustRightInd w:val="0"/>
        <w:snapToGrid w:val="0"/>
        <w:jc w:val="center"/>
        <w:rPr>
          <w:rFonts w:eastAsia="方正小标宋简体"/>
          <w:sz w:val="44"/>
          <w:szCs w:val="44"/>
        </w:rPr>
      </w:pPr>
      <w:r>
        <w:rPr>
          <w:rFonts w:eastAsia="方正小标宋简体" w:hint="eastAsia"/>
          <w:sz w:val="44"/>
          <w:szCs w:val="44"/>
        </w:rPr>
        <w:t>大学生创新训练计划项目申报表</w:t>
      </w:r>
    </w:p>
    <w:p w:rsidR="00245C39" w:rsidRDefault="00000000">
      <w:pPr>
        <w:adjustRightInd w:val="0"/>
        <w:snapToGrid w:val="0"/>
        <w:jc w:val="center"/>
        <w:rPr>
          <w:rFonts w:eastAsia="楷体"/>
          <w:sz w:val="44"/>
          <w:szCs w:val="44"/>
        </w:rPr>
      </w:pPr>
      <w:r>
        <w:rPr>
          <w:rFonts w:eastAsia="楷体"/>
          <w:sz w:val="44"/>
          <w:szCs w:val="44"/>
        </w:rPr>
        <w:t>（</w:t>
      </w:r>
      <w:r>
        <w:rPr>
          <w:rFonts w:eastAsia="楷体" w:hint="eastAsia"/>
          <w:sz w:val="44"/>
          <w:szCs w:val="44"/>
        </w:rPr>
        <w:t>创新</w:t>
      </w:r>
      <w:r>
        <w:rPr>
          <w:rFonts w:eastAsia="楷体"/>
          <w:sz w:val="44"/>
          <w:szCs w:val="44"/>
        </w:rPr>
        <w:t>训练项目）</w:t>
      </w:r>
    </w:p>
    <w:p w:rsidR="00245C39" w:rsidRDefault="00245C39">
      <w:pPr>
        <w:spacing w:line="336" w:lineRule="auto"/>
        <w:rPr>
          <w:rFonts w:eastAsia="仿宋_GB2312"/>
          <w:bCs/>
          <w:sz w:val="32"/>
          <w:szCs w:val="32"/>
        </w:rPr>
      </w:pPr>
    </w:p>
    <w:p w:rsidR="00245C39" w:rsidRDefault="00245C39">
      <w:pPr>
        <w:spacing w:line="336" w:lineRule="auto"/>
        <w:rPr>
          <w:rFonts w:eastAsia="仿宋_GB2312"/>
          <w:bCs/>
          <w:sz w:val="32"/>
          <w:szCs w:val="32"/>
        </w:rPr>
      </w:pPr>
    </w:p>
    <w:tbl>
      <w:tblPr>
        <w:tblW w:w="0" w:type="auto"/>
        <w:jc w:val="center"/>
        <w:tblLook w:val="04A0" w:firstRow="1" w:lastRow="0" w:firstColumn="1" w:lastColumn="0" w:noHBand="0" w:noVBand="1"/>
      </w:tblPr>
      <w:tblGrid>
        <w:gridCol w:w="2681"/>
        <w:gridCol w:w="3889"/>
      </w:tblGrid>
      <w:tr w:rsidR="00245C39">
        <w:trPr>
          <w:trHeight w:val="567"/>
          <w:jc w:val="center"/>
        </w:trPr>
        <w:tc>
          <w:tcPr>
            <w:tcW w:w="2681" w:type="dxa"/>
            <w:vAlign w:val="bottom"/>
          </w:tcPr>
          <w:p w:rsidR="00245C39" w:rsidRDefault="00000000">
            <w:pPr>
              <w:jc w:val="distribute"/>
              <w:rPr>
                <w:rFonts w:eastAsia="仿宋_GB2312"/>
                <w:bCs/>
                <w:sz w:val="32"/>
                <w:szCs w:val="32"/>
              </w:rPr>
            </w:pPr>
            <w:r>
              <w:rPr>
                <w:rFonts w:eastAsia="仿宋_GB2312" w:hint="eastAsia"/>
                <w:sz w:val="28"/>
              </w:rPr>
              <w:t>推荐学校：</w:t>
            </w:r>
          </w:p>
        </w:tc>
        <w:tc>
          <w:tcPr>
            <w:tcW w:w="3889" w:type="dxa"/>
            <w:tcBorders>
              <w:top w:val="nil"/>
              <w:left w:val="nil"/>
              <w:bottom w:val="single" w:sz="4" w:space="0" w:color="auto"/>
              <w:right w:val="nil"/>
            </w:tcBorders>
            <w:vAlign w:val="bottom"/>
          </w:tcPr>
          <w:p w:rsidR="00245C39" w:rsidRDefault="00000000">
            <w:pPr>
              <w:spacing w:line="336" w:lineRule="auto"/>
              <w:rPr>
                <w:rFonts w:eastAsia="仿宋_GB2312"/>
                <w:bCs/>
                <w:sz w:val="32"/>
                <w:szCs w:val="32"/>
              </w:rPr>
            </w:pPr>
            <w:r>
              <w:rPr>
                <w:rFonts w:eastAsia="仿宋_GB2312" w:hint="eastAsia"/>
                <w:bCs/>
                <w:sz w:val="32"/>
                <w:szCs w:val="32"/>
              </w:rPr>
              <w:t>南京信息工程大学（盖章）</w:t>
            </w:r>
          </w:p>
        </w:tc>
      </w:tr>
      <w:tr w:rsidR="00245C39">
        <w:trPr>
          <w:trHeight w:val="567"/>
          <w:jc w:val="center"/>
        </w:trPr>
        <w:tc>
          <w:tcPr>
            <w:tcW w:w="2681" w:type="dxa"/>
            <w:vAlign w:val="bottom"/>
          </w:tcPr>
          <w:p w:rsidR="00245C39" w:rsidRDefault="00000000">
            <w:pPr>
              <w:jc w:val="distribute"/>
              <w:rPr>
                <w:rFonts w:eastAsia="仿宋_GB2312"/>
                <w:bCs/>
                <w:sz w:val="32"/>
                <w:szCs w:val="32"/>
              </w:rPr>
            </w:pPr>
            <w:r>
              <w:rPr>
                <w:rFonts w:eastAsia="仿宋_GB2312" w:hint="eastAsia"/>
                <w:sz w:val="28"/>
              </w:rPr>
              <w:t>项目名称：</w:t>
            </w:r>
          </w:p>
        </w:tc>
        <w:tc>
          <w:tcPr>
            <w:tcW w:w="3889" w:type="dxa"/>
            <w:tcBorders>
              <w:top w:val="single" w:sz="4" w:space="0" w:color="auto"/>
              <w:left w:val="nil"/>
              <w:bottom w:val="single" w:sz="4" w:space="0" w:color="auto"/>
              <w:right w:val="nil"/>
            </w:tcBorders>
          </w:tcPr>
          <w:p w:rsidR="00245C39" w:rsidRDefault="00000000">
            <w:pPr>
              <w:spacing w:line="336" w:lineRule="auto"/>
              <w:rPr>
                <w:rFonts w:eastAsia="仿宋_GB2312"/>
                <w:bCs/>
                <w:sz w:val="32"/>
                <w:szCs w:val="32"/>
              </w:rPr>
            </w:pPr>
            <w:r>
              <w:rPr>
                <w:rFonts w:hint="eastAsia"/>
                <w:sz w:val="24"/>
              </w:rPr>
              <w:t>人口老龄化背景下社区一刻钟养老服务圈服务供给研究——以南京市宝塔社区及铁桥社区为例</w:t>
            </w:r>
          </w:p>
        </w:tc>
      </w:tr>
      <w:tr w:rsidR="00245C39">
        <w:trPr>
          <w:trHeight w:val="708"/>
          <w:jc w:val="center"/>
        </w:trPr>
        <w:tc>
          <w:tcPr>
            <w:tcW w:w="2681" w:type="dxa"/>
            <w:vAlign w:val="center"/>
          </w:tcPr>
          <w:p w:rsidR="00245C39" w:rsidRDefault="00000000">
            <w:pPr>
              <w:jc w:val="distribute"/>
              <w:rPr>
                <w:rFonts w:eastAsia="仿宋_GB2312"/>
                <w:bCs/>
                <w:sz w:val="32"/>
                <w:szCs w:val="32"/>
              </w:rPr>
            </w:pPr>
            <w:r>
              <w:rPr>
                <w:rFonts w:eastAsia="仿宋_GB2312" w:hint="eastAsia"/>
                <w:sz w:val="28"/>
              </w:rPr>
              <w:t>推荐项目级别：</w:t>
            </w:r>
          </w:p>
        </w:tc>
        <w:tc>
          <w:tcPr>
            <w:tcW w:w="3889" w:type="dxa"/>
            <w:tcBorders>
              <w:top w:val="single" w:sz="4" w:space="0" w:color="auto"/>
              <w:left w:val="nil"/>
              <w:bottom w:val="single" w:sz="4" w:space="0" w:color="auto"/>
              <w:right w:val="nil"/>
            </w:tcBorders>
          </w:tcPr>
          <w:p w:rsidR="00245C39" w:rsidRDefault="00000000">
            <w:pPr>
              <w:ind w:firstLineChars="500" w:firstLine="1200"/>
              <w:rPr>
                <w:rFonts w:ascii="仿宋_GB2312" w:eastAsia="仿宋_GB2312"/>
                <w:sz w:val="24"/>
                <w:u w:val="single"/>
              </w:rPr>
            </w:pPr>
            <w:r>
              <w:rPr>
                <w:rFonts w:ascii="仿宋_GB2312" w:eastAsia="仿宋_GB2312" w:hint="eastAsia"/>
                <w:sz w:val="24"/>
                <w:u w:val="single"/>
              </w:rPr>
              <w:t>□ 国家级</w:t>
            </w:r>
          </w:p>
          <w:p w:rsidR="00245C39" w:rsidRDefault="00000000">
            <w:pPr>
              <w:ind w:firstLineChars="500" w:firstLine="1200"/>
              <w:rPr>
                <w:rFonts w:ascii="仿宋_GB2312" w:eastAsia="仿宋_GB2312"/>
                <w:sz w:val="24"/>
                <w:u w:val="single"/>
              </w:rPr>
            </w:pPr>
            <w:r>
              <w:rPr>
                <w:rFonts w:ascii="仿宋_GB2312" w:eastAsia="仿宋_GB2312" w:hint="eastAsia"/>
                <w:sz w:val="24"/>
                <w:u w:val="single"/>
              </w:rPr>
              <w:t>□ 省级</w:t>
            </w:r>
          </w:p>
        </w:tc>
      </w:tr>
      <w:tr w:rsidR="00245C39">
        <w:trPr>
          <w:trHeight w:val="567"/>
          <w:jc w:val="center"/>
        </w:trPr>
        <w:tc>
          <w:tcPr>
            <w:tcW w:w="2681" w:type="dxa"/>
            <w:vAlign w:val="bottom"/>
          </w:tcPr>
          <w:p w:rsidR="00245C39" w:rsidRDefault="00000000">
            <w:pPr>
              <w:jc w:val="distribute"/>
              <w:rPr>
                <w:rFonts w:eastAsia="仿宋_GB2312"/>
                <w:bCs/>
                <w:sz w:val="32"/>
                <w:szCs w:val="32"/>
              </w:rPr>
            </w:pPr>
            <w:r>
              <w:rPr>
                <w:rFonts w:eastAsia="仿宋_GB2312" w:hint="eastAsia"/>
                <w:sz w:val="28"/>
              </w:rPr>
              <w:t>所属一级学科名称：</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jc w:val="center"/>
              <w:rPr>
                <w:rFonts w:eastAsia="仿宋_GB2312"/>
                <w:bCs/>
                <w:sz w:val="32"/>
                <w:szCs w:val="32"/>
              </w:rPr>
            </w:pPr>
            <w:r>
              <w:rPr>
                <w:rFonts w:eastAsia="仿宋_GB2312" w:hint="eastAsia"/>
                <w:bCs/>
                <w:sz w:val="32"/>
                <w:szCs w:val="32"/>
              </w:rPr>
              <w:t>理学</w:t>
            </w: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t>所属重点领域：</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地理科学</w:t>
            </w:r>
          </w:p>
        </w:tc>
      </w:tr>
      <w:tr w:rsidR="00245C39">
        <w:trPr>
          <w:trHeight w:val="567"/>
          <w:jc w:val="center"/>
        </w:trPr>
        <w:tc>
          <w:tcPr>
            <w:tcW w:w="2681" w:type="dxa"/>
            <w:vAlign w:val="bottom"/>
          </w:tcPr>
          <w:p w:rsidR="00245C39" w:rsidRDefault="00000000">
            <w:pPr>
              <w:jc w:val="distribute"/>
              <w:rPr>
                <w:rFonts w:eastAsia="仿宋_GB2312"/>
                <w:bCs/>
                <w:sz w:val="32"/>
                <w:szCs w:val="32"/>
              </w:rPr>
            </w:pPr>
            <w:r>
              <w:rPr>
                <w:rFonts w:eastAsia="仿宋_GB2312" w:hint="eastAsia"/>
                <w:sz w:val="28"/>
              </w:rPr>
              <w:t>项目负责人：</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杨锦言</w:t>
            </w: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t>联系电话：</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17326111147</w:t>
            </w: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t>指导教师：</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王琳</w:t>
            </w: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lastRenderedPageBreak/>
              <w:t>联系电话：</w:t>
            </w:r>
          </w:p>
        </w:tc>
        <w:tc>
          <w:tcPr>
            <w:tcW w:w="3889" w:type="dxa"/>
            <w:tcBorders>
              <w:top w:val="single" w:sz="4" w:space="0" w:color="auto"/>
              <w:left w:val="nil"/>
              <w:bottom w:val="single" w:sz="4" w:space="0" w:color="auto"/>
              <w:right w:val="nil"/>
            </w:tcBorders>
          </w:tcPr>
          <w:p w:rsidR="00245C39" w:rsidRDefault="00245C39">
            <w:pPr>
              <w:spacing w:line="336" w:lineRule="auto"/>
              <w:ind w:firstLine="614"/>
              <w:rPr>
                <w:rFonts w:eastAsia="仿宋_GB2312"/>
                <w:bCs/>
                <w:sz w:val="32"/>
                <w:szCs w:val="32"/>
              </w:rPr>
            </w:pP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t>申报日期：</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2025</w:t>
            </w:r>
            <w:r>
              <w:rPr>
                <w:rFonts w:eastAsia="仿宋_GB2312" w:hint="eastAsia"/>
                <w:bCs/>
                <w:sz w:val="32"/>
                <w:szCs w:val="32"/>
              </w:rPr>
              <w:t>年</w:t>
            </w:r>
            <w:r>
              <w:rPr>
                <w:rFonts w:eastAsia="仿宋_GB2312" w:hint="eastAsia"/>
                <w:bCs/>
                <w:sz w:val="32"/>
                <w:szCs w:val="32"/>
              </w:rPr>
              <w:t>3</w:t>
            </w:r>
            <w:r>
              <w:rPr>
                <w:rFonts w:eastAsia="仿宋_GB2312" w:hint="eastAsia"/>
                <w:bCs/>
                <w:sz w:val="32"/>
                <w:szCs w:val="32"/>
              </w:rPr>
              <w:t>月</w:t>
            </w:r>
          </w:p>
        </w:tc>
      </w:tr>
    </w:tbl>
    <w:p w:rsidR="00245C39" w:rsidRDefault="00245C39">
      <w:pPr>
        <w:spacing w:line="336" w:lineRule="auto"/>
        <w:rPr>
          <w:rFonts w:eastAsia="仿宋_GB2312"/>
          <w:bCs/>
          <w:sz w:val="36"/>
          <w:szCs w:val="36"/>
        </w:rPr>
      </w:pPr>
    </w:p>
    <w:p w:rsidR="00245C39" w:rsidRDefault="00000000">
      <w:pPr>
        <w:snapToGrid w:val="0"/>
        <w:spacing w:line="336" w:lineRule="auto"/>
        <w:jc w:val="center"/>
        <w:rPr>
          <w:rFonts w:eastAsia="黑体"/>
          <w:spacing w:val="20"/>
          <w:sz w:val="32"/>
          <w:szCs w:val="32"/>
        </w:rPr>
      </w:pPr>
      <w:r>
        <w:rPr>
          <w:rFonts w:eastAsia="黑体"/>
          <w:spacing w:val="20"/>
          <w:sz w:val="32"/>
          <w:szCs w:val="32"/>
        </w:rPr>
        <w:t>江苏省教育厅</w:t>
      </w:r>
      <w:r>
        <w:rPr>
          <w:rFonts w:eastAsia="黑体"/>
          <w:spacing w:val="20"/>
          <w:sz w:val="32"/>
          <w:szCs w:val="32"/>
        </w:rPr>
        <w:t xml:space="preserve"> </w:t>
      </w:r>
      <w:r>
        <w:rPr>
          <w:rFonts w:eastAsia="黑体"/>
          <w:spacing w:val="20"/>
          <w:sz w:val="32"/>
          <w:szCs w:val="32"/>
        </w:rPr>
        <w:t>制</w:t>
      </w:r>
    </w:p>
    <w:p w:rsidR="00245C39" w:rsidRDefault="00000000">
      <w:pPr>
        <w:snapToGrid w:val="0"/>
        <w:jc w:val="center"/>
        <w:rPr>
          <w:rFonts w:eastAsia="黑体"/>
          <w:sz w:val="32"/>
          <w:szCs w:val="32"/>
        </w:rPr>
      </w:pPr>
      <w:r>
        <w:rPr>
          <w:rFonts w:eastAsia="黑体"/>
          <w:sz w:val="32"/>
          <w:szCs w:val="32"/>
        </w:rPr>
        <w:t>二</w:t>
      </w:r>
      <w:r>
        <w:rPr>
          <w:rFonts w:ascii="黑体" w:eastAsia="黑体" w:hAnsi="黑体" w:hint="eastAsia"/>
          <w:sz w:val="32"/>
          <w:szCs w:val="32"/>
        </w:rPr>
        <w:t>○</w:t>
      </w:r>
      <w:r>
        <w:rPr>
          <w:rFonts w:eastAsia="黑体" w:hint="eastAsia"/>
          <w:sz w:val="32"/>
          <w:szCs w:val="32"/>
        </w:rPr>
        <w:t>二五</w:t>
      </w:r>
      <w:r>
        <w:rPr>
          <w:rFonts w:eastAsia="黑体"/>
          <w:sz w:val="32"/>
          <w:szCs w:val="32"/>
        </w:rPr>
        <w:t>年</w:t>
      </w:r>
      <w:r>
        <w:rPr>
          <w:rFonts w:eastAsia="黑体" w:hint="eastAsia"/>
          <w:sz w:val="32"/>
          <w:szCs w:val="32"/>
        </w:rPr>
        <w:t>三</w:t>
      </w:r>
      <w:r>
        <w:rPr>
          <w:rFonts w:eastAsia="黑体"/>
          <w:sz w:val="32"/>
          <w:szCs w:val="32"/>
        </w:rPr>
        <w:t>月</w:t>
      </w:r>
    </w:p>
    <w:p w:rsidR="00245C39" w:rsidRDefault="00245C39">
      <w:pPr>
        <w:snapToGrid w:val="0"/>
        <w:jc w:val="center"/>
        <w:rPr>
          <w:bCs/>
          <w:sz w:val="28"/>
          <w:szCs w:val="28"/>
        </w:rPr>
      </w:pPr>
    </w:p>
    <w:p w:rsidR="00245C39" w:rsidRDefault="00000000">
      <w:pPr>
        <w:widowControl/>
        <w:jc w:val="center"/>
        <w:rPr>
          <w:rFonts w:eastAsia="黑体"/>
          <w:spacing w:val="32"/>
          <w:sz w:val="36"/>
        </w:rPr>
      </w:pPr>
      <w:r>
        <w:rPr>
          <w:rFonts w:eastAsia="黑体"/>
          <w:spacing w:val="32"/>
          <w:sz w:val="36"/>
        </w:rPr>
        <w:t>填</w:t>
      </w:r>
      <w:r>
        <w:rPr>
          <w:rFonts w:eastAsia="黑体" w:hint="eastAsia"/>
          <w:spacing w:val="32"/>
          <w:sz w:val="36"/>
        </w:rPr>
        <w:t>表</w:t>
      </w:r>
      <w:r>
        <w:rPr>
          <w:rFonts w:eastAsia="黑体"/>
          <w:spacing w:val="32"/>
          <w:sz w:val="36"/>
        </w:rPr>
        <w:t>说明</w:t>
      </w:r>
    </w:p>
    <w:p w:rsidR="00245C39" w:rsidRDefault="00245C39">
      <w:pPr>
        <w:spacing w:line="500" w:lineRule="exact"/>
        <w:jc w:val="center"/>
        <w:rPr>
          <w:rFonts w:eastAsia="黑体"/>
          <w:sz w:val="36"/>
        </w:rPr>
      </w:pPr>
    </w:p>
    <w:p w:rsidR="00245C39" w:rsidRDefault="00000000">
      <w:pPr>
        <w:spacing w:line="480" w:lineRule="auto"/>
        <w:ind w:firstLineChars="200" w:firstLine="480"/>
        <w:rPr>
          <w:sz w:val="24"/>
        </w:rPr>
      </w:pPr>
      <w:r>
        <w:rPr>
          <w:sz w:val="24"/>
        </w:rPr>
        <w:t>一、申报</w:t>
      </w:r>
      <w:r>
        <w:rPr>
          <w:rFonts w:hint="eastAsia"/>
          <w:sz w:val="24"/>
        </w:rPr>
        <w:t>表</w:t>
      </w:r>
      <w:r>
        <w:rPr>
          <w:sz w:val="24"/>
        </w:rPr>
        <w:t>要按照要求逐项认真填写，填写内容必须实事求是</w:t>
      </w:r>
      <w:r>
        <w:rPr>
          <w:rFonts w:hint="eastAsia"/>
          <w:sz w:val="24"/>
        </w:rPr>
        <w:t>表述准确</w:t>
      </w:r>
      <w:r>
        <w:rPr>
          <w:sz w:val="24"/>
        </w:rPr>
        <w:t>严谨。空缺项要填</w:t>
      </w:r>
      <w:r>
        <w:rPr>
          <w:sz w:val="24"/>
        </w:rPr>
        <w:t>“</w:t>
      </w:r>
      <w:r>
        <w:rPr>
          <w:sz w:val="24"/>
        </w:rPr>
        <w:t>无</w:t>
      </w:r>
      <w:r>
        <w:rPr>
          <w:sz w:val="24"/>
        </w:rPr>
        <w:t>”</w:t>
      </w:r>
      <w:r>
        <w:rPr>
          <w:sz w:val="24"/>
        </w:rPr>
        <w:t>。</w:t>
      </w:r>
    </w:p>
    <w:p w:rsidR="00245C39" w:rsidRDefault="00000000">
      <w:pPr>
        <w:spacing w:line="480" w:lineRule="auto"/>
        <w:ind w:firstLineChars="200" w:firstLine="480"/>
        <w:rPr>
          <w:sz w:val="24"/>
        </w:rPr>
      </w:pPr>
      <w:r>
        <w:rPr>
          <w:sz w:val="24"/>
        </w:rPr>
        <w:t>二、格式要求：表格中的字体采用小四号宋体，单</w:t>
      </w:r>
      <w:proofErr w:type="gramStart"/>
      <w:r>
        <w:rPr>
          <w:sz w:val="24"/>
        </w:rPr>
        <w:t>倍</w:t>
      </w:r>
      <w:proofErr w:type="gramEnd"/>
      <w:r>
        <w:rPr>
          <w:sz w:val="24"/>
        </w:rPr>
        <w:t>行距；需签字部分由相关人员以黑色钢笔或签字笔签名。</w:t>
      </w:r>
    </w:p>
    <w:p w:rsidR="00245C39" w:rsidRDefault="00000000">
      <w:pPr>
        <w:pStyle w:val="af3"/>
        <w:spacing w:line="480" w:lineRule="auto"/>
        <w:ind w:firstLine="480"/>
        <w:rPr>
          <w:sz w:val="24"/>
          <w:szCs w:val="24"/>
        </w:rPr>
      </w:pPr>
      <w:r>
        <w:rPr>
          <w:sz w:val="24"/>
          <w:szCs w:val="24"/>
        </w:rPr>
        <w:t>三、</w:t>
      </w:r>
      <w:r>
        <w:rPr>
          <w:sz w:val="24"/>
        </w:rPr>
        <w:t>项目</w:t>
      </w:r>
      <w:r>
        <w:rPr>
          <w:rFonts w:hint="eastAsia"/>
          <w:sz w:val="24"/>
        </w:rPr>
        <w:t>推荐</w:t>
      </w:r>
      <w:r>
        <w:rPr>
          <w:sz w:val="24"/>
        </w:rPr>
        <w:t>类型为</w:t>
      </w:r>
      <w:r>
        <w:rPr>
          <w:rFonts w:hint="eastAsia"/>
          <w:sz w:val="24"/>
        </w:rPr>
        <w:t>国家级项目、省级项目</w:t>
      </w:r>
      <w:r>
        <w:rPr>
          <w:sz w:val="24"/>
        </w:rPr>
        <w:t>等。</w:t>
      </w:r>
    </w:p>
    <w:p w:rsidR="00245C39" w:rsidRDefault="00000000">
      <w:pPr>
        <w:spacing w:line="480" w:lineRule="auto"/>
        <w:ind w:firstLineChars="200" w:firstLine="480"/>
        <w:rPr>
          <w:sz w:val="24"/>
        </w:rPr>
      </w:pPr>
      <w:r>
        <w:rPr>
          <w:sz w:val="24"/>
        </w:rPr>
        <w:t>四、项目来源</w:t>
      </w:r>
      <w:r>
        <w:rPr>
          <w:rFonts w:hint="eastAsia"/>
          <w:sz w:val="24"/>
        </w:rPr>
        <w:t>：</w:t>
      </w:r>
      <w:r>
        <w:rPr>
          <w:sz w:val="24"/>
        </w:rPr>
        <w:t>1.</w:t>
      </w:r>
      <w:r>
        <w:rPr>
          <w:rFonts w:hint="eastAsia"/>
          <w:sz w:val="24"/>
        </w:rPr>
        <w:t xml:space="preserve"> </w:t>
      </w:r>
      <w:r>
        <w:rPr>
          <w:rFonts w:hint="eastAsia"/>
          <w:sz w:val="24"/>
        </w:rPr>
        <w:t>“</w:t>
      </w:r>
      <w:r>
        <w:rPr>
          <w:sz w:val="24"/>
        </w:rPr>
        <w:t>A</w:t>
      </w:r>
      <w:r>
        <w:rPr>
          <w:rFonts w:hint="eastAsia"/>
          <w:sz w:val="24"/>
        </w:rPr>
        <w:t>”为学生自主选题，来源于自己对课题的长期积累与兴趣；“</w:t>
      </w:r>
      <w:r>
        <w:rPr>
          <w:sz w:val="24"/>
        </w:rPr>
        <w:t>B</w:t>
      </w:r>
      <w:r>
        <w:rPr>
          <w:rFonts w:hint="eastAsia"/>
          <w:sz w:val="24"/>
        </w:rPr>
        <w:t>”为学生来源于教师科研项目选题；“</w:t>
      </w:r>
      <w:r>
        <w:rPr>
          <w:sz w:val="24"/>
        </w:rPr>
        <w:t>C</w:t>
      </w:r>
      <w:r>
        <w:rPr>
          <w:rFonts w:hint="eastAsia"/>
          <w:sz w:val="24"/>
        </w:rPr>
        <w:t>”为学生承担社会、企业委托项目选题。</w:t>
      </w:r>
      <w:r>
        <w:rPr>
          <w:sz w:val="24"/>
        </w:rPr>
        <w:t>2.</w:t>
      </w:r>
      <w:r>
        <w:rPr>
          <w:rFonts w:hint="eastAsia"/>
          <w:sz w:val="24"/>
        </w:rPr>
        <w:t xml:space="preserve"> </w:t>
      </w:r>
      <w:r>
        <w:rPr>
          <w:rFonts w:hint="eastAsia"/>
          <w:sz w:val="24"/>
        </w:rPr>
        <w:t>“</w:t>
      </w:r>
      <w:r>
        <w:rPr>
          <w:sz w:val="24"/>
        </w:rPr>
        <w:t>B</w:t>
      </w:r>
      <w:r>
        <w:rPr>
          <w:rFonts w:hint="eastAsia"/>
          <w:sz w:val="24"/>
        </w:rPr>
        <w:t>”和“</w:t>
      </w:r>
      <w:r>
        <w:rPr>
          <w:sz w:val="24"/>
        </w:rPr>
        <w:t>C</w:t>
      </w:r>
      <w:r>
        <w:rPr>
          <w:rFonts w:hint="eastAsia"/>
          <w:sz w:val="24"/>
        </w:rPr>
        <w:t>”需填写“来源项目名称”和“来源项目类别”栏；“来源项目类别”栏填写“</w:t>
      </w:r>
      <w:r>
        <w:rPr>
          <w:sz w:val="24"/>
        </w:rPr>
        <w:t>863</w:t>
      </w:r>
      <w:r>
        <w:rPr>
          <w:rFonts w:hint="eastAsia"/>
          <w:sz w:val="24"/>
        </w:rPr>
        <w:t>项目”、“</w:t>
      </w:r>
      <w:r>
        <w:rPr>
          <w:sz w:val="24"/>
        </w:rPr>
        <w:t>973</w:t>
      </w:r>
      <w:r>
        <w:rPr>
          <w:rFonts w:hint="eastAsia"/>
          <w:sz w:val="24"/>
        </w:rPr>
        <w:t>项目”、“国家自然科学基金项目”、“省级自然科学基金项目”、“教师横向科研项目”、“企业委托项目”、“社会委托项目”以及其他</w:t>
      </w:r>
      <w:r>
        <w:rPr>
          <w:rFonts w:hint="eastAsia"/>
          <w:sz w:val="24"/>
        </w:rPr>
        <w:lastRenderedPageBreak/>
        <w:t>项目标识。</w:t>
      </w:r>
    </w:p>
    <w:p w:rsidR="00245C39" w:rsidRDefault="00000000">
      <w:pPr>
        <w:spacing w:line="480" w:lineRule="auto"/>
        <w:ind w:leftChars="51" w:left="107" w:right="226" w:firstLineChars="150" w:firstLine="360"/>
        <w:rPr>
          <w:sz w:val="24"/>
        </w:rPr>
      </w:pPr>
      <w:r>
        <w:rPr>
          <w:sz w:val="24"/>
        </w:rPr>
        <w:t>五、所属重点领域</w:t>
      </w:r>
      <w:r>
        <w:rPr>
          <w:rFonts w:hint="eastAsia"/>
          <w:sz w:val="24"/>
        </w:rPr>
        <w:t>：</w:t>
      </w:r>
      <w:r>
        <w:rPr>
          <w:rFonts w:hint="eastAsia"/>
          <w:b/>
          <w:sz w:val="24"/>
        </w:rPr>
        <w:t>国家级项目</w:t>
      </w:r>
      <w:r>
        <w:rPr>
          <w:b/>
          <w:sz w:val="24"/>
        </w:rPr>
        <w:t>选填</w:t>
      </w:r>
      <w:r>
        <w:rPr>
          <w:rFonts w:hint="eastAsia"/>
          <w:sz w:val="24"/>
        </w:rPr>
        <w:t>，</w:t>
      </w:r>
      <w:r>
        <w:rPr>
          <w:sz w:val="24"/>
        </w:rPr>
        <w:t>如果属于重点领域的则填报</w:t>
      </w:r>
      <w:r>
        <w:rPr>
          <w:rFonts w:hint="eastAsia"/>
          <w:sz w:val="24"/>
        </w:rPr>
        <w:t>。具体包括</w:t>
      </w:r>
      <w:r>
        <w:rPr>
          <w:rFonts w:hint="eastAsia"/>
          <w:sz w:val="24"/>
        </w:rPr>
        <w:t>10</w:t>
      </w:r>
      <w:r>
        <w:rPr>
          <w:rFonts w:hint="eastAsia"/>
          <w:sz w:val="24"/>
        </w:rPr>
        <w:t>类：泛终端芯片及操作系统应用开发；云计算、人工智能和无人驾驶；新材料及制造技术；新能源与储能技术；生物技术与生物育种；绿色环保与固废资源化；新一代通信技术、</w:t>
      </w:r>
      <w:proofErr w:type="gramStart"/>
      <w:r>
        <w:rPr>
          <w:rFonts w:hint="eastAsia"/>
          <w:sz w:val="24"/>
        </w:rPr>
        <w:t>千兆光</w:t>
      </w:r>
      <w:proofErr w:type="gramEnd"/>
      <w:r>
        <w:rPr>
          <w:rFonts w:hint="eastAsia"/>
          <w:sz w:val="24"/>
        </w:rPr>
        <w:t>网技术和新一代</w:t>
      </w:r>
      <w:r>
        <w:rPr>
          <w:rFonts w:hint="eastAsia"/>
          <w:sz w:val="24"/>
        </w:rPr>
        <w:t>IP</w:t>
      </w:r>
      <w:r>
        <w:rPr>
          <w:rFonts w:hint="eastAsia"/>
          <w:sz w:val="24"/>
        </w:rPr>
        <w:t>网络通信技术；生物医学工程与精准医学、脑科学和类脑计算；城乡治理与乡村振兴；社会事业与文化传承。</w:t>
      </w:r>
    </w:p>
    <w:p w:rsidR="00245C39" w:rsidRDefault="00000000">
      <w:pPr>
        <w:spacing w:line="480" w:lineRule="auto"/>
        <w:ind w:leftChars="51" w:left="107" w:right="226" w:firstLineChars="150" w:firstLine="360"/>
        <w:rPr>
          <w:sz w:val="24"/>
        </w:rPr>
      </w:pPr>
      <w:r>
        <w:rPr>
          <w:rFonts w:hint="eastAsia"/>
          <w:sz w:val="24"/>
        </w:rPr>
        <w:t>六、表格</w:t>
      </w:r>
      <w:proofErr w:type="gramStart"/>
      <w:r>
        <w:rPr>
          <w:rFonts w:hint="eastAsia"/>
          <w:sz w:val="24"/>
        </w:rPr>
        <w:t>栏高不够可</w:t>
      </w:r>
      <w:proofErr w:type="gramEnd"/>
      <w:r>
        <w:rPr>
          <w:rFonts w:hint="eastAsia"/>
          <w:sz w:val="24"/>
        </w:rPr>
        <w:t>增加。</w:t>
      </w:r>
    </w:p>
    <w:p w:rsidR="00245C39" w:rsidRDefault="00000000">
      <w:pPr>
        <w:spacing w:line="480" w:lineRule="auto"/>
        <w:ind w:leftChars="51" w:left="107" w:right="226" w:firstLineChars="150" w:firstLine="360"/>
        <w:rPr>
          <w:sz w:val="24"/>
        </w:rPr>
      </w:pPr>
      <w:r>
        <w:rPr>
          <w:rFonts w:hint="eastAsia"/>
          <w:sz w:val="24"/>
        </w:rPr>
        <w:t>七</w:t>
      </w:r>
      <w:r>
        <w:rPr>
          <w:sz w:val="24"/>
        </w:rPr>
        <w:t>、填报者须注意页面的排版。</w:t>
      </w:r>
    </w:p>
    <w:p w:rsidR="00245C39" w:rsidRDefault="00245C39">
      <w:pPr>
        <w:spacing w:line="480" w:lineRule="auto"/>
        <w:ind w:leftChars="51" w:left="107" w:right="226" w:firstLineChars="150" w:firstLine="480"/>
        <w:rPr>
          <w:rFonts w:eastAsia="黑体"/>
          <w:sz w:val="32"/>
          <w:szCs w:val="32"/>
        </w:rPr>
      </w:pPr>
    </w:p>
    <w:tbl>
      <w:tblPr>
        <w:tblW w:w="9394"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545"/>
        <w:gridCol w:w="360"/>
        <w:gridCol w:w="41"/>
        <w:gridCol w:w="319"/>
        <w:gridCol w:w="360"/>
        <w:gridCol w:w="221"/>
        <w:gridCol w:w="11"/>
        <w:gridCol w:w="128"/>
        <w:gridCol w:w="360"/>
        <w:gridCol w:w="416"/>
        <w:gridCol w:w="1073"/>
        <w:gridCol w:w="11"/>
        <w:gridCol w:w="480"/>
        <w:gridCol w:w="540"/>
        <w:gridCol w:w="540"/>
        <w:gridCol w:w="47"/>
        <w:gridCol w:w="147"/>
        <w:gridCol w:w="166"/>
        <w:gridCol w:w="180"/>
        <w:gridCol w:w="1213"/>
        <w:gridCol w:w="587"/>
        <w:gridCol w:w="934"/>
      </w:tblGrid>
      <w:tr w:rsidR="00245C39">
        <w:trPr>
          <w:trHeight w:val="529"/>
        </w:trPr>
        <w:tc>
          <w:tcPr>
            <w:tcW w:w="198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项目名称</w:t>
            </w:r>
          </w:p>
        </w:tc>
        <w:tc>
          <w:tcPr>
            <w:tcW w:w="7414" w:type="dxa"/>
            <w:gridSpan w:val="18"/>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人口老龄化背景下社区一刻钟养老服务圈服务供给研究——以南京市宝塔社区及铁桥社区为例</w:t>
            </w:r>
          </w:p>
        </w:tc>
      </w:tr>
      <w:tr w:rsidR="00245C39">
        <w:trPr>
          <w:trHeight w:val="611"/>
        </w:trPr>
        <w:tc>
          <w:tcPr>
            <w:tcW w:w="198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项目所属</w:t>
            </w:r>
          </w:p>
          <w:p w:rsidR="00245C39" w:rsidRDefault="00000000">
            <w:pPr>
              <w:jc w:val="center"/>
              <w:rPr>
                <w:b/>
                <w:sz w:val="24"/>
              </w:rPr>
            </w:pPr>
            <w:r>
              <w:rPr>
                <w:b/>
                <w:sz w:val="24"/>
              </w:rPr>
              <w:t>一级学科</w:t>
            </w:r>
          </w:p>
        </w:tc>
        <w:tc>
          <w:tcPr>
            <w:tcW w:w="3060" w:type="dxa"/>
            <w:gridSpan w:val="9"/>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理学</w:t>
            </w:r>
          </w:p>
        </w:tc>
        <w:tc>
          <w:tcPr>
            <w:tcW w:w="144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项目所属</w:t>
            </w:r>
          </w:p>
          <w:p w:rsidR="00245C39" w:rsidRDefault="00000000">
            <w:pPr>
              <w:jc w:val="center"/>
              <w:rPr>
                <w:sz w:val="24"/>
              </w:rPr>
            </w:pPr>
            <w:r>
              <w:rPr>
                <w:b/>
                <w:sz w:val="24"/>
              </w:rPr>
              <w:t>二级学科</w:t>
            </w:r>
          </w:p>
        </w:tc>
        <w:tc>
          <w:tcPr>
            <w:tcW w:w="2914" w:type="dxa"/>
            <w:gridSpan w:val="4"/>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地理科学类</w:t>
            </w:r>
          </w:p>
        </w:tc>
      </w:tr>
      <w:tr w:rsidR="00245C39">
        <w:trPr>
          <w:trHeight w:val="605"/>
        </w:trPr>
        <w:tc>
          <w:tcPr>
            <w:tcW w:w="198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所属重点领域</w:t>
            </w:r>
          </w:p>
        </w:tc>
        <w:tc>
          <w:tcPr>
            <w:tcW w:w="7414" w:type="dxa"/>
            <w:gridSpan w:val="18"/>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r>
      <w:tr w:rsidR="00245C39">
        <w:trPr>
          <w:trHeight w:val="343"/>
        </w:trPr>
        <w:tc>
          <w:tcPr>
            <w:tcW w:w="1980" w:type="dxa"/>
            <w:gridSpan w:val="5"/>
            <w:vMerge w:val="restart"/>
            <w:tcBorders>
              <w:top w:val="single" w:sz="4" w:space="0" w:color="auto"/>
              <w:left w:val="single" w:sz="4" w:space="0" w:color="auto"/>
              <w:right w:val="single" w:sz="4" w:space="0" w:color="auto"/>
            </w:tcBorders>
            <w:vAlign w:val="center"/>
          </w:tcPr>
          <w:p w:rsidR="00245C39" w:rsidRDefault="00000000">
            <w:pPr>
              <w:jc w:val="center"/>
              <w:rPr>
                <w:b/>
                <w:sz w:val="24"/>
              </w:rPr>
            </w:pPr>
            <w:r>
              <w:rPr>
                <w:rFonts w:hint="eastAsia"/>
                <w:b/>
                <w:sz w:val="24"/>
              </w:rPr>
              <w:t>项目来源</w:t>
            </w:r>
          </w:p>
        </w:tc>
        <w:tc>
          <w:tcPr>
            <w:tcW w:w="360" w:type="dxa"/>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A</w:t>
            </w:r>
          </w:p>
        </w:tc>
        <w:tc>
          <w:tcPr>
            <w:tcW w:w="36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B</w:t>
            </w:r>
          </w:p>
        </w:tc>
        <w:tc>
          <w:tcPr>
            <w:tcW w:w="360" w:type="dxa"/>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C</w:t>
            </w:r>
          </w:p>
        </w:tc>
        <w:tc>
          <w:tcPr>
            <w:tcW w:w="3060"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来源项目名称</w:t>
            </w:r>
          </w:p>
        </w:tc>
        <w:tc>
          <w:tcPr>
            <w:tcW w:w="3274" w:type="dxa"/>
            <w:gridSpan w:val="7"/>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来源项目类别</w:t>
            </w:r>
          </w:p>
        </w:tc>
      </w:tr>
      <w:tr w:rsidR="00245C39">
        <w:trPr>
          <w:trHeight w:val="343"/>
        </w:trPr>
        <w:tc>
          <w:tcPr>
            <w:tcW w:w="1980" w:type="dxa"/>
            <w:gridSpan w:val="5"/>
            <w:vMerge/>
            <w:tcBorders>
              <w:left w:val="single" w:sz="4" w:space="0" w:color="auto"/>
              <w:bottom w:val="single" w:sz="4" w:space="0" w:color="auto"/>
              <w:right w:val="single" w:sz="4" w:space="0" w:color="auto"/>
            </w:tcBorders>
            <w:vAlign w:val="center"/>
          </w:tcPr>
          <w:p w:rsidR="00245C39" w:rsidRDefault="00245C39">
            <w:pPr>
              <w:jc w:val="center"/>
              <w:rPr>
                <w:b/>
                <w:sz w:val="24"/>
              </w:rPr>
            </w:pPr>
          </w:p>
        </w:tc>
        <w:tc>
          <w:tcPr>
            <w:tcW w:w="360" w:type="dxa"/>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c>
          <w:tcPr>
            <w:tcW w:w="360" w:type="dxa"/>
            <w:gridSpan w:val="3"/>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360" w:type="dxa"/>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3060" w:type="dxa"/>
            <w:gridSpan w:val="6"/>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3274" w:type="dxa"/>
            <w:gridSpan w:val="7"/>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r>
      <w:tr w:rsidR="00245C39">
        <w:trPr>
          <w:trHeight w:val="613"/>
        </w:trPr>
        <w:tc>
          <w:tcPr>
            <w:tcW w:w="198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项目实施时间</w:t>
            </w:r>
          </w:p>
        </w:tc>
        <w:tc>
          <w:tcPr>
            <w:tcW w:w="7414" w:type="dxa"/>
            <w:gridSpan w:val="18"/>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b/>
                <w:sz w:val="24"/>
              </w:rPr>
              <w:t>起始时间</w:t>
            </w:r>
            <w:r>
              <w:rPr>
                <w:sz w:val="24"/>
              </w:rPr>
              <w:t>：</w:t>
            </w:r>
            <w:r>
              <w:rPr>
                <w:rFonts w:hint="eastAsia"/>
                <w:sz w:val="24"/>
              </w:rPr>
              <w:t>2025</w:t>
            </w:r>
            <w:r>
              <w:rPr>
                <w:sz w:val="24"/>
              </w:rPr>
              <w:t>年</w:t>
            </w:r>
            <w:r>
              <w:rPr>
                <w:rFonts w:hint="eastAsia"/>
                <w:sz w:val="24"/>
              </w:rPr>
              <w:t>4</w:t>
            </w:r>
            <w:r>
              <w:rPr>
                <w:sz w:val="24"/>
              </w:rPr>
              <w:t>月</w:t>
            </w:r>
            <w:r>
              <w:rPr>
                <w:sz w:val="24"/>
              </w:rPr>
              <w:t xml:space="preserve">   </w:t>
            </w:r>
            <w:r>
              <w:rPr>
                <w:b/>
                <w:sz w:val="24"/>
              </w:rPr>
              <w:t>完成时间</w:t>
            </w:r>
            <w:r>
              <w:rPr>
                <w:sz w:val="24"/>
              </w:rPr>
              <w:t>：</w:t>
            </w:r>
            <w:r>
              <w:rPr>
                <w:rFonts w:hint="eastAsia"/>
                <w:sz w:val="24"/>
              </w:rPr>
              <w:t>2026</w:t>
            </w:r>
            <w:r>
              <w:rPr>
                <w:sz w:val="24"/>
              </w:rPr>
              <w:t>年</w:t>
            </w:r>
            <w:r>
              <w:rPr>
                <w:rFonts w:hint="eastAsia"/>
                <w:sz w:val="24"/>
              </w:rPr>
              <w:t>4</w:t>
            </w:r>
            <w:r>
              <w:rPr>
                <w:sz w:val="24"/>
              </w:rPr>
              <w:t>月</w:t>
            </w:r>
          </w:p>
        </w:tc>
      </w:tr>
      <w:tr w:rsidR="00245C39">
        <w:trPr>
          <w:trHeight w:val="1643"/>
        </w:trPr>
        <w:tc>
          <w:tcPr>
            <w:tcW w:w="1260"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w:t>
            </w:r>
          </w:p>
          <w:p w:rsidR="00245C39" w:rsidRDefault="00000000">
            <w:pPr>
              <w:jc w:val="center"/>
              <w:rPr>
                <w:b/>
                <w:sz w:val="24"/>
              </w:rPr>
            </w:pPr>
            <w:r>
              <w:rPr>
                <w:b/>
                <w:sz w:val="24"/>
              </w:rPr>
              <w:t>目</w:t>
            </w:r>
          </w:p>
          <w:p w:rsidR="00245C39" w:rsidRDefault="00000000">
            <w:pPr>
              <w:jc w:val="center"/>
              <w:rPr>
                <w:b/>
                <w:sz w:val="24"/>
              </w:rPr>
            </w:pPr>
            <w:r>
              <w:rPr>
                <w:b/>
                <w:sz w:val="24"/>
              </w:rPr>
              <w:t>简</w:t>
            </w:r>
          </w:p>
          <w:p w:rsidR="00245C39" w:rsidRDefault="00000000">
            <w:pPr>
              <w:jc w:val="center"/>
              <w:rPr>
                <w:b/>
                <w:sz w:val="24"/>
              </w:rPr>
            </w:pPr>
            <w:proofErr w:type="gramStart"/>
            <w:r>
              <w:rPr>
                <w:b/>
                <w:sz w:val="24"/>
              </w:rPr>
              <w:lastRenderedPageBreak/>
              <w:t>介</w:t>
            </w:r>
            <w:proofErr w:type="gramEnd"/>
          </w:p>
          <w:p w:rsidR="00245C39" w:rsidRDefault="00000000">
            <w:pPr>
              <w:jc w:val="center"/>
              <w:rPr>
                <w:b/>
                <w:sz w:val="24"/>
              </w:rPr>
            </w:pPr>
            <w:r>
              <w:rPr>
                <w:sz w:val="22"/>
              </w:rPr>
              <w:t>(</w:t>
            </w:r>
            <w:r>
              <w:rPr>
                <w:rFonts w:hint="eastAsia"/>
                <w:sz w:val="22"/>
              </w:rPr>
              <w:t>限</w:t>
            </w:r>
            <w:r>
              <w:rPr>
                <w:rFonts w:hint="eastAsia"/>
                <w:sz w:val="22"/>
              </w:rPr>
              <w:t>2</w:t>
            </w:r>
            <w:r>
              <w:rPr>
                <w:sz w:val="22"/>
              </w:rPr>
              <w:t>00</w:t>
            </w:r>
            <w:r>
              <w:rPr>
                <w:sz w:val="22"/>
              </w:rPr>
              <w:t>字</w:t>
            </w:r>
            <w:r>
              <w:rPr>
                <w:rFonts w:hint="eastAsia"/>
                <w:sz w:val="22"/>
              </w:rPr>
              <w:t>)</w:t>
            </w:r>
          </w:p>
        </w:tc>
        <w:tc>
          <w:tcPr>
            <w:tcW w:w="8134" w:type="dxa"/>
            <w:gridSpan w:val="21"/>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rFonts w:hint="eastAsia"/>
                <w:sz w:val="24"/>
              </w:rPr>
              <w:lastRenderedPageBreak/>
              <w:t>本项目在应对人口老龄化战略背景下，以提升社区</w:t>
            </w:r>
            <w:proofErr w:type="gramStart"/>
            <w:r>
              <w:rPr>
                <w:rFonts w:hint="eastAsia"/>
                <w:sz w:val="24"/>
              </w:rPr>
              <w:t>适</w:t>
            </w:r>
            <w:proofErr w:type="gramEnd"/>
            <w:r>
              <w:rPr>
                <w:rFonts w:hint="eastAsia"/>
                <w:sz w:val="24"/>
              </w:rPr>
              <w:t>老化水平为目标，构建</w:t>
            </w:r>
            <w:r>
              <w:rPr>
                <w:rFonts w:hint="eastAsia"/>
                <w:sz w:val="24"/>
              </w:rPr>
              <w:t xml:space="preserve"> </w:t>
            </w:r>
            <w:r>
              <w:rPr>
                <w:rFonts w:hint="eastAsia"/>
                <w:sz w:val="24"/>
              </w:rPr>
              <w:t>“时空可达性——需求匹配度”</w:t>
            </w:r>
            <w:proofErr w:type="gramStart"/>
            <w:r>
              <w:rPr>
                <w:rFonts w:hint="eastAsia"/>
                <w:sz w:val="24"/>
              </w:rPr>
              <w:t>双维分析</w:t>
            </w:r>
            <w:proofErr w:type="gramEnd"/>
            <w:r>
              <w:rPr>
                <w:rFonts w:hint="eastAsia"/>
                <w:sz w:val="24"/>
              </w:rPr>
              <w:t>框架。运用</w:t>
            </w:r>
            <w:r>
              <w:rPr>
                <w:rFonts w:hint="eastAsia"/>
                <w:sz w:val="24"/>
              </w:rPr>
              <w:t>ArcGIS</w:t>
            </w:r>
            <w:r>
              <w:rPr>
                <w:rFonts w:hint="eastAsia"/>
                <w:sz w:val="24"/>
              </w:rPr>
              <w:t>与混合研究方法，以南京市浦口区铁桥社区及宝塔社区为对象进行实证研究。建立“设施可达性、服务适配度、使用满意度”三级评估指标体系诊断设施问题；研发智慧助老服务平台，遵循无障碍标准。成果能为社区</w:t>
            </w:r>
            <w:proofErr w:type="gramStart"/>
            <w:r>
              <w:rPr>
                <w:rFonts w:hint="eastAsia"/>
                <w:sz w:val="24"/>
              </w:rPr>
              <w:t>适</w:t>
            </w:r>
            <w:proofErr w:type="gramEnd"/>
            <w:r>
              <w:rPr>
                <w:rFonts w:hint="eastAsia"/>
                <w:sz w:val="24"/>
              </w:rPr>
              <w:t>老化改造提供决策支</w:t>
            </w:r>
            <w:r>
              <w:rPr>
                <w:rFonts w:hint="eastAsia"/>
                <w:sz w:val="24"/>
              </w:rPr>
              <w:lastRenderedPageBreak/>
              <w:t>持，方法论可推广，创新特色包括跨学科融合、生活圈划定创新、智慧助老新模式。</w:t>
            </w:r>
          </w:p>
        </w:tc>
      </w:tr>
      <w:tr w:rsidR="00245C39">
        <w:trPr>
          <w:cantSplit/>
          <w:trHeight w:val="435"/>
        </w:trPr>
        <w:tc>
          <w:tcPr>
            <w:tcW w:w="715" w:type="dxa"/>
            <w:vMerge w:val="restart"/>
            <w:tcBorders>
              <w:top w:val="single" w:sz="4" w:space="0" w:color="auto"/>
              <w:left w:val="single" w:sz="4" w:space="0" w:color="auto"/>
              <w:bottom w:val="single" w:sz="4" w:space="0" w:color="auto"/>
              <w:right w:val="single" w:sz="4" w:space="0" w:color="auto"/>
            </w:tcBorders>
            <w:textDirection w:val="tbRlV"/>
            <w:vAlign w:val="center"/>
          </w:tcPr>
          <w:p w:rsidR="00245C39" w:rsidRDefault="00000000">
            <w:pPr>
              <w:ind w:left="113" w:right="113"/>
              <w:jc w:val="center"/>
              <w:rPr>
                <w:b/>
                <w:sz w:val="24"/>
              </w:rPr>
            </w:pPr>
            <w:r>
              <w:rPr>
                <w:b/>
                <w:sz w:val="24"/>
              </w:rPr>
              <w:lastRenderedPageBreak/>
              <w:t>申请人或申请团队</w:t>
            </w:r>
          </w:p>
        </w:tc>
        <w:tc>
          <w:tcPr>
            <w:tcW w:w="545" w:type="dxa"/>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姓名</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年级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学号</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所在院系</w:t>
            </w:r>
            <w:r>
              <w:rPr>
                <w:sz w:val="24"/>
              </w:rPr>
              <w:t>/</w:t>
            </w:r>
            <w:r>
              <w:rPr>
                <w:sz w:val="24"/>
              </w:rPr>
              <w:t>专业</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联系电话</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QQ</w:t>
            </w:r>
            <w:r>
              <w:rPr>
                <w:rFonts w:hint="eastAsia"/>
                <w:sz w:val="24"/>
              </w:rPr>
              <w:t>邮箱</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主</w:t>
            </w:r>
          </w:p>
          <w:p w:rsidR="00245C39" w:rsidRDefault="00000000">
            <w:pPr>
              <w:jc w:val="center"/>
              <w:rPr>
                <w:sz w:val="24"/>
              </w:rPr>
            </w:pPr>
            <w:r>
              <w:rPr>
                <w:sz w:val="24"/>
              </w:rPr>
              <w:t>持</w:t>
            </w:r>
          </w:p>
          <w:p w:rsidR="00245C39" w:rsidRDefault="00000000">
            <w:pPr>
              <w:jc w:val="center"/>
              <w:rPr>
                <w:sz w:val="24"/>
              </w:rPr>
            </w:pPr>
            <w:r>
              <w:rPr>
                <w:sz w:val="24"/>
              </w:rPr>
              <w:t>人</w:t>
            </w: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杨锦言</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202383690061</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教师教育学院</w:t>
            </w:r>
            <w:r>
              <w:rPr>
                <w:rFonts w:hint="eastAsia"/>
                <w:sz w:val="24"/>
              </w:rPr>
              <w:t>/</w:t>
            </w:r>
            <w:r>
              <w:rPr>
                <w:rFonts w:hint="eastAsia"/>
                <w:sz w:val="24"/>
              </w:rPr>
              <w:t>地理科学（师范）</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17326111147</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1025404367@qq.com</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vMerge w:val="restart"/>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成</w:t>
            </w:r>
          </w:p>
          <w:p w:rsidR="00245C39" w:rsidRDefault="00245C39">
            <w:pPr>
              <w:jc w:val="center"/>
              <w:rPr>
                <w:sz w:val="24"/>
              </w:rPr>
            </w:pPr>
          </w:p>
          <w:p w:rsidR="00245C39" w:rsidRDefault="00000000">
            <w:pPr>
              <w:jc w:val="center"/>
              <w:rPr>
                <w:sz w:val="24"/>
              </w:rPr>
            </w:pPr>
            <w:r>
              <w:rPr>
                <w:sz w:val="24"/>
              </w:rPr>
              <w:t>员</w:t>
            </w: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黄俊哲</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202313440052</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软件学院</w:t>
            </w:r>
            <w:r>
              <w:rPr>
                <w:sz w:val="24"/>
              </w:rPr>
              <w:t>/</w:t>
            </w:r>
            <w:r>
              <w:rPr>
                <w:sz w:val="24"/>
              </w:rPr>
              <w:t>软件工程</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17372785560</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1935887021@qq.com</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范炜</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202383690034</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教师教育学院</w:t>
            </w:r>
            <w:r>
              <w:rPr>
                <w:rFonts w:hint="eastAsia"/>
                <w:sz w:val="24"/>
              </w:rPr>
              <w:t>/</w:t>
            </w:r>
            <w:r>
              <w:rPr>
                <w:rFonts w:hint="eastAsia"/>
                <w:sz w:val="24"/>
              </w:rPr>
              <w:t>地理科学（师范）</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15077865017</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2365851439@qq.com</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袁悦欣</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202383690060</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教师教育学院</w:t>
            </w:r>
            <w:r>
              <w:rPr>
                <w:rFonts w:hint="eastAsia"/>
                <w:sz w:val="24"/>
              </w:rPr>
              <w:t>/</w:t>
            </w:r>
            <w:r>
              <w:rPr>
                <w:rFonts w:hint="eastAsia"/>
                <w:sz w:val="24"/>
              </w:rPr>
              <w:t>地理科学（师范）</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19505126732</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1935887021@qq.com</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color w:val="000000" w:themeColor="text1"/>
                <w:sz w:val="24"/>
                <w:highlight w:val="yellow"/>
              </w:rPr>
              <w:t>智德锦</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202313440073</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软件学院</w:t>
            </w:r>
            <w:r>
              <w:rPr>
                <w:sz w:val="24"/>
              </w:rPr>
              <w:t>/</w:t>
            </w:r>
            <w:r>
              <w:rPr>
                <w:sz w:val="24"/>
              </w:rPr>
              <w:t>软件工程</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15753089656</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rFonts w:hint="eastAsia"/>
                <w:sz w:val="24"/>
              </w:rPr>
              <w:t>2556702071@qq.com</w:t>
            </w:r>
          </w:p>
        </w:tc>
      </w:tr>
      <w:tr w:rsidR="00245C39">
        <w:trPr>
          <w:cantSplit/>
          <w:trHeight w:val="523"/>
        </w:trPr>
        <w:tc>
          <w:tcPr>
            <w:tcW w:w="715" w:type="dxa"/>
            <w:vMerge w:val="restart"/>
            <w:tcBorders>
              <w:top w:val="single" w:sz="4" w:space="0" w:color="auto"/>
              <w:left w:val="single" w:sz="4" w:space="0" w:color="auto"/>
              <w:bottom w:val="single" w:sz="4" w:space="0" w:color="auto"/>
              <w:right w:val="single" w:sz="4" w:space="0" w:color="auto"/>
            </w:tcBorders>
            <w:textDirection w:val="tbRlV"/>
            <w:vAlign w:val="center"/>
          </w:tcPr>
          <w:p w:rsidR="00245C39" w:rsidRDefault="00000000">
            <w:pPr>
              <w:ind w:left="113" w:right="113"/>
              <w:jc w:val="center"/>
              <w:rPr>
                <w:b/>
                <w:sz w:val="24"/>
              </w:rPr>
            </w:pPr>
            <w:r>
              <w:rPr>
                <w:b/>
                <w:sz w:val="24"/>
              </w:rPr>
              <w:t>指</w:t>
            </w:r>
            <w:r>
              <w:rPr>
                <w:b/>
                <w:sz w:val="24"/>
              </w:rPr>
              <w:t xml:space="preserve">  </w:t>
            </w:r>
            <w:r>
              <w:rPr>
                <w:b/>
                <w:sz w:val="24"/>
              </w:rPr>
              <w:t>导</w:t>
            </w:r>
            <w:r>
              <w:rPr>
                <w:b/>
                <w:sz w:val="24"/>
              </w:rPr>
              <w:t xml:space="preserve">  </w:t>
            </w:r>
            <w:r>
              <w:rPr>
                <w:b/>
                <w:sz w:val="24"/>
              </w:rPr>
              <w:t>教</w:t>
            </w:r>
            <w:r>
              <w:rPr>
                <w:b/>
                <w:sz w:val="24"/>
              </w:rPr>
              <w:t xml:space="preserve">  </w:t>
            </w:r>
            <w:r>
              <w:rPr>
                <w:b/>
                <w:sz w:val="24"/>
              </w:rPr>
              <w:t>师</w:t>
            </w:r>
          </w:p>
        </w:tc>
        <w:tc>
          <w:tcPr>
            <w:tcW w:w="946" w:type="dxa"/>
            <w:gridSpan w:val="3"/>
            <w:vMerge w:val="restart"/>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第一指导教师</w:t>
            </w:r>
          </w:p>
        </w:tc>
        <w:tc>
          <w:tcPr>
            <w:tcW w:w="90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姓名</w:t>
            </w:r>
          </w:p>
        </w:tc>
        <w:tc>
          <w:tcPr>
            <w:tcW w:w="198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王琳</w:t>
            </w:r>
          </w:p>
        </w:tc>
        <w:tc>
          <w:tcPr>
            <w:tcW w:w="161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单位</w:t>
            </w:r>
          </w:p>
        </w:tc>
        <w:tc>
          <w:tcPr>
            <w:tcW w:w="3227" w:type="dxa"/>
            <w:gridSpan w:val="6"/>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r>
      <w:tr w:rsidR="00245C39">
        <w:trPr>
          <w:cantSplit/>
          <w:trHeight w:val="468"/>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946" w:type="dxa"/>
            <w:gridSpan w:val="3"/>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90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年龄</w:t>
            </w:r>
          </w:p>
        </w:tc>
        <w:tc>
          <w:tcPr>
            <w:tcW w:w="1988" w:type="dxa"/>
            <w:gridSpan w:val="5"/>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161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pacing w:val="-14"/>
                <w:sz w:val="24"/>
              </w:rPr>
            </w:pPr>
            <w:r>
              <w:rPr>
                <w:spacing w:val="-14"/>
                <w:sz w:val="24"/>
              </w:rPr>
              <w:t>专业技术职务</w:t>
            </w:r>
          </w:p>
        </w:tc>
        <w:tc>
          <w:tcPr>
            <w:tcW w:w="3227" w:type="dxa"/>
            <w:gridSpan w:val="6"/>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r>
      <w:tr w:rsidR="00245C39">
        <w:trPr>
          <w:cantSplit/>
          <w:trHeight w:val="1210"/>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1846"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主要成果</w:t>
            </w:r>
          </w:p>
        </w:tc>
        <w:tc>
          <w:tcPr>
            <w:tcW w:w="6833" w:type="dxa"/>
            <w:gridSpan w:val="16"/>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rFonts w:hint="eastAsia"/>
                <w:sz w:val="24"/>
              </w:rPr>
              <w:t>指导教师有代表性的相关科研课题和论文、曾指导过的大创项目（立项年度、级别、项目类型、成果产出等）等</w:t>
            </w:r>
          </w:p>
          <w:p w:rsidR="00245C39" w:rsidRDefault="00245C39">
            <w:pPr>
              <w:rPr>
                <w:color w:val="FF0000"/>
                <w:sz w:val="24"/>
              </w:rPr>
            </w:pPr>
          </w:p>
          <w:p w:rsidR="00245C39" w:rsidRDefault="00245C39">
            <w:pPr>
              <w:rPr>
                <w:color w:val="FF0000"/>
                <w:sz w:val="24"/>
              </w:rPr>
            </w:pPr>
          </w:p>
        </w:tc>
      </w:tr>
      <w:tr w:rsidR="00245C39">
        <w:trPr>
          <w:cantSplit/>
          <w:trHeight w:val="448"/>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946" w:type="dxa"/>
            <w:gridSpan w:val="3"/>
            <w:vMerge w:val="restart"/>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第二指导教师</w:t>
            </w:r>
          </w:p>
        </w:tc>
        <w:tc>
          <w:tcPr>
            <w:tcW w:w="90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姓名</w:t>
            </w:r>
          </w:p>
        </w:tc>
        <w:tc>
          <w:tcPr>
            <w:tcW w:w="198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c>
          <w:tcPr>
            <w:tcW w:w="161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单位</w:t>
            </w:r>
          </w:p>
        </w:tc>
        <w:tc>
          <w:tcPr>
            <w:tcW w:w="3227"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r>
      <w:tr w:rsidR="00245C39">
        <w:trPr>
          <w:cantSplit/>
          <w:trHeight w:val="462"/>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946" w:type="dxa"/>
            <w:gridSpan w:val="3"/>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90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年龄</w:t>
            </w:r>
          </w:p>
        </w:tc>
        <w:tc>
          <w:tcPr>
            <w:tcW w:w="198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c>
          <w:tcPr>
            <w:tcW w:w="161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pacing w:val="-14"/>
                <w:sz w:val="24"/>
              </w:rPr>
              <w:t>专业技术职务</w:t>
            </w:r>
          </w:p>
        </w:tc>
        <w:tc>
          <w:tcPr>
            <w:tcW w:w="3227"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r>
      <w:tr w:rsidR="00245C39">
        <w:trPr>
          <w:cantSplit/>
          <w:trHeight w:val="1326"/>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1846"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主要成果</w:t>
            </w:r>
          </w:p>
        </w:tc>
        <w:tc>
          <w:tcPr>
            <w:tcW w:w="6833" w:type="dxa"/>
            <w:gridSpan w:val="16"/>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rFonts w:hint="eastAsia"/>
                <w:sz w:val="24"/>
              </w:rPr>
              <w:t>/</w:t>
            </w:r>
          </w:p>
          <w:p w:rsidR="00245C39" w:rsidRDefault="00245C39">
            <w:pPr>
              <w:rPr>
                <w:sz w:val="24"/>
              </w:rPr>
            </w:pPr>
          </w:p>
          <w:p w:rsidR="00245C39" w:rsidRDefault="00245C39">
            <w:pPr>
              <w:rPr>
                <w:sz w:val="24"/>
              </w:rPr>
            </w:pPr>
          </w:p>
        </w:tc>
      </w:tr>
      <w:tr w:rsidR="00245C39">
        <w:trPr>
          <w:cantSplit/>
          <w:trHeight w:val="1858"/>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line="360" w:lineRule="auto"/>
              <w:rPr>
                <w:sz w:val="24"/>
              </w:rPr>
            </w:pPr>
            <w:r>
              <w:rPr>
                <w:b/>
                <w:sz w:val="24"/>
              </w:rPr>
              <w:t>一、申请理由</w:t>
            </w:r>
            <w:r>
              <w:rPr>
                <w:sz w:val="24"/>
              </w:rPr>
              <w:t>（</w:t>
            </w:r>
            <w:r>
              <w:rPr>
                <w:kern w:val="0"/>
                <w:sz w:val="24"/>
              </w:rPr>
              <w:t>包括自身具备的知识条件、自己的特长、兴趣、已有的实践创新成果等</w:t>
            </w:r>
            <w:r>
              <w:rPr>
                <w:sz w:val="24"/>
              </w:rPr>
              <w:t>）</w:t>
            </w:r>
          </w:p>
          <w:p w:rsidR="00245C39" w:rsidRDefault="00000000">
            <w:pPr>
              <w:spacing w:beforeLines="50" w:before="156" w:line="240" w:lineRule="auto"/>
              <w:ind w:firstLineChars="200" w:firstLine="480"/>
              <w:rPr>
                <w:sz w:val="24"/>
              </w:rPr>
            </w:pPr>
            <w:r>
              <w:rPr>
                <w:rFonts w:hint="eastAsia"/>
                <w:sz w:val="24"/>
              </w:rPr>
              <w:t xml:space="preserve">1. </w:t>
            </w:r>
            <w:r>
              <w:rPr>
                <w:rFonts w:hint="eastAsia"/>
                <w:sz w:val="24"/>
              </w:rPr>
              <w:t>项目负责人杨锦言是</w:t>
            </w:r>
            <w:r>
              <w:rPr>
                <w:rFonts w:hint="eastAsia"/>
                <w:sz w:val="24"/>
              </w:rPr>
              <w:t>23</w:t>
            </w:r>
            <w:r>
              <w:rPr>
                <w:rFonts w:hint="eastAsia"/>
                <w:sz w:val="24"/>
              </w:rPr>
              <w:t>级地理科学（师范）专业的学生，目前担任院学生会学习管理部副部长。在过往工作中，她成功策划组织过多次活动，充分展现出出色的队伍管理和任务分配能力。杨锦言性格开朗，善于沟通，有利于进行半结构化访谈，能有效获取关键信息。</w:t>
            </w:r>
            <w:proofErr w:type="gramStart"/>
            <w:r>
              <w:rPr>
                <w:rFonts w:hint="eastAsia"/>
                <w:sz w:val="24"/>
              </w:rPr>
              <w:t>她专业</w:t>
            </w:r>
            <w:proofErr w:type="gramEnd"/>
            <w:r>
              <w:rPr>
                <w:rFonts w:hint="eastAsia"/>
                <w:sz w:val="24"/>
              </w:rPr>
              <w:t>基础扎实，对地理科学领域的理论和实践有深入理解，能够精准把握项目整体方向，合理规划宏观进程。此外，她曾参加过南京信息工程大学“国才杯”综合能力竞赛并获得铜奖，也参加过计算机网络设计大赛</w:t>
            </w:r>
            <w:proofErr w:type="gramStart"/>
            <w:r>
              <w:rPr>
                <w:rFonts w:hint="eastAsia"/>
                <w:sz w:val="24"/>
              </w:rPr>
              <w:t>并目前</w:t>
            </w:r>
            <w:proofErr w:type="gramEnd"/>
            <w:r>
              <w:rPr>
                <w:rFonts w:hint="eastAsia"/>
                <w:sz w:val="24"/>
              </w:rPr>
              <w:t>在院内排名第二。在早期社区调研中，杨锦言敏锐地察觉到社区</w:t>
            </w:r>
            <w:proofErr w:type="gramStart"/>
            <w:r>
              <w:rPr>
                <w:rFonts w:hint="eastAsia"/>
                <w:sz w:val="24"/>
              </w:rPr>
              <w:t>适</w:t>
            </w:r>
            <w:proofErr w:type="gramEnd"/>
            <w:r>
              <w:rPr>
                <w:rFonts w:hint="eastAsia"/>
                <w:sz w:val="24"/>
              </w:rPr>
              <w:t>老化设施建设存在诸多不足，因此希望通过本项目深入探索切实可行的改造措施。</w:t>
            </w:r>
          </w:p>
          <w:p w:rsidR="00245C39" w:rsidRDefault="00000000">
            <w:pPr>
              <w:spacing w:beforeLines="50" w:before="156" w:line="240" w:lineRule="auto"/>
              <w:ind w:firstLineChars="200" w:firstLine="480"/>
              <w:rPr>
                <w:sz w:val="24"/>
              </w:rPr>
            </w:pPr>
            <w:r>
              <w:rPr>
                <w:rFonts w:hint="eastAsia"/>
                <w:sz w:val="24"/>
              </w:rPr>
              <w:t xml:space="preserve">2. </w:t>
            </w:r>
            <w:r>
              <w:rPr>
                <w:rFonts w:hint="eastAsia"/>
                <w:sz w:val="24"/>
              </w:rPr>
              <w:t>袁悦欣是</w:t>
            </w:r>
            <w:r>
              <w:rPr>
                <w:rFonts w:hint="eastAsia"/>
                <w:sz w:val="24"/>
              </w:rPr>
              <w:t>23</w:t>
            </w:r>
            <w:r>
              <w:rPr>
                <w:rFonts w:hint="eastAsia"/>
                <w:sz w:val="24"/>
              </w:rPr>
              <w:t>级地理科学（师范）专业学生，担任院学生会生活管理部副部长。她成绩优异，连续多次在专业课程考试中名列前茅，具备扎实的专业基础和深厚的地理知识素养。袁悦欣对生活中的地理现象观察入微，能将专业知识与实际生活紧密结合。在本项目中，她凭借丰富的生活管理经验和专业知识，负责分析社区地理环境数据，能够学习利用地理模型，为适老化设施改造提供地理视角的专业建议。</w:t>
            </w:r>
          </w:p>
          <w:p w:rsidR="00245C39" w:rsidRDefault="00000000">
            <w:pPr>
              <w:spacing w:beforeLines="50" w:before="156" w:line="240" w:lineRule="auto"/>
              <w:ind w:firstLineChars="200" w:firstLine="480"/>
              <w:rPr>
                <w:sz w:val="24"/>
              </w:rPr>
            </w:pPr>
            <w:r>
              <w:rPr>
                <w:rFonts w:hint="eastAsia"/>
                <w:sz w:val="24"/>
              </w:rPr>
              <w:t xml:space="preserve">3. </w:t>
            </w:r>
            <w:r>
              <w:rPr>
                <w:rFonts w:hint="eastAsia"/>
                <w:sz w:val="24"/>
              </w:rPr>
              <w:t>范炜是</w:t>
            </w:r>
            <w:r>
              <w:rPr>
                <w:rFonts w:hint="eastAsia"/>
                <w:sz w:val="24"/>
              </w:rPr>
              <w:t>23</w:t>
            </w:r>
            <w:r>
              <w:rPr>
                <w:rFonts w:hint="eastAsia"/>
                <w:sz w:val="24"/>
              </w:rPr>
              <w:t>级地理科学（师范）专业的一员，拥有一定的地理知识素养，尤其在地理信息技术运用方面能力突出。她已经掌握</w:t>
            </w:r>
            <w:r>
              <w:rPr>
                <w:rFonts w:hint="eastAsia"/>
                <w:sz w:val="24"/>
              </w:rPr>
              <w:t>ArcGIS</w:t>
            </w:r>
            <w:r>
              <w:rPr>
                <w:rFonts w:hint="eastAsia"/>
                <w:sz w:val="24"/>
              </w:rPr>
              <w:t>等专业软件操作，能够运用这些技术对社区地理空间数据进行高效处理和可视化分析。在项目中，范炜主要负责利用地理信息技术对社区</w:t>
            </w:r>
            <w:proofErr w:type="gramStart"/>
            <w:r>
              <w:rPr>
                <w:rFonts w:hint="eastAsia"/>
                <w:sz w:val="24"/>
              </w:rPr>
              <w:t>适</w:t>
            </w:r>
            <w:proofErr w:type="gramEnd"/>
            <w:r>
              <w:rPr>
                <w:rFonts w:hint="eastAsia"/>
                <w:sz w:val="24"/>
              </w:rPr>
              <w:t>老化设施现状进行空间分析，通过制作专题地图等方式直观呈现问题，为后续改造规划提供数据支持和技术保障。</w:t>
            </w:r>
          </w:p>
          <w:p w:rsidR="00245C39" w:rsidRDefault="00000000">
            <w:pPr>
              <w:spacing w:beforeLines="50" w:before="156" w:line="240" w:lineRule="auto"/>
              <w:ind w:firstLineChars="200" w:firstLine="480"/>
              <w:rPr>
                <w:sz w:val="24"/>
              </w:rPr>
            </w:pPr>
            <w:r>
              <w:rPr>
                <w:rFonts w:hint="eastAsia"/>
                <w:sz w:val="24"/>
              </w:rPr>
              <w:t xml:space="preserve">4. </w:t>
            </w:r>
            <w:r>
              <w:rPr>
                <w:rFonts w:hint="eastAsia"/>
                <w:sz w:val="24"/>
              </w:rPr>
              <w:t>黄俊哲是</w:t>
            </w:r>
            <w:r>
              <w:rPr>
                <w:rFonts w:hint="eastAsia"/>
                <w:sz w:val="24"/>
              </w:rPr>
              <w:t>23</w:t>
            </w:r>
            <w:r>
              <w:rPr>
                <w:rFonts w:hint="eastAsia"/>
                <w:sz w:val="24"/>
              </w:rPr>
              <w:t>级软件工程专业学生，编程能力出色。他曾独立完成天气查询平台的编程工作，积累了一定的软件开发经验。在本项目中，黄俊</w:t>
            </w:r>
            <w:proofErr w:type="gramStart"/>
            <w:r>
              <w:rPr>
                <w:rFonts w:hint="eastAsia"/>
                <w:sz w:val="24"/>
              </w:rPr>
              <w:t>哲负责</w:t>
            </w:r>
            <w:proofErr w:type="gramEnd"/>
            <w:r>
              <w:rPr>
                <w:rFonts w:hint="eastAsia"/>
                <w:sz w:val="24"/>
              </w:rPr>
              <w:t>开发</w:t>
            </w:r>
            <w:r>
              <w:rPr>
                <w:rFonts w:hint="eastAsia"/>
                <w:sz w:val="24"/>
              </w:rPr>
              <w:t>AI</w:t>
            </w:r>
            <w:r>
              <w:rPr>
                <w:rFonts w:hint="eastAsia"/>
                <w:sz w:val="24"/>
              </w:rPr>
              <w:t>对话小程序并实现社区信息公布，健康平台搭建功能。</w:t>
            </w:r>
          </w:p>
          <w:p w:rsidR="00245C39" w:rsidRDefault="00000000">
            <w:pPr>
              <w:spacing w:beforeLines="50" w:before="156" w:line="240" w:lineRule="auto"/>
              <w:ind w:firstLineChars="200" w:firstLine="480"/>
              <w:rPr>
                <w:sz w:val="24"/>
              </w:rPr>
            </w:pPr>
            <w:r>
              <w:rPr>
                <w:rFonts w:hint="eastAsia"/>
                <w:sz w:val="24"/>
              </w:rPr>
              <w:t>5.</w:t>
            </w:r>
            <w:r>
              <w:rPr>
                <w:rFonts w:hint="eastAsia"/>
                <w:sz w:val="24"/>
              </w:rPr>
              <w:t>智德锦是</w:t>
            </w:r>
            <w:r>
              <w:rPr>
                <w:rFonts w:hint="eastAsia"/>
                <w:sz w:val="24"/>
              </w:rPr>
              <w:t>23</w:t>
            </w:r>
            <w:r>
              <w:rPr>
                <w:rFonts w:hint="eastAsia"/>
                <w:sz w:val="24"/>
              </w:rPr>
              <w:t>级软件工程专业学生</w:t>
            </w:r>
            <w:r>
              <w:rPr>
                <w:rFonts w:hint="eastAsia"/>
                <w:sz w:val="24"/>
              </w:rPr>
              <w:t>,</w:t>
            </w:r>
            <w:r>
              <w:rPr>
                <w:rFonts w:hint="eastAsia"/>
                <w:sz w:val="24"/>
              </w:rPr>
              <w:t>熟练运用</w:t>
            </w:r>
            <w:r>
              <w:rPr>
                <w:rFonts w:hint="eastAsia"/>
                <w:sz w:val="24"/>
              </w:rPr>
              <w:t>C++,Java</w:t>
            </w:r>
            <w:r>
              <w:rPr>
                <w:rFonts w:hint="eastAsia"/>
                <w:sz w:val="24"/>
              </w:rPr>
              <w:t>等编程语言</w:t>
            </w:r>
            <w:r>
              <w:rPr>
                <w:rFonts w:hint="eastAsia"/>
                <w:sz w:val="24"/>
              </w:rPr>
              <w:t>,</w:t>
            </w:r>
            <w:r>
              <w:rPr>
                <w:rFonts w:hint="eastAsia"/>
                <w:sz w:val="24"/>
              </w:rPr>
              <w:t>具有不错的编程能力</w:t>
            </w:r>
            <w:r>
              <w:rPr>
                <w:rFonts w:hint="eastAsia"/>
                <w:sz w:val="24"/>
              </w:rPr>
              <w:t>,</w:t>
            </w:r>
            <w:r>
              <w:rPr>
                <w:rFonts w:hint="eastAsia"/>
                <w:sz w:val="24"/>
              </w:rPr>
              <w:t>并且在生活中时常关注编程的知识</w:t>
            </w:r>
            <w:r>
              <w:rPr>
                <w:rFonts w:hint="eastAsia"/>
                <w:sz w:val="24"/>
              </w:rPr>
              <w:t>,</w:t>
            </w:r>
            <w:r>
              <w:rPr>
                <w:rFonts w:hint="eastAsia"/>
                <w:sz w:val="24"/>
              </w:rPr>
              <w:t>而且具有一定的数据分析与建模的能力。在本项目中</w:t>
            </w:r>
            <w:r>
              <w:rPr>
                <w:rFonts w:hint="eastAsia"/>
                <w:sz w:val="24"/>
              </w:rPr>
              <w:t>,</w:t>
            </w:r>
            <w:r>
              <w:rPr>
                <w:rFonts w:hint="eastAsia"/>
                <w:sz w:val="24"/>
              </w:rPr>
              <w:t>智德</w:t>
            </w:r>
            <w:proofErr w:type="gramStart"/>
            <w:r>
              <w:rPr>
                <w:rFonts w:hint="eastAsia"/>
                <w:sz w:val="24"/>
              </w:rPr>
              <w:t>锦负责</w:t>
            </w:r>
            <w:proofErr w:type="gramEnd"/>
            <w:r>
              <w:rPr>
                <w:rFonts w:hint="eastAsia"/>
                <w:sz w:val="24"/>
              </w:rPr>
              <w:t>AI</w:t>
            </w:r>
            <w:r>
              <w:rPr>
                <w:rFonts w:hint="eastAsia"/>
                <w:sz w:val="24"/>
              </w:rPr>
              <w:t>对话小程序的后端功能实现以及通过分析后的数据</w:t>
            </w:r>
            <w:r>
              <w:rPr>
                <w:rFonts w:hint="eastAsia"/>
                <w:sz w:val="24"/>
              </w:rPr>
              <w:t>,</w:t>
            </w:r>
            <w:r>
              <w:rPr>
                <w:rFonts w:hint="eastAsia"/>
                <w:sz w:val="24"/>
              </w:rPr>
              <w:t>创建板块</w:t>
            </w:r>
            <w:r>
              <w:rPr>
                <w:rFonts w:hint="eastAsia"/>
                <w:sz w:val="24"/>
              </w:rPr>
              <w:t>,</w:t>
            </w:r>
            <w:r>
              <w:rPr>
                <w:rFonts w:hint="eastAsia"/>
                <w:sz w:val="24"/>
              </w:rPr>
              <w:t>以适当的推送对老年人的健康建议。</w:t>
            </w:r>
          </w:p>
        </w:tc>
      </w:tr>
      <w:tr w:rsidR="00245C39">
        <w:trPr>
          <w:cantSplit/>
          <w:trHeight w:val="12563"/>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line="240" w:lineRule="auto"/>
              <w:rPr>
                <w:b/>
                <w:sz w:val="24"/>
              </w:rPr>
            </w:pPr>
            <w:r>
              <w:rPr>
                <w:b/>
                <w:sz w:val="24"/>
              </w:rPr>
              <w:lastRenderedPageBreak/>
              <w:t>二、项目方案</w:t>
            </w:r>
          </w:p>
          <w:p w:rsidR="00245C39" w:rsidRDefault="00000000">
            <w:pPr>
              <w:spacing w:line="240" w:lineRule="auto"/>
              <w:rPr>
                <w:sz w:val="24"/>
              </w:rPr>
            </w:pPr>
            <w:r>
              <w:rPr>
                <w:rFonts w:hint="eastAsia"/>
                <w:b/>
                <w:bCs/>
                <w:sz w:val="24"/>
              </w:rPr>
              <w:t>（一）</w:t>
            </w:r>
            <w:r>
              <w:rPr>
                <w:b/>
                <w:bCs/>
                <w:sz w:val="24"/>
              </w:rPr>
              <w:t>项目研究背景</w:t>
            </w:r>
          </w:p>
          <w:p w:rsidR="00245C39" w:rsidRDefault="00000000">
            <w:pPr>
              <w:spacing w:line="240" w:lineRule="auto"/>
              <w:ind w:firstLineChars="200" w:firstLine="482"/>
              <w:rPr>
                <w:b/>
                <w:bCs/>
                <w:sz w:val="24"/>
              </w:rPr>
            </w:pPr>
            <w:r>
              <w:rPr>
                <w:rFonts w:hint="eastAsia"/>
                <w:b/>
                <w:bCs/>
                <w:sz w:val="24"/>
              </w:rPr>
              <w:t>1.</w:t>
            </w:r>
            <w:r>
              <w:rPr>
                <w:b/>
                <w:bCs/>
                <w:sz w:val="24"/>
              </w:rPr>
              <w:t>国内外的研究现状及研究意义</w:t>
            </w:r>
          </w:p>
          <w:p w:rsidR="00245C39" w:rsidRDefault="00000000">
            <w:pPr>
              <w:spacing w:line="240" w:lineRule="auto"/>
              <w:ind w:firstLineChars="200" w:firstLine="480"/>
              <w:rPr>
                <w:rFonts w:cs="宋体"/>
                <w:sz w:val="24"/>
                <w:u w:val="single"/>
              </w:rPr>
            </w:pPr>
            <w:r>
              <w:rPr>
                <w:rFonts w:cs="宋体" w:hint="eastAsia"/>
                <w:sz w:val="24"/>
                <w:u w:val="single"/>
              </w:rPr>
              <w:t>①相关背景</w:t>
            </w:r>
          </w:p>
          <w:p w:rsidR="00245C39" w:rsidRDefault="00000000">
            <w:pPr>
              <w:spacing w:line="240" w:lineRule="auto"/>
              <w:ind w:firstLineChars="200" w:firstLine="480"/>
              <w:rPr>
                <w:rFonts w:cs="宋体"/>
                <w:sz w:val="24"/>
              </w:rPr>
            </w:pPr>
            <w:r>
              <w:rPr>
                <w:rFonts w:cs="宋体" w:hint="eastAsia"/>
                <w:sz w:val="24"/>
              </w:rPr>
              <w:t>目前，全球各个国家均面临着不同程度的人口老龄化问题。许多发达国家人口老龄化程度深但增速相对较缓，而发展中国家人口老龄化加速但对应的基础薄弱。中国目前的人口老龄化规模庞大且增速迅猛，</w:t>
            </w:r>
            <w:r>
              <w:rPr>
                <w:rFonts w:cs="宋体" w:hint="eastAsia"/>
                <w:sz w:val="24"/>
              </w:rPr>
              <w:t>60</w:t>
            </w:r>
            <w:r>
              <w:rPr>
                <w:rFonts w:cs="宋体" w:hint="eastAsia"/>
                <w:sz w:val="24"/>
              </w:rPr>
              <w:t>岁及以上人口占总人口的</w:t>
            </w:r>
            <w:r>
              <w:rPr>
                <w:rFonts w:cs="宋体" w:hint="eastAsia"/>
                <w:sz w:val="24"/>
              </w:rPr>
              <w:t>22%</w:t>
            </w:r>
            <w:r>
              <w:rPr>
                <w:rFonts w:cs="宋体" w:hint="eastAsia"/>
                <w:sz w:val="24"/>
              </w:rPr>
              <w:t>，远超国际老龄化标准（</w:t>
            </w:r>
            <w:r>
              <w:rPr>
                <w:rFonts w:cs="宋体" w:hint="eastAsia"/>
                <w:sz w:val="24"/>
              </w:rPr>
              <w:t>10%</w:t>
            </w:r>
            <w:r>
              <w:rPr>
                <w:rFonts w:cs="宋体" w:hint="eastAsia"/>
                <w:sz w:val="24"/>
              </w:rPr>
              <w:t>），并预计到</w:t>
            </w:r>
            <w:r>
              <w:rPr>
                <w:rFonts w:cs="宋体" w:hint="eastAsia"/>
                <w:sz w:val="24"/>
              </w:rPr>
              <w:t>2035</w:t>
            </w:r>
            <w:r>
              <w:rPr>
                <w:rFonts w:cs="宋体" w:hint="eastAsia"/>
                <w:sz w:val="24"/>
              </w:rPr>
              <w:t>年，中国将进入“重度老龄化”阶段。老年人在各个国家的人口占比都在不断增加，如何提高老年人的生活质量已经成为各国学者研究的重点方向和国家建设规划的重点内容。</w:t>
            </w:r>
          </w:p>
          <w:p w:rsidR="00245C39" w:rsidRDefault="00000000">
            <w:pPr>
              <w:spacing w:line="240" w:lineRule="auto"/>
              <w:ind w:firstLineChars="200" w:firstLine="480"/>
              <w:rPr>
                <w:rFonts w:cs="宋体"/>
                <w:sz w:val="24"/>
              </w:rPr>
            </w:pPr>
            <w:r>
              <w:rPr>
                <w:rFonts w:cs="宋体" w:hint="eastAsia"/>
                <w:sz w:val="24"/>
              </w:rPr>
              <w:t>“生活圈”这个概念起源于德国地理学家克里斯塔勒和德国经济学家</w:t>
            </w:r>
            <w:proofErr w:type="gramStart"/>
            <w:r>
              <w:rPr>
                <w:rFonts w:cs="宋体" w:hint="eastAsia"/>
                <w:sz w:val="24"/>
              </w:rPr>
              <w:t>廖</w:t>
            </w:r>
            <w:proofErr w:type="gramEnd"/>
            <w:r>
              <w:rPr>
                <w:rFonts w:cs="宋体" w:hint="eastAsia"/>
                <w:sz w:val="24"/>
              </w:rPr>
              <w:t>什的中心地理论。中心地理论认为人们对日常消费和服务的选择受到距离和可达性的影响，“生活圈”在一定程度上可以称为“设施圈”。在国外，“</w:t>
            </w:r>
            <w:r>
              <w:rPr>
                <w:rFonts w:cs="宋体" w:hint="eastAsia"/>
                <w:sz w:val="24"/>
              </w:rPr>
              <w:t>15</w:t>
            </w:r>
            <w:r>
              <w:rPr>
                <w:rFonts w:cs="宋体" w:hint="eastAsia"/>
                <w:sz w:val="24"/>
              </w:rPr>
              <w:t>分钟生活圈”也称“</w:t>
            </w:r>
            <w:r>
              <w:rPr>
                <w:rFonts w:cs="宋体" w:hint="eastAsia"/>
                <w:sz w:val="24"/>
              </w:rPr>
              <w:t>15</w:t>
            </w:r>
            <w:r>
              <w:rPr>
                <w:rFonts w:cs="宋体" w:hint="eastAsia"/>
                <w:sz w:val="24"/>
              </w:rPr>
              <w:t>分钟城市”，由法国卡洛斯·莫雷诺于</w:t>
            </w:r>
            <w:r>
              <w:rPr>
                <w:rFonts w:cs="宋体" w:hint="eastAsia"/>
                <w:sz w:val="24"/>
              </w:rPr>
              <w:t>2016</w:t>
            </w:r>
            <w:r>
              <w:rPr>
                <w:rFonts w:cs="宋体" w:hint="eastAsia"/>
                <w:sz w:val="24"/>
              </w:rPr>
              <w:t>年提出。在国内，该概念则在</w:t>
            </w:r>
            <w:r>
              <w:rPr>
                <w:rFonts w:cs="宋体" w:hint="eastAsia"/>
                <w:sz w:val="24"/>
              </w:rPr>
              <w:t>2014</w:t>
            </w:r>
            <w:r>
              <w:rPr>
                <w:rFonts w:cs="宋体" w:hint="eastAsia"/>
                <w:sz w:val="24"/>
              </w:rPr>
              <w:t>年于上海召开的首届世界城市日论坛上被率先提出。</w:t>
            </w:r>
          </w:p>
          <w:p w:rsidR="00245C39" w:rsidRDefault="00000000">
            <w:pPr>
              <w:spacing w:line="240" w:lineRule="auto"/>
              <w:ind w:firstLineChars="200" w:firstLine="480"/>
              <w:rPr>
                <w:rFonts w:cs="宋体"/>
                <w:sz w:val="24"/>
              </w:rPr>
            </w:pPr>
            <w:r>
              <w:rPr>
                <w:rFonts w:cs="宋体" w:hint="eastAsia"/>
                <w:sz w:val="24"/>
              </w:rPr>
              <w:t>国内、外对于“</w:t>
            </w:r>
            <w:r>
              <w:rPr>
                <w:rFonts w:cs="宋体" w:hint="eastAsia"/>
                <w:sz w:val="24"/>
              </w:rPr>
              <w:t>15</w:t>
            </w:r>
            <w:r>
              <w:rPr>
                <w:rFonts w:cs="宋体" w:hint="eastAsia"/>
                <w:sz w:val="24"/>
              </w:rPr>
              <w:t>分钟生活圈”均有不少研究，但对于专门基于老年人设立的“一刻钟养老服务圈”的研究相对而言则较少。</w:t>
            </w:r>
          </w:p>
          <w:p w:rsidR="00245C39" w:rsidRDefault="00000000">
            <w:pPr>
              <w:spacing w:line="240" w:lineRule="auto"/>
              <w:ind w:firstLineChars="200" w:firstLine="480"/>
              <w:rPr>
                <w:rFonts w:cs="宋体"/>
                <w:sz w:val="24"/>
                <w:u w:val="single"/>
              </w:rPr>
            </w:pPr>
            <w:r>
              <w:rPr>
                <w:rFonts w:cs="宋体" w:hint="eastAsia"/>
                <w:sz w:val="24"/>
                <w:u w:val="single"/>
              </w:rPr>
              <w:t>②国内研究现状</w:t>
            </w:r>
          </w:p>
          <w:p w:rsidR="00245C39" w:rsidRDefault="00000000">
            <w:pPr>
              <w:spacing w:line="240" w:lineRule="auto"/>
              <w:ind w:firstLineChars="200" w:firstLine="480"/>
              <w:rPr>
                <w:rFonts w:cs="宋体"/>
                <w:sz w:val="24"/>
              </w:rPr>
            </w:pPr>
            <w:r>
              <w:rPr>
                <w:rFonts w:cs="宋体" w:hint="eastAsia"/>
                <w:sz w:val="24"/>
              </w:rPr>
              <w:t>在实践方面，</w:t>
            </w:r>
            <w:r>
              <w:rPr>
                <w:rFonts w:cs="宋体" w:hint="eastAsia"/>
                <w:sz w:val="24"/>
              </w:rPr>
              <w:t>2016</w:t>
            </w:r>
            <w:r>
              <w:rPr>
                <w:rFonts w:cs="宋体" w:hint="eastAsia"/>
                <w:sz w:val="24"/>
              </w:rPr>
              <w:t>年，上海制定发布全国首个《</w:t>
            </w:r>
            <w:r>
              <w:rPr>
                <w:rFonts w:cs="宋体" w:hint="eastAsia"/>
                <w:sz w:val="24"/>
              </w:rPr>
              <w:t>15</w:t>
            </w:r>
            <w:r>
              <w:rPr>
                <w:rFonts w:cs="宋体" w:hint="eastAsia"/>
                <w:sz w:val="24"/>
              </w:rPr>
              <w:t>分钟社区生活圈规划导则》，并纳入“上海</w:t>
            </w:r>
            <w:r>
              <w:rPr>
                <w:rFonts w:cs="宋体" w:hint="eastAsia"/>
                <w:sz w:val="24"/>
              </w:rPr>
              <w:t>2035</w:t>
            </w:r>
            <w:r>
              <w:rPr>
                <w:rFonts w:cs="宋体" w:hint="eastAsia"/>
                <w:sz w:val="24"/>
              </w:rPr>
              <w:t>”总体规划。从</w:t>
            </w:r>
            <w:r>
              <w:rPr>
                <w:rFonts w:cs="宋体" w:hint="eastAsia"/>
                <w:sz w:val="24"/>
              </w:rPr>
              <w:t>2016</w:t>
            </w:r>
            <w:r>
              <w:rPr>
                <w:rFonts w:cs="宋体" w:hint="eastAsia"/>
                <w:sz w:val="24"/>
              </w:rPr>
              <w:t>年起，上海开始由点及面推进具体的社区生活圈更新试点工作，提升养老服务可达性。</w:t>
            </w:r>
            <w:r>
              <w:rPr>
                <w:rFonts w:cs="宋体" w:hint="eastAsia"/>
                <w:sz w:val="24"/>
              </w:rPr>
              <w:t>2022</w:t>
            </w:r>
            <w:r>
              <w:rPr>
                <w:rFonts w:cs="宋体" w:hint="eastAsia"/>
                <w:sz w:val="24"/>
              </w:rPr>
              <w:t>年，国家印发《“十四五”公共服务规划》，提出推动形成“</w:t>
            </w:r>
            <w:r>
              <w:rPr>
                <w:rFonts w:cs="宋体" w:hint="eastAsia"/>
                <w:sz w:val="24"/>
              </w:rPr>
              <w:t>15</w:t>
            </w:r>
            <w:r>
              <w:rPr>
                <w:rFonts w:cs="宋体" w:hint="eastAsia"/>
                <w:sz w:val="24"/>
              </w:rPr>
              <w:t>分钟养老服务圈”，健全老年人居家、社区、机构相协调的照护服务体系。</w:t>
            </w:r>
            <w:r>
              <w:rPr>
                <w:rFonts w:cs="宋体" w:hint="eastAsia"/>
                <w:sz w:val="24"/>
              </w:rPr>
              <w:t>2023</w:t>
            </w:r>
            <w:r>
              <w:rPr>
                <w:rFonts w:cs="宋体" w:hint="eastAsia"/>
                <w:sz w:val="24"/>
              </w:rPr>
              <w:t>年，国家深化建设和全国推广“</w:t>
            </w:r>
            <w:r>
              <w:rPr>
                <w:rFonts w:cs="宋体" w:hint="eastAsia"/>
                <w:sz w:val="24"/>
              </w:rPr>
              <w:t>15</w:t>
            </w:r>
            <w:r>
              <w:rPr>
                <w:rFonts w:cs="宋体" w:hint="eastAsia"/>
                <w:sz w:val="24"/>
              </w:rPr>
              <w:t>分钟养老服务圈”，重申在十四五期间要进行“</w:t>
            </w:r>
            <w:r>
              <w:rPr>
                <w:rFonts w:cs="宋体" w:hint="eastAsia"/>
                <w:sz w:val="24"/>
              </w:rPr>
              <w:t>15</w:t>
            </w:r>
            <w:r>
              <w:rPr>
                <w:rFonts w:cs="宋体" w:hint="eastAsia"/>
                <w:sz w:val="24"/>
              </w:rPr>
              <w:t>分钟养老服务圈”的建设，争取实现全国基本建成，覆盖助</w:t>
            </w:r>
            <w:proofErr w:type="gramStart"/>
            <w:r>
              <w:rPr>
                <w:rFonts w:cs="宋体" w:hint="eastAsia"/>
                <w:sz w:val="24"/>
              </w:rPr>
              <w:t>医</w:t>
            </w:r>
            <w:proofErr w:type="gramEnd"/>
            <w:r>
              <w:rPr>
                <w:rFonts w:cs="宋体" w:hint="eastAsia"/>
                <w:sz w:val="24"/>
              </w:rPr>
              <w:t>、助餐等基本需求。</w:t>
            </w:r>
            <w:r>
              <w:rPr>
                <w:rFonts w:cs="宋体" w:hint="eastAsia"/>
                <w:sz w:val="24"/>
              </w:rPr>
              <w:t>2024</w:t>
            </w:r>
            <w:r>
              <w:rPr>
                <w:rFonts w:cs="宋体" w:hint="eastAsia"/>
                <w:sz w:val="24"/>
              </w:rPr>
              <w:t>年，地方细化“</w:t>
            </w:r>
            <w:r>
              <w:rPr>
                <w:rFonts w:cs="宋体" w:hint="eastAsia"/>
                <w:sz w:val="24"/>
              </w:rPr>
              <w:t>15</w:t>
            </w:r>
            <w:r>
              <w:rPr>
                <w:rFonts w:cs="宋体" w:hint="eastAsia"/>
                <w:sz w:val="24"/>
              </w:rPr>
              <w:t>分钟养老服务圈”的建设标准，并进行智慧化探索。</w:t>
            </w:r>
            <w:r>
              <w:rPr>
                <w:rFonts w:cs="宋体" w:hint="eastAsia"/>
                <w:sz w:val="24"/>
              </w:rPr>
              <w:t>2025</w:t>
            </w:r>
            <w:r>
              <w:rPr>
                <w:rFonts w:cs="宋体" w:hint="eastAsia"/>
                <w:sz w:val="24"/>
              </w:rPr>
              <w:t>年</w:t>
            </w:r>
            <w:r>
              <w:rPr>
                <w:rFonts w:cs="宋体" w:hint="eastAsia"/>
                <w:sz w:val="24"/>
              </w:rPr>
              <w:t>3</w:t>
            </w:r>
            <w:r>
              <w:rPr>
                <w:rFonts w:cs="宋体" w:hint="eastAsia"/>
                <w:sz w:val="24"/>
              </w:rPr>
              <w:t>月</w:t>
            </w:r>
            <w:r>
              <w:rPr>
                <w:rFonts w:cs="宋体" w:hint="eastAsia"/>
                <w:sz w:val="24"/>
              </w:rPr>
              <w:t>9</w:t>
            </w:r>
            <w:r>
              <w:rPr>
                <w:rFonts w:cs="宋体" w:hint="eastAsia"/>
                <w:sz w:val="24"/>
              </w:rPr>
              <w:t>日，在十四届全国人大三次会议的记者会上，民政部部长指出将在已有养老服务设施基础上，推进在县（区）</w:t>
            </w:r>
            <w:proofErr w:type="gramStart"/>
            <w:r>
              <w:rPr>
                <w:rFonts w:cs="宋体" w:hint="eastAsia"/>
                <w:sz w:val="24"/>
              </w:rPr>
              <w:t>级健全</w:t>
            </w:r>
            <w:proofErr w:type="gramEnd"/>
            <w:r>
              <w:rPr>
                <w:rFonts w:cs="宋体" w:hint="eastAsia"/>
                <w:sz w:val="24"/>
              </w:rPr>
              <w:t>综合养老服务平台，在乡镇（街道）健全区域性养老服务中心，在村（社区）健全养老服务站点，构建县、乡、村三级养老服务网络，形成一刻钟养老服务圈，为广大老年人提供便捷的养老服务。</w:t>
            </w:r>
          </w:p>
          <w:p w:rsidR="00245C39" w:rsidRDefault="00000000">
            <w:pPr>
              <w:spacing w:line="240" w:lineRule="auto"/>
              <w:ind w:firstLineChars="200" w:firstLine="480"/>
              <w:rPr>
                <w:rFonts w:cs="宋体"/>
                <w:sz w:val="24"/>
              </w:rPr>
            </w:pPr>
            <w:r>
              <w:rPr>
                <w:rFonts w:cs="宋体" w:hint="eastAsia"/>
                <w:sz w:val="24"/>
              </w:rPr>
              <w:t>在理论方面，关于“</w:t>
            </w:r>
            <w:r>
              <w:rPr>
                <w:rFonts w:cs="宋体" w:hint="eastAsia"/>
                <w:sz w:val="24"/>
              </w:rPr>
              <w:t>15</w:t>
            </w:r>
            <w:r>
              <w:rPr>
                <w:rFonts w:cs="宋体" w:hint="eastAsia"/>
                <w:sz w:val="24"/>
              </w:rPr>
              <w:t>分钟生活圈”的研究，李萌（</w:t>
            </w:r>
            <w:r>
              <w:rPr>
                <w:rFonts w:cs="宋体" w:hint="eastAsia"/>
                <w:sz w:val="24"/>
              </w:rPr>
              <w:t>2017</w:t>
            </w:r>
            <w:r>
              <w:rPr>
                <w:rFonts w:cs="宋体" w:hint="eastAsia"/>
                <w:sz w:val="24"/>
              </w:rPr>
              <w:t>）发表的《基于居民行为需求特征的“</w:t>
            </w:r>
            <w:r>
              <w:rPr>
                <w:rFonts w:cs="宋体" w:hint="eastAsia"/>
                <w:sz w:val="24"/>
              </w:rPr>
              <w:t>15</w:t>
            </w:r>
            <w:r>
              <w:rPr>
                <w:rFonts w:cs="宋体" w:hint="eastAsia"/>
                <w:sz w:val="24"/>
              </w:rPr>
              <w:t>分钟社区生活圈”规划对策研究》中围绕居住、就业、服务、交通以及休闲五个系统，提出构建开放活力、功能复合、服务精准、步行可达和绿色休闲的“</w:t>
            </w:r>
            <w:r>
              <w:rPr>
                <w:rFonts w:cs="宋体" w:hint="eastAsia"/>
                <w:sz w:val="24"/>
              </w:rPr>
              <w:t>15</w:t>
            </w:r>
            <w:r>
              <w:rPr>
                <w:rFonts w:cs="宋体" w:hint="eastAsia"/>
                <w:sz w:val="24"/>
              </w:rPr>
              <w:t>分钟社区生活圈”；陈程（</w:t>
            </w:r>
            <w:r>
              <w:rPr>
                <w:rFonts w:cs="宋体" w:hint="eastAsia"/>
                <w:sz w:val="24"/>
              </w:rPr>
              <w:t>2017</w:t>
            </w:r>
            <w:r>
              <w:rPr>
                <w:rFonts w:cs="宋体" w:hint="eastAsia"/>
                <w:sz w:val="24"/>
              </w:rPr>
              <w:t>）发表的《基于</w:t>
            </w:r>
            <w:r>
              <w:rPr>
                <w:rFonts w:cs="宋体" w:hint="eastAsia"/>
                <w:sz w:val="24"/>
              </w:rPr>
              <w:t>GIS</w:t>
            </w:r>
            <w:r>
              <w:rPr>
                <w:rFonts w:cs="宋体" w:hint="eastAsia"/>
                <w:sz w:val="24"/>
              </w:rPr>
              <w:t>的南宁市</w:t>
            </w:r>
            <w:r>
              <w:rPr>
                <w:rFonts w:cs="宋体" w:hint="eastAsia"/>
                <w:sz w:val="24"/>
              </w:rPr>
              <w:t>15</w:t>
            </w:r>
            <w:r>
              <w:rPr>
                <w:rFonts w:cs="宋体" w:hint="eastAsia"/>
                <w:sz w:val="24"/>
              </w:rPr>
              <w:t>分钟社区生活圈规划策略研究》中通过构建</w:t>
            </w:r>
            <w:r>
              <w:rPr>
                <w:rFonts w:cs="宋体" w:hint="eastAsia"/>
                <w:sz w:val="24"/>
              </w:rPr>
              <w:t>GIS</w:t>
            </w:r>
            <w:r>
              <w:rPr>
                <w:rFonts w:cs="宋体" w:hint="eastAsia"/>
                <w:sz w:val="24"/>
              </w:rPr>
              <w:t>数据库，使用空间叠加分析法、核密度估计法、缓冲区分析法和网络分析法等</w:t>
            </w:r>
            <w:r>
              <w:rPr>
                <w:rFonts w:cs="宋体" w:hint="eastAsia"/>
                <w:sz w:val="24"/>
              </w:rPr>
              <w:t>GIS</w:t>
            </w:r>
            <w:r>
              <w:rPr>
                <w:rFonts w:cs="宋体" w:hint="eastAsia"/>
                <w:sz w:val="24"/>
              </w:rPr>
              <w:t>分析方法，并基于</w:t>
            </w:r>
            <w:r>
              <w:rPr>
                <w:rFonts w:cs="宋体" w:hint="eastAsia"/>
                <w:sz w:val="24"/>
              </w:rPr>
              <w:t>ArcGIS</w:t>
            </w:r>
            <w:r>
              <w:rPr>
                <w:rFonts w:cs="宋体" w:hint="eastAsia"/>
                <w:sz w:val="24"/>
              </w:rPr>
              <w:t>平台分析来对“</w:t>
            </w:r>
            <w:r>
              <w:rPr>
                <w:rFonts w:cs="宋体" w:hint="eastAsia"/>
                <w:sz w:val="24"/>
              </w:rPr>
              <w:t>15</w:t>
            </w:r>
            <w:r>
              <w:rPr>
                <w:rFonts w:cs="宋体" w:hint="eastAsia"/>
                <w:sz w:val="24"/>
              </w:rPr>
              <w:t>分钟生活圈”进行研究，</w:t>
            </w:r>
            <w:r>
              <w:rPr>
                <w:rFonts w:cs="宋体" w:hint="eastAsia"/>
                <w:sz w:val="24"/>
              </w:rPr>
              <w:lastRenderedPageBreak/>
              <w:t>为我们提供了多种研究方法；赵彦云、张波、周芳（</w:t>
            </w:r>
            <w:r>
              <w:rPr>
                <w:rFonts w:cs="宋体" w:hint="eastAsia"/>
                <w:sz w:val="24"/>
              </w:rPr>
              <w:t>2018</w:t>
            </w:r>
            <w:r>
              <w:rPr>
                <w:rFonts w:cs="宋体" w:hint="eastAsia"/>
                <w:sz w:val="24"/>
              </w:rPr>
              <w:t>）发表的《基于</w:t>
            </w:r>
            <w:r>
              <w:rPr>
                <w:rFonts w:cs="宋体" w:hint="eastAsia"/>
                <w:sz w:val="24"/>
              </w:rPr>
              <w:t>POI</w:t>
            </w:r>
            <w:r>
              <w:rPr>
                <w:rFonts w:cs="宋体" w:hint="eastAsia"/>
                <w:sz w:val="24"/>
              </w:rPr>
              <w:t>的北京市“</w:t>
            </w:r>
            <w:r>
              <w:rPr>
                <w:rFonts w:cs="宋体" w:hint="eastAsia"/>
                <w:sz w:val="24"/>
              </w:rPr>
              <w:t>15</w:t>
            </w:r>
            <w:r>
              <w:rPr>
                <w:rFonts w:cs="宋体" w:hint="eastAsia"/>
                <w:sz w:val="24"/>
              </w:rPr>
              <w:t>分钟社区生活圈”空间测度研究》中基于全量</w:t>
            </w:r>
            <w:r>
              <w:rPr>
                <w:rFonts w:cs="宋体" w:hint="eastAsia"/>
                <w:sz w:val="24"/>
              </w:rPr>
              <w:t>POI</w:t>
            </w:r>
            <w:r>
              <w:rPr>
                <w:rFonts w:cs="宋体" w:hint="eastAsia"/>
                <w:sz w:val="24"/>
              </w:rPr>
              <w:t>数据对北京市“</w:t>
            </w:r>
            <w:r>
              <w:rPr>
                <w:rFonts w:cs="宋体" w:hint="eastAsia"/>
                <w:sz w:val="24"/>
              </w:rPr>
              <w:t>15</w:t>
            </w:r>
            <w:r>
              <w:rPr>
                <w:rFonts w:cs="宋体" w:hint="eastAsia"/>
                <w:sz w:val="24"/>
              </w:rPr>
              <w:t>分钟生活圈”覆盖率、达标率以及与人口的发展协调性进行空间测度；刘仲芸、刘星原（</w:t>
            </w:r>
            <w:r>
              <w:rPr>
                <w:rFonts w:cs="宋体" w:hint="eastAsia"/>
                <w:sz w:val="24"/>
              </w:rPr>
              <w:t>2024</w:t>
            </w:r>
            <w:r>
              <w:rPr>
                <w:rFonts w:cs="宋体" w:hint="eastAsia"/>
                <w:sz w:val="24"/>
              </w:rPr>
              <w:t>）发表的《推进城市十五分钟便民生活圈建设的若干理论与实践问题探讨》中针对性地提出了“</w:t>
            </w:r>
            <w:r>
              <w:rPr>
                <w:rFonts w:cs="宋体" w:hint="eastAsia"/>
                <w:sz w:val="24"/>
              </w:rPr>
              <w:t>15</w:t>
            </w:r>
            <w:r>
              <w:rPr>
                <w:rFonts w:cs="宋体" w:hint="eastAsia"/>
                <w:sz w:val="24"/>
              </w:rPr>
              <w:t>分钟半径划分法”与“询问法”，但对于“</w:t>
            </w:r>
            <w:r>
              <w:rPr>
                <w:rFonts w:cs="宋体" w:hint="eastAsia"/>
                <w:sz w:val="24"/>
              </w:rPr>
              <w:t>15</w:t>
            </w:r>
            <w:r>
              <w:rPr>
                <w:rFonts w:cs="宋体" w:hint="eastAsia"/>
                <w:sz w:val="24"/>
              </w:rPr>
              <w:t>分钟半径划分法”并未进行实际应用，只是提出该方法。</w:t>
            </w:r>
          </w:p>
          <w:p w:rsidR="00245C39" w:rsidRDefault="00000000">
            <w:pPr>
              <w:spacing w:line="240" w:lineRule="auto"/>
              <w:ind w:firstLineChars="200" w:firstLine="480"/>
              <w:rPr>
                <w:rFonts w:cs="宋体"/>
                <w:sz w:val="24"/>
              </w:rPr>
            </w:pPr>
            <w:r>
              <w:rPr>
                <w:rFonts w:cs="宋体" w:hint="eastAsia"/>
                <w:sz w:val="24"/>
              </w:rPr>
              <w:t>聚焦于老年人的“</w:t>
            </w:r>
            <w:r>
              <w:rPr>
                <w:rFonts w:cs="宋体" w:hint="eastAsia"/>
                <w:sz w:val="24"/>
              </w:rPr>
              <w:t>15</w:t>
            </w:r>
            <w:r>
              <w:rPr>
                <w:rFonts w:cs="宋体" w:hint="eastAsia"/>
                <w:sz w:val="24"/>
              </w:rPr>
              <w:t>分钟社区生活圈”建设方面，</w:t>
            </w:r>
            <w:proofErr w:type="gramStart"/>
            <w:r>
              <w:rPr>
                <w:rFonts w:cs="宋体" w:hint="eastAsia"/>
                <w:sz w:val="24"/>
              </w:rPr>
              <w:t>忻</w:t>
            </w:r>
            <w:proofErr w:type="gramEnd"/>
            <w:r>
              <w:rPr>
                <w:rFonts w:cs="宋体" w:hint="eastAsia"/>
                <w:sz w:val="24"/>
              </w:rPr>
              <w:t>静（</w:t>
            </w:r>
            <w:r>
              <w:rPr>
                <w:rFonts w:cs="宋体" w:hint="eastAsia"/>
                <w:sz w:val="24"/>
              </w:rPr>
              <w:t>2019</w:t>
            </w:r>
            <w:r>
              <w:rPr>
                <w:rFonts w:cs="宋体" w:hint="eastAsia"/>
                <w:sz w:val="24"/>
              </w:rPr>
              <w:t>）发表的《面向“</w:t>
            </w:r>
            <w:r>
              <w:rPr>
                <w:rFonts w:cs="宋体" w:hint="eastAsia"/>
                <w:sz w:val="24"/>
              </w:rPr>
              <w:t>15</w:t>
            </w:r>
            <w:r>
              <w:rPr>
                <w:rFonts w:cs="宋体" w:hint="eastAsia"/>
                <w:sz w:val="24"/>
              </w:rPr>
              <w:t>分钟社区生活圈”规划的养老设施建设测度》中提出了一种养老设施供给综合分析模型，顾及人口差异</w:t>
            </w:r>
            <w:proofErr w:type="gramStart"/>
            <w:r>
              <w:rPr>
                <w:rFonts w:cs="宋体" w:hint="eastAsia"/>
                <w:sz w:val="24"/>
              </w:rPr>
              <w:t>化需求</w:t>
            </w:r>
            <w:proofErr w:type="gramEnd"/>
            <w:r>
              <w:rPr>
                <w:rFonts w:cs="宋体" w:hint="eastAsia"/>
                <w:sz w:val="24"/>
              </w:rPr>
              <w:t>和尺度效应，从数量、服务能力、可达性等多维度定量测度养老设施供给的适宜程度；史晓丹、陈友华（</w:t>
            </w:r>
            <w:r>
              <w:rPr>
                <w:rFonts w:cs="宋体" w:hint="eastAsia"/>
                <w:sz w:val="24"/>
              </w:rPr>
              <w:t>2022</w:t>
            </w:r>
            <w:r>
              <w:rPr>
                <w:rFonts w:cs="宋体" w:hint="eastAsia"/>
                <w:sz w:val="24"/>
              </w:rPr>
              <w:t>）发表的《经济效率视角下的“</w:t>
            </w:r>
            <w:r>
              <w:rPr>
                <w:rFonts w:cs="宋体" w:hint="eastAsia"/>
                <w:sz w:val="24"/>
              </w:rPr>
              <w:t>15</w:t>
            </w:r>
            <w:r>
              <w:rPr>
                <w:rFonts w:cs="宋体" w:hint="eastAsia"/>
                <w:sz w:val="24"/>
              </w:rPr>
              <w:t>分钟养老服务圈”分析》中提出要侧重从政策引导、弹性设置服务半径、因地制宜布局、智慧平台对接、着眼基本服务、整合各类服务圈等方面着力；李珂（</w:t>
            </w:r>
            <w:r>
              <w:rPr>
                <w:rFonts w:cs="宋体" w:hint="eastAsia"/>
                <w:sz w:val="24"/>
              </w:rPr>
              <w:t>2023</w:t>
            </w:r>
            <w:r>
              <w:rPr>
                <w:rFonts w:cs="宋体" w:hint="eastAsia"/>
                <w:sz w:val="24"/>
              </w:rPr>
              <w:t>）发表的《面向“</w:t>
            </w:r>
            <w:r>
              <w:rPr>
                <w:rFonts w:cs="宋体" w:hint="eastAsia"/>
                <w:sz w:val="24"/>
              </w:rPr>
              <w:t>15</w:t>
            </w:r>
            <w:r>
              <w:rPr>
                <w:rFonts w:cs="宋体" w:hint="eastAsia"/>
                <w:sz w:val="24"/>
              </w:rPr>
              <w:t>分钟生活圈”的养老服务设施空间布局优化研究—以郑州市为例》中采用高斯型两部移动搜索法和最优供需分配法进行研究，并采用改进的</w:t>
            </w:r>
            <w:r>
              <w:rPr>
                <w:rFonts w:cs="宋体" w:hint="eastAsia"/>
                <w:sz w:val="24"/>
              </w:rPr>
              <w:t>CMCLP</w:t>
            </w:r>
            <w:r>
              <w:rPr>
                <w:rFonts w:cs="宋体" w:hint="eastAsia"/>
                <w:sz w:val="24"/>
              </w:rPr>
              <w:t>模型，增加半径分级和部分覆盖的考虑，对养老设施进行选址优化及增设；何继新、</w:t>
            </w:r>
            <w:proofErr w:type="gramStart"/>
            <w:r>
              <w:rPr>
                <w:rFonts w:cs="宋体" w:hint="eastAsia"/>
                <w:sz w:val="24"/>
              </w:rPr>
              <w:t>邱</w:t>
            </w:r>
            <w:proofErr w:type="gramEnd"/>
            <w:r>
              <w:rPr>
                <w:rFonts w:cs="宋体" w:hint="eastAsia"/>
                <w:sz w:val="24"/>
              </w:rPr>
              <w:t>佳美、刘怡辰（</w:t>
            </w:r>
            <w:r>
              <w:rPr>
                <w:rFonts w:cs="宋体" w:hint="eastAsia"/>
                <w:sz w:val="24"/>
              </w:rPr>
              <w:t>2024</w:t>
            </w:r>
            <w:r>
              <w:rPr>
                <w:rFonts w:cs="宋体" w:hint="eastAsia"/>
                <w:sz w:val="24"/>
              </w:rPr>
              <w:t>）发表的《“悬悬而望”还是“数米而炊”：城市老年人</w:t>
            </w:r>
            <w:r>
              <w:rPr>
                <w:rFonts w:cs="宋体" w:hint="eastAsia"/>
                <w:sz w:val="24"/>
              </w:rPr>
              <w:t>15</w:t>
            </w:r>
            <w:r>
              <w:rPr>
                <w:rFonts w:cs="宋体" w:hint="eastAsia"/>
                <w:sz w:val="24"/>
              </w:rPr>
              <w:t>分钟社区生活圈服务消费意愿及行为分析》中运用二元</w:t>
            </w:r>
            <w:r>
              <w:rPr>
                <w:rFonts w:cs="宋体" w:hint="eastAsia"/>
                <w:sz w:val="24"/>
              </w:rPr>
              <w:t>Logistic</w:t>
            </w:r>
            <w:r>
              <w:rPr>
                <w:rFonts w:cs="宋体" w:hint="eastAsia"/>
                <w:sz w:val="24"/>
              </w:rPr>
              <w:t>模型，基于认知交互理论视角对老年人的服务消费意愿进行研究。</w:t>
            </w:r>
          </w:p>
          <w:p w:rsidR="00245C39" w:rsidRDefault="00000000">
            <w:pPr>
              <w:spacing w:line="240" w:lineRule="auto"/>
              <w:ind w:firstLineChars="200" w:firstLine="480"/>
              <w:rPr>
                <w:rFonts w:cs="宋体"/>
                <w:sz w:val="24"/>
              </w:rPr>
            </w:pPr>
            <w:r>
              <w:rPr>
                <w:rFonts w:cs="宋体" w:hint="eastAsia"/>
                <w:sz w:val="24"/>
              </w:rPr>
              <w:t>在中国“一刻钟养老服务圈”的建设进程中，从地方试点到制度化建设，政策不断细化，服务覆盖面不断扩大，并结合地方资源和情况进行特色化建设。总的来说，目前国内基于该方面的研究可以归纳为三个特征。第一，政策驱动与规划实践相结合，强调政策推动下的空间规划，构建县、乡、村三级服务网络体系。第二，推动设施可达性与公平性，基于多种模型量化设施的可达性，合理安排设施的空间分布。第三，推进智慧技术与社区规划相结合，试点“线上</w:t>
            </w:r>
            <w:r>
              <w:rPr>
                <w:rFonts w:cs="宋体" w:hint="eastAsia"/>
                <w:sz w:val="24"/>
              </w:rPr>
              <w:t>+</w:t>
            </w:r>
            <w:r>
              <w:rPr>
                <w:rFonts w:cs="宋体" w:hint="eastAsia"/>
                <w:sz w:val="24"/>
              </w:rPr>
              <w:t>线下”的社区服务模式。</w:t>
            </w:r>
          </w:p>
          <w:p w:rsidR="00245C39" w:rsidRDefault="00000000">
            <w:pPr>
              <w:spacing w:line="240" w:lineRule="auto"/>
              <w:ind w:firstLineChars="200" w:firstLine="480"/>
              <w:rPr>
                <w:rFonts w:cs="宋体"/>
                <w:sz w:val="24"/>
                <w:u w:val="single"/>
              </w:rPr>
            </w:pPr>
            <w:r>
              <w:rPr>
                <w:rFonts w:cs="宋体" w:hint="eastAsia"/>
                <w:sz w:val="24"/>
                <w:u w:val="single"/>
              </w:rPr>
              <w:t>③国外研究现状</w:t>
            </w:r>
          </w:p>
          <w:p w:rsidR="00245C39" w:rsidRDefault="00000000">
            <w:pPr>
              <w:spacing w:line="240" w:lineRule="auto"/>
              <w:ind w:firstLineChars="200" w:firstLine="480"/>
              <w:rPr>
                <w:rFonts w:cs="宋体"/>
                <w:sz w:val="24"/>
              </w:rPr>
            </w:pPr>
            <w:r>
              <w:rPr>
                <w:rFonts w:cs="宋体" w:hint="eastAsia"/>
                <w:sz w:val="24"/>
              </w:rPr>
              <w:t>目前国外没有完全等同于“一刻钟养老服务圈”的概念，但也在通过规划社区可达性，增加社区服务多样性来提高老年人的生活质量与出行效率。</w:t>
            </w:r>
            <w:r>
              <w:rPr>
                <w:rFonts w:cs="宋体" w:hint="eastAsia"/>
                <w:sz w:val="24"/>
              </w:rPr>
              <w:t>2020</w:t>
            </w:r>
            <w:r>
              <w:rPr>
                <w:rFonts w:cs="宋体" w:hint="eastAsia"/>
                <w:sz w:val="24"/>
              </w:rPr>
              <w:t>年，法国巴黎启动“巴黎一刻钟城市计划”，并通过相关措施提高了老年人的生活质量。随后，巴塞罗那推进“超级街区”计划，柬埔寨金边借鉴巴黎模式计划在核心区域推行“</w:t>
            </w:r>
            <w:r>
              <w:rPr>
                <w:rFonts w:cs="宋体" w:hint="eastAsia"/>
                <w:sz w:val="24"/>
              </w:rPr>
              <w:t>15</w:t>
            </w:r>
            <w:r>
              <w:rPr>
                <w:rFonts w:cs="宋体" w:hint="eastAsia"/>
                <w:sz w:val="24"/>
              </w:rPr>
              <w:t>分钟社区生活圈”。</w:t>
            </w:r>
            <w:r>
              <w:rPr>
                <w:rFonts w:cs="宋体" w:hint="eastAsia"/>
                <w:sz w:val="24"/>
              </w:rPr>
              <w:t>2024</w:t>
            </w:r>
            <w:r>
              <w:rPr>
                <w:rFonts w:cs="宋体" w:hint="eastAsia"/>
                <w:sz w:val="24"/>
              </w:rPr>
              <w:t>年，韩国釜山发布“</w:t>
            </w:r>
            <w:r>
              <w:rPr>
                <w:rFonts w:cs="宋体" w:hint="eastAsia"/>
                <w:sz w:val="24"/>
              </w:rPr>
              <w:t>15</w:t>
            </w:r>
            <w:r>
              <w:rPr>
                <w:rFonts w:cs="宋体" w:hint="eastAsia"/>
                <w:sz w:val="24"/>
              </w:rPr>
              <w:t>分钟生活圈”官方网站和手机应用，提供相关数字化服务，通过数字化工具优化老年人对社区服务的可达性，推动</w:t>
            </w:r>
            <w:r>
              <w:rPr>
                <w:rFonts w:cs="宋体" w:hint="eastAsia"/>
                <w:sz w:val="24"/>
              </w:rPr>
              <w:t>15</w:t>
            </w:r>
            <w:r>
              <w:rPr>
                <w:rFonts w:cs="宋体" w:hint="eastAsia"/>
                <w:sz w:val="24"/>
              </w:rPr>
              <w:t>分钟城市圈的规划迈入新的阶段。</w:t>
            </w:r>
          </w:p>
          <w:p w:rsidR="00245C39" w:rsidRDefault="00000000">
            <w:pPr>
              <w:spacing w:line="240" w:lineRule="auto"/>
              <w:ind w:firstLineChars="200" w:firstLine="480"/>
              <w:rPr>
                <w:rFonts w:cs="宋体"/>
                <w:sz w:val="24"/>
                <w:u w:val="single"/>
              </w:rPr>
            </w:pPr>
            <w:r>
              <w:rPr>
                <w:rFonts w:cs="宋体" w:hint="eastAsia"/>
                <w:sz w:val="24"/>
                <w:u w:val="single"/>
              </w:rPr>
              <w:t>④研究意义</w:t>
            </w:r>
          </w:p>
          <w:p w:rsidR="00245C39" w:rsidRDefault="00000000">
            <w:pPr>
              <w:spacing w:line="240" w:lineRule="auto"/>
              <w:ind w:firstLineChars="200" w:firstLine="480"/>
              <w:rPr>
                <w:rFonts w:cs="宋体"/>
                <w:sz w:val="24"/>
              </w:rPr>
            </w:pPr>
            <w:r>
              <w:rPr>
                <w:rFonts w:cs="宋体" w:hint="eastAsia"/>
                <w:sz w:val="24"/>
              </w:rPr>
              <w:t>当前对于“一刻钟养老服务圈”的相关理论研究相对较少，国内外学者大多聚焦于“</w:t>
            </w:r>
            <w:r>
              <w:rPr>
                <w:rFonts w:cs="宋体" w:hint="eastAsia"/>
                <w:sz w:val="24"/>
              </w:rPr>
              <w:t>15</w:t>
            </w:r>
            <w:r>
              <w:rPr>
                <w:rFonts w:cs="宋体" w:hint="eastAsia"/>
                <w:sz w:val="24"/>
              </w:rPr>
              <w:t>分钟社区生活圈”进行研究，很少专门基于老年群体进行研究。本项目聚焦老年群体，将理论研究与现实实践相结合。此外，对于“生活圈”的划分多采取“区块式”方法，而本研究创造性采用“</w:t>
            </w:r>
            <w:r>
              <w:rPr>
                <w:rFonts w:cs="宋体" w:hint="eastAsia"/>
                <w:sz w:val="24"/>
              </w:rPr>
              <w:t>15</w:t>
            </w:r>
            <w:r>
              <w:rPr>
                <w:rFonts w:cs="宋体" w:hint="eastAsia"/>
                <w:sz w:val="24"/>
              </w:rPr>
              <w:t>分钟半径划分法”，实现该方法从设想到实践的转变。</w:t>
            </w:r>
          </w:p>
          <w:p w:rsidR="00245C39" w:rsidRDefault="00000000">
            <w:pPr>
              <w:spacing w:line="240" w:lineRule="auto"/>
              <w:rPr>
                <w:rFonts w:cs="宋体"/>
                <w:sz w:val="24"/>
              </w:rPr>
            </w:pPr>
            <w:r>
              <w:rPr>
                <w:rFonts w:cs="宋体" w:hint="eastAsia"/>
                <w:sz w:val="24"/>
              </w:rPr>
              <w:lastRenderedPageBreak/>
              <w:t>参考文献</w:t>
            </w:r>
          </w:p>
          <w:p w:rsidR="00245C39" w:rsidRDefault="00000000">
            <w:pPr>
              <w:numPr>
                <w:ilvl w:val="0"/>
                <w:numId w:val="1"/>
              </w:numPr>
              <w:spacing w:line="240" w:lineRule="auto"/>
              <w:rPr>
                <w:rFonts w:cs="宋体"/>
                <w:sz w:val="24"/>
              </w:rPr>
            </w:pPr>
            <w:r>
              <w:rPr>
                <w:rFonts w:cs="宋体" w:hint="eastAsia"/>
                <w:sz w:val="24"/>
              </w:rPr>
              <w:t>李萌</w:t>
            </w:r>
            <w:r>
              <w:rPr>
                <w:rFonts w:cs="宋体" w:hint="eastAsia"/>
                <w:sz w:val="24"/>
              </w:rPr>
              <w:t>.</w:t>
            </w:r>
            <w:r>
              <w:rPr>
                <w:rFonts w:cs="宋体" w:hint="eastAsia"/>
                <w:sz w:val="24"/>
              </w:rPr>
              <w:t>基于居民行为需求特征的“</w:t>
            </w:r>
            <w:r>
              <w:rPr>
                <w:rFonts w:cs="宋体" w:hint="eastAsia"/>
                <w:sz w:val="24"/>
              </w:rPr>
              <w:t>15</w:t>
            </w:r>
            <w:r>
              <w:rPr>
                <w:rFonts w:cs="宋体" w:hint="eastAsia"/>
                <w:sz w:val="24"/>
              </w:rPr>
              <w:t>分钟社区生活圈”规划对策研究</w:t>
            </w:r>
            <w:r>
              <w:rPr>
                <w:rFonts w:cs="宋体" w:hint="eastAsia"/>
                <w:sz w:val="24"/>
              </w:rPr>
              <w:t>[J].</w:t>
            </w:r>
            <w:r>
              <w:rPr>
                <w:rFonts w:cs="宋体" w:hint="eastAsia"/>
                <w:sz w:val="24"/>
              </w:rPr>
              <w:t>城市规划学刊</w:t>
            </w:r>
            <w:r>
              <w:rPr>
                <w:rFonts w:cs="宋体" w:hint="eastAsia"/>
                <w:sz w:val="24"/>
              </w:rPr>
              <w:t>,2017(01):111-118.</w:t>
            </w:r>
          </w:p>
          <w:p w:rsidR="00245C39" w:rsidRDefault="00000000">
            <w:pPr>
              <w:numPr>
                <w:ilvl w:val="0"/>
                <w:numId w:val="1"/>
              </w:numPr>
              <w:spacing w:line="240" w:lineRule="auto"/>
              <w:rPr>
                <w:rFonts w:cs="宋体"/>
                <w:sz w:val="24"/>
              </w:rPr>
            </w:pPr>
            <w:proofErr w:type="gramStart"/>
            <w:r>
              <w:rPr>
                <w:rFonts w:cs="宋体" w:hint="eastAsia"/>
                <w:sz w:val="24"/>
              </w:rPr>
              <w:t>陈程</w:t>
            </w:r>
            <w:proofErr w:type="gramEnd"/>
            <w:r>
              <w:rPr>
                <w:rFonts w:cs="宋体" w:hint="eastAsia"/>
                <w:sz w:val="24"/>
              </w:rPr>
              <w:t>.</w:t>
            </w:r>
            <w:r>
              <w:rPr>
                <w:rFonts w:cs="宋体" w:hint="eastAsia"/>
                <w:sz w:val="24"/>
              </w:rPr>
              <w:t>基于</w:t>
            </w:r>
            <w:r>
              <w:rPr>
                <w:rFonts w:cs="宋体" w:hint="eastAsia"/>
                <w:sz w:val="24"/>
              </w:rPr>
              <w:t>GIS</w:t>
            </w:r>
            <w:r>
              <w:rPr>
                <w:rFonts w:cs="宋体" w:hint="eastAsia"/>
                <w:sz w:val="24"/>
              </w:rPr>
              <w:t>的南宁市</w:t>
            </w:r>
            <w:r>
              <w:rPr>
                <w:rFonts w:cs="宋体" w:hint="eastAsia"/>
                <w:sz w:val="24"/>
              </w:rPr>
              <w:t>15</w:t>
            </w:r>
            <w:r>
              <w:rPr>
                <w:rFonts w:cs="宋体" w:hint="eastAsia"/>
                <w:sz w:val="24"/>
              </w:rPr>
              <w:t>分钟社区生活</w:t>
            </w:r>
            <w:proofErr w:type="gramStart"/>
            <w:r>
              <w:rPr>
                <w:rFonts w:cs="宋体" w:hint="eastAsia"/>
                <w:sz w:val="24"/>
              </w:rPr>
              <w:t>圈规划</w:t>
            </w:r>
            <w:proofErr w:type="gramEnd"/>
            <w:r>
              <w:rPr>
                <w:rFonts w:cs="宋体" w:hint="eastAsia"/>
                <w:sz w:val="24"/>
              </w:rPr>
              <w:t>策略研究</w:t>
            </w:r>
            <w:r>
              <w:rPr>
                <w:rFonts w:cs="宋体" w:hint="eastAsia"/>
                <w:sz w:val="24"/>
              </w:rPr>
              <w:t>[D].</w:t>
            </w:r>
            <w:r>
              <w:rPr>
                <w:rFonts w:cs="宋体" w:hint="eastAsia"/>
                <w:sz w:val="24"/>
              </w:rPr>
              <w:t>广西大学</w:t>
            </w:r>
            <w:r>
              <w:rPr>
                <w:rFonts w:cs="宋体" w:hint="eastAsia"/>
                <w:sz w:val="24"/>
              </w:rPr>
              <w:t>,2018.</w:t>
            </w:r>
          </w:p>
          <w:p w:rsidR="00245C39" w:rsidRDefault="00000000">
            <w:pPr>
              <w:numPr>
                <w:ilvl w:val="0"/>
                <w:numId w:val="1"/>
              </w:numPr>
              <w:spacing w:line="240" w:lineRule="auto"/>
              <w:rPr>
                <w:rFonts w:cs="宋体"/>
                <w:sz w:val="24"/>
              </w:rPr>
            </w:pPr>
            <w:r>
              <w:rPr>
                <w:rFonts w:cs="宋体" w:hint="eastAsia"/>
                <w:sz w:val="24"/>
              </w:rPr>
              <w:t>赵彦云</w:t>
            </w:r>
            <w:r>
              <w:rPr>
                <w:rFonts w:cs="宋体" w:hint="eastAsia"/>
                <w:sz w:val="24"/>
              </w:rPr>
              <w:t>,</w:t>
            </w:r>
            <w:r>
              <w:rPr>
                <w:rFonts w:cs="宋体" w:hint="eastAsia"/>
                <w:sz w:val="24"/>
              </w:rPr>
              <w:t>张波</w:t>
            </w:r>
            <w:r>
              <w:rPr>
                <w:rFonts w:cs="宋体" w:hint="eastAsia"/>
                <w:sz w:val="24"/>
              </w:rPr>
              <w:t>,</w:t>
            </w:r>
            <w:r>
              <w:rPr>
                <w:rFonts w:cs="宋体" w:hint="eastAsia"/>
                <w:sz w:val="24"/>
              </w:rPr>
              <w:t>周芳</w:t>
            </w:r>
            <w:r>
              <w:rPr>
                <w:rFonts w:cs="宋体" w:hint="eastAsia"/>
                <w:sz w:val="24"/>
              </w:rPr>
              <w:t>.</w:t>
            </w:r>
            <w:r>
              <w:rPr>
                <w:rFonts w:cs="宋体" w:hint="eastAsia"/>
                <w:sz w:val="24"/>
              </w:rPr>
              <w:t>基于</w:t>
            </w:r>
            <w:r>
              <w:rPr>
                <w:rFonts w:cs="宋体" w:hint="eastAsia"/>
                <w:sz w:val="24"/>
              </w:rPr>
              <w:t>POI</w:t>
            </w:r>
            <w:r>
              <w:rPr>
                <w:rFonts w:cs="宋体" w:hint="eastAsia"/>
                <w:sz w:val="24"/>
              </w:rPr>
              <w:t>的北京市“</w:t>
            </w:r>
            <w:r>
              <w:rPr>
                <w:rFonts w:cs="宋体" w:hint="eastAsia"/>
                <w:sz w:val="24"/>
              </w:rPr>
              <w:t>15</w:t>
            </w:r>
            <w:r>
              <w:rPr>
                <w:rFonts w:cs="宋体" w:hint="eastAsia"/>
                <w:sz w:val="24"/>
              </w:rPr>
              <w:t>分钟社区生活圈”空间测度研究</w:t>
            </w:r>
            <w:r>
              <w:rPr>
                <w:rFonts w:cs="宋体" w:hint="eastAsia"/>
                <w:sz w:val="24"/>
              </w:rPr>
              <w:t>[J].</w:t>
            </w:r>
            <w:r>
              <w:rPr>
                <w:rFonts w:cs="宋体" w:hint="eastAsia"/>
                <w:sz w:val="24"/>
              </w:rPr>
              <w:t>调研世界</w:t>
            </w:r>
            <w:r>
              <w:rPr>
                <w:rFonts w:cs="宋体" w:hint="eastAsia"/>
                <w:sz w:val="24"/>
              </w:rPr>
              <w:t>,2018,(05):17-24.</w:t>
            </w:r>
          </w:p>
          <w:p w:rsidR="00245C39" w:rsidRDefault="00000000">
            <w:pPr>
              <w:numPr>
                <w:ilvl w:val="0"/>
                <w:numId w:val="1"/>
              </w:numPr>
              <w:spacing w:line="240" w:lineRule="auto"/>
              <w:rPr>
                <w:rFonts w:cs="宋体"/>
                <w:sz w:val="24"/>
              </w:rPr>
            </w:pPr>
            <w:r>
              <w:rPr>
                <w:rFonts w:cs="宋体" w:hint="eastAsia"/>
                <w:sz w:val="24"/>
              </w:rPr>
              <w:t>刘仲芸</w:t>
            </w:r>
            <w:r>
              <w:rPr>
                <w:rFonts w:cs="宋体" w:hint="eastAsia"/>
                <w:sz w:val="24"/>
              </w:rPr>
              <w:t>,</w:t>
            </w:r>
            <w:r>
              <w:rPr>
                <w:rFonts w:cs="宋体" w:hint="eastAsia"/>
                <w:sz w:val="24"/>
              </w:rPr>
              <w:t>刘星原</w:t>
            </w:r>
            <w:r>
              <w:rPr>
                <w:rFonts w:cs="宋体" w:hint="eastAsia"/>
                <w:sz w:val="24"/>
              </w:rPr>
              <w:t>.</w:t>
            </w:r>
            <w:r>
              <w:rPr>
                <w:rFonts w:cs="宋体" w:hint="eastAsia"/>
                <w:sz w:val="24"/>
              </w:rPr>
              <w:t>推进城市十五分钟便民生活圈建设的若干理论与实践问题探讨</w:t>
            </w:r>
            <w:r>
              <w:rPr>
                <w:rFonts w:cs="宋体" w:hint="eastAsia"/>
                <w:sz w:val="24"/>
              </w:rPr>
              <w:t>[J].</w:t>
            </w:r>
            <w:r>
              <w:rPr>
                <w:rFonts w:cs="宋体" w:hint="eastAsia"/>
                <w:sz w:val="24"/>
              </w:rPr>
              <w:t>商业经济研究</w:t>
            </w:r>
            <w:r>
              <w:rPr>
                <w:rFonts w:cs="宋体" w:hint="eastAsia"/>
                <w:sz w:val="24"/>
              </w:rPr>
              <w:t>,2024,(21):61-64.</w:t>
            </w:r>
          </w:p>
          <w:p w:rsidR="00245C39" w:rsidRDefault="00000000">
            <w:pPr>
              <w:numPr>
                <w:ilvl w:val="0"/>
                <w:numId w:val="1"/>
              </w:numPr>
              <w:spacing w:line="240" w:lineRule="auto"/>
              <w:rPr>
                <w:rFonts w:cs="宋体"/>
                <w:sz w:val="24"/>
              </w:rPr>
            </w:pPr>
            <w:proofErr w:type="gramStart"/>
            <w:r>
              <w:rPr>
                <w:rFonts w:cs="宋体" w:hint="eastAsia"/>
                <w:sz w:val="24"/>
              </w:rPr>
              <w:t>忻</w:t>
            </w:r>
            <w:proofErr w:type="gramEnd"/>
            <w:r>
              <w:rPr>
                <w:rFonts w:cs="宋体" w:hint="eastAsia"/>
                <w:sz w:val="24"/>
              </w:rPr>
              <w:t>静</w:t>
            </w:r>
            <w:r>
              <w:rPr>
                <w:rFonts w:cs="宋体" w:hint="eastAsia"/>
                <w:sz w:val="24"/>
              </w:rPr>
              <w:t>.</w:t>
            </w:r>
            <w:r>
              <w:rPr>
                <w:rFonts w:cs="宋体" w:hint="eastAsia"/>
                <w:sz w:val="24"/>
              </w:rPr>
              <w:t>面向“</w:t>
            </w:r>
            <w:r>
              <w:rPr>
                <w:rFonts w:cs="宋体" w:hint="eastAsia"/>
                <w:sz w:val="24"/>
              </w:rPr>
              <w:t>15</w:t>
            </w:r>
            <w:r>
              <w:rPr>
                <w:rFonts w:cs="宋体" w:hint="eastAsia"/>
                <w:sz w:val="24"/>
              </w:rPr>
              <w:t>分钟社区生活圈”规划的养老设施建设测度</w:t>
            </w:r>
            <w:r>
              <w:rPr>
                <w:rFonts w:cs="宋体" w:hint="eastAsia"/>
                <w:sz w:val="24"/>
              </w:rPr>
              <w:t>[J].</w:t>
            </w:r>
            <w:r>
              <w:rPr>
                <w:rFonts w:cs="宋体" w:hint="eastAsia"/>
                <w:sz w:val="24"/>
              </w:rPr>
              <w:t>遥感信息</w:t>
            </w:r>
            <w:r>
              <w:rPr>
                <w:rFonts w:cs="宋体" w:hint="eastAsia"/>
                <w:sz w:val="24"/>
              </w:rPr>
              <w:t>,2019,34(02):118-123.</w:t>
            </w:r>
          </w:p>
          <w:p w:rsidR="00245C39" w:rsidRDefault="00000000">
            <w:pPr>
              <w:numPr>
                <w:ilvl w:val="0"/>
                <w:numId w:val="1"/>
              </w:numPr>
              <w:spacing w:line="240" w:lineRule="auto"/>
              <w:rPr>
                <w:rFonts w:cs="宋体"/>
                <w:sz w:val="24"/>
              </w:rPr>
            </w:pPr>
            <w:r>
              <w:rPr>
                <w:rFonts w:cs="宋体" w:hint="eastAsia"/>
                <w:sz w:val="24"/>
              </w:rPr>
              <w:t>史晓丹</w:t>
            </w:r>
            <w:r>
              <w:rPr>
                <w:rFonts w:cs="宋体" w:hint="eastAsia"/>
                <w:sz w:val="24"/>
              </w:rPr>
              <w:t>,</w:t>
            </w:r>
            <w:r>
              <w:rPr>
                <w:rFonts w:cs="宋体" w:hint="eastAsia"/>
                <w:sz w:val="24"/>
              </w:rPr>
              <w:t>陈友华</w:t>
            </w:r>
            <w:r>
              <w:rPr>
                <w:rFonts w:cs="宋体" w:hint="eastAsia"/>
                <w:sz w:val="24"/>
              </w:rPr>
              <w:t>.</w:t>
            </w:r>
            <w:r>
              <w:rPr>
                <w:rFonts w:cs="宋体" w:hint="eastAsia"/>
                <w:sz w:val="24"/>
              </w:rPr>
              <w:t>经济效率视角下的“十五分钟养老服务圈”分析</w:t>
            </w:r>
            <w:r>
              <w:rPr>
                <w:rFonts w:cs="宋体" w:hint="eastAsia"/>
                <w:sz w:val="24"/>
              </w:rPr>
              <w:t>[J].</w:t>
            </w:r>
            <w:r>
              <w:rPr>
                <w:rFonts w:cs="宋体" w:hint="eastAsia"/>
                <w:sz w:val="24"/>
              </w:rPr>
              <w:t>东南学术</w:t>
            </w:r>
            <w:r>
              <w:rPr>
                <w:rFonts w:cs="宋体" w:hint="eastAsia"/>
                <w:sz w:val="24"/>
              </w:rPr>
              <w:t>,2022,(04):178-187+248.</w:t>
            </w:r>
          </w:p>
          <w:p w:rsidR="00245C39" w:rsidRDefault="00000000">
            <w:pPr>
              <w:numPr>
                <w:ilvl w:val="0"/>
                <w:numId w:val="1"/>
              </w:numPr>
              <w:spacing w:line="240" w:lineRule="auto"/>
              <w:rPr>
                <w:rFonts w:cs="宋体"/>
                <w:sz w:val="24"/>
              </w:rPr>
            </w:pPr>
            <w:r>
              <w:rPr>
                <w:rFonts w:cs="宋体" w:hint="eastAsia"/>
                <w:sz w:val="24"/>
              </w:rPr>
              <w:t>李珂</w:t>
            </w:r>
            <w:r>
              <w:rPr>
                <w:rFonts w:cs="宋体" w:hint="eastAsia"/>
                <w:sz w:val="24"/>
              </w:rPr>
              <w:t>.</w:t>
            </w:r>
            <w:r>
              <w:rPr>
                <w:rFonts w:cs="宋体" w:hint="eastAsia"/>
                <w:sz w:val="24"/>
              </w:rPr>
              <w:t>面向“</w:t>
            </w:r>
            <w:r>
              <w:rPr>
                <w:rFonts w:cs="宋体" w:hint="eastAsia"/>
                <w:sz w:val="24"/>
              </w:rPr>
              <w:t>15</w:t>
            </w:r>
            <w:r>
              <w:rPr>
                <w:rFonts w:cs="宋体" w:hint="eastAsia"/>
                <w:sz w:val="24"/>
              </w:rPr>
              <w:t>分钟生活圈”的养老服务设施空间布局优化研究</w:t>
            </w:r>
            <w:r>
              <w:rPr>
                <w:rFonts w:cs="宋体" w:hint="eastAsia"/>
                <w:sz w:val="24"/>
              </w:rPr>
              <w:t>[D].</w:t>
            </w:r>
            <w:r>
              <w:rPr>
                <w:rFonts w:cs="宋体" w:hint="eastAsia"/>
                <w:sz w:val="24"/>
              </w:rPr>
              <w:t>河南大学</w:t>
            </w:r>
            <w:r>
              <w:rPr>
                <w:rFonts w:cs="宋体" w:hint="eastAsia"/>
                <w:sz w:val="24"/>
              </w:rPr>
              <w:t>,2023.</w:t>
            </w:r>
          </w:p>
          <w:p w:rsidR="00245C39" w:rsidRDefault="00000000">
            <w:pPr>
              <w:numPr>
                <w:ilvl w:val="0"/>
                <w:numId w:val="1"/>
              </w:numPr>
              <w:spacing w:line="240" w:lineRule="auto"/>
              <w:rPr>
                <w:rFonts w:cs="宋体"/>
                <w:sz w:val="24"/>
              </w:rPr>
            </w:pPr>
            <w:r>
              <w:rPr>
                <w:rFonts w:cs="宋体" w:hint="eastAsia"/>
                <w:sz w:val="24"/>
              </w:rPr>
              <w:t>何继新</w:t>
            </w:r>
            <w:r>
              <w:rPr>
                <w:rFonts w:cs="宋体" w:hint="eastAsia"/>
                <w:sz w:val="24"/>
              </w:rPr>
              <w:t>,</w:t>
            </w:r>
            <w:proofErr w:type="gramStart"/>
            <w:r>
              <w:rPr>
                <w:rFonts w:cs="宋体" w:hint="eastAsia"/>
                <w:sz w:val="24"/>
              </w:rPr>
              <w:t>邱</w:t>
            </w:r>
            <w:proofErr w:type="gramEnd"/>
            <w:r>
              <w:rPr>
                <w:rFonts w:cs="宋体" w:hint="eastAsia"/>
                <w:sz w:val="24"/>
              </w:rPr>
              <w:t>佳美</w:t>
            </w:r>
            <w:r>
              <w:rPr>
                <w:rFonts w:cs="宋体" w:hint="eastAsia"/>
                <w:sz w:val="24"/>
              </w:rPr>
              <w:t>,</w:t>
            </w:r>
            <w:r>
              <w:rPr>
                <w:rFonts w:cs="宋体" w:hint="eastAsia"/>
                <w:sz w:val="24"/>
              </w:rPr>
              <w:t>刘怡辰</w:t>
            </w:r>
            <w:r>
              <w:rPr>
                <w:rFonts w:cs="宋体" w:hint="eastAsia"/>
                <w:sz w:val="24"/>
              </w:rPr>
              <w:t>.</w:t>
            </w:r>
            <w:r>
              <w:rPr>
                <w:rFonts w:cs="宋体" w:hint="eastAsia"/>
                <w:sz w:val="24"/>
              </w:rPr>
              <w:t>“悬</w:t>
            </w:r>
            <w:proofErr w:type="gramStart"/>
            <w:r>
              <w:rPr>
                <w:rFonts w:cs="宋体" w:hint="eastAsia"/>
                <w:sz w:val="24"/>
              </w:rPr>
              <w:t>悬</w:t>
            </w:r>
            <w:proofErr w:type="gramEnd"/>
            <w:r>
              <w:rPr>
                <w:rFonts w:cs="宋体" w:hint="eastAsia"/>
                <w:sz w:val="24"/>
              </w:rPr>
              <w:t>而望”还是“数米而炊”</w:t>
            </w:r>
            <w:r>
              <w:rPr>
                <w:rFonts w:cs="宋体" w:hint="eastAsia"/>
                <w:sz w:val="24"/>
              </w:rPr>
              <w:t>:</w:t>
            </w:r>
            <w:r>
              <w:rPr>
                <w:rFonts w:cs="宋体" w:hint="eastAsia"/>
                <w:sz w:val="24"/>
              </w:rPr>
              <w:t>城市老年人</w:t>
            </w:r>
            <w:r>
              <w:rPr>
                <w:rFonts w:cs="宋体" w:hint="eastAsia"/>
                <w:sz w:val="24"/>
              </w:rPr>
              <w:t>15</w:t>
            </w:r>
            <w:r>
              <w:rPr>
                <w:rFonts w:cs="宋体" w:hint="eastAsia"/>
                <w:sz w:val="24"/>
              </w:rPr>
              <w:t>分钟社区生活圈服务消费意愿及行为分析</w:t>
            </w:r>
            <w:r>
              <w:rPr>
                <w:rFonts w:cs="宋体" w:hint="eastAsia"/>
                <w:sz w:val="24"/>
              </w:rPr>
              <w:t>[J].</w:t>
            </w:r>
            <w:r>
              <w:rPr>
                <w:rFonts w:cs="宋体" w:hint="eastAsia"/>
                <w:sz w:val="24"/>
              </w:rPr>
              <w:t>江苏大学学报</w:t>
            </w:r>
            <w:r>
              <w:rPr>
                <w:rFonts w:cs="宋体" w:hint="eastAsia"/>
                <w:sz w:val="24"/>
              </w:rPr>
              <w:t>(</w:t>
            </w:r>
            <w:r>
              <w:rPr>
                <w:rFonts w:cs="宋体" w:hint="eastAsia"/>
                <w:sz w:val="24"/>
              </w:rPr>
              <w:t>社会科学版</w:t>
            </w:r>
            <w:r>
              <w:rPr>
                <w:rFonts w:cs="宋体" w:hint="eastAsia"/>
                <w:sz w:val="24"/>
              </w:rPr>
              <w:t>),2025,27(01):109-124.</w:t>
            </w:r>
          </w:p>
          <w:p w:rsidR="00245C39" w:rsidRDefault="00245C39">
            <w:pPr>
              <w:spacing w:line="240" w:lineRule="auto"/>
              <w:rPr>
                <w:b/>
                <w:bCs/>
                <w:sz w:val="24"/>
              </w:rPr>
            </w:pPr>
          </w:p>
          <w:p w:rsidR="00245C39" w:rsidRDefault="00000000">
            <w:pPr>
              <w:spacing w:line="240" w:lineRule="auto"/>
              <w:ind w:firstLineChars="200" w:firstLine="482"/>
              <w:rPr>
                <w:b/>
                <w:bCs/>
                <w:sz w:val="24"/>
              </w:rPr>
            </w:pPr>
            <w:r>
              <w:rPr>
                <w:rFonts w:hint="eastAsia"/>
                <w:b/>
                <w:bCs/>
                <w:sz w:val="24"/>
              </w:rPr>
              <w:t>2.</w:t>
            </w:r>
            <w:r>
              <w:rPr>
                <w:b/>
                <w:bCs/>
                <w:sz w:val="24"/>
              </w:rPr>
              <w:t>项目已有的基础</w:t>
            </w:r>
          </w:p>
          <w:p w:rsidR="00245C39" w:rsidRDefault="00000000">
            <w:pPr>
              <w:spacing w:line="240" w:lineRule="auto"/>
              <w:ind w:firstLineChars="200" w:firstLine="480"/>
              <w:rPr>
                <w:sz w:val="24"/>
              </w:rPr>
            </w:pPr>
            <w:r>
              <w:rPr>
                <w:rFonts w:hint="eastAsia"/>
                <w:sz w:val="24"/>
              </w:rPr>
              <w:t>在项目前期我们已经基于半结构化访谈对</w:t>
            </w:r>
            <w:r>
              <w:rPr>
                <w:rFonts w:hint="eastAsia"/>
                <w:sz w:val="24"/>
              </w:rPr>
              <w:t>60</w:t>
            </w:r>
            <w:r>
              <w:rPr>
                <w:rFonts w:hint="eastAsia"/>
                <w:sz w:val="24"/>
              </w:rPr>
              <w:t>岁以上老年人进行大规模访谈，深入了解他们对社区服务设施的需求和意见。同步开展了问卷调查，扩大样本量，获取更全面的居民需求信息。同时，我们也初步建立了</w:t>
            </w:r>
            <w:proofErr w:type="gramStart"/>
            <w:r>
              <w:rPr>
                <w:rFonts w:hint="eastAsia"/>
                <w:sz w:val="24"/>
              </w:rPr>
              <w:t>微信公众号</w:t>
            </w:r>
            <w:proofErr w:type="gramEnd"/>
            <w:r>
              <w:rPr>
                <w:rFonts w:hint="eastAsia"/>
                <w:sz w:val="24"/>
              </w:rPr>
              <w:t>。</w:t>
            </w:r>
            <w:proofErr w:type="gramStart"/>
            <w:r>
              <w:rPr>
                <w:rFonts w:hint="eastAsia"/>
                <w:sz w:val="24"/>
              </w:rPr>
              <w:t>且找到</w:t>
            </w:r>
            <w:proofErr w:type="gramEnd"/>
            <w:r>
              <w:rPr>
                <w:rFonts w:hint="eastAsia"/>
                <w:sz w:val="24"/>
              </w:rPr>
              <w:t>有关</w:t>
            </w:r>
            <w:r>
              <w:rPr>
                <w:rFonts w:hint="eastAsia"/>
                <w:sz w:val="24"/>
              </w:rPr>
              <w:t>15min</w:t>
            </w:r>
            <w:r>
              <w:rPr>
                <w:rFonts w:hint="eastAsia"/>
                <w:sz w:val="24"/>
              </w:rPr>
              <w:t>生活圈的地理要素数据，并使用</w:t>
            </w:r>
            <w:r>
              <w:rPr>
                <w:rFonts w:hint="eastAsia"/>
                <w:sz w:val="24"/>
              </w:rPr>
              <w:t>ArcGIS</w:t>
            </w:r>
            <w:r>
              <w:rPr>
                <w:rFonts w:hint="eastAsia"/>
                <w:sz w:val="24"/>
              </w:rPr>
              <w:t>制作了一部分专题图。</w:t>
            </w:r>
          </w:p>
          <w:p w:rsidR="00245C39" w:rsidRDefault="00000000">
            <w:pPr>
              <w:spacing w:line="240" w:lineRule="auto"/>
              <w:ind w:firstLineChars="200" w:firstLine="480"/>
              <w:rPr>
                <w:sz w:val="24"/>
              </w:rPr>
            </w:pPr>
            <w:r>
              <w:rPr>
                <w:rFonts w:hint="eastAsia"/>
                <w:noProof/>
                <w:sz w:val="24"/>
              </w:rPr>
              <w:drawing>
                <wp:inline distT="0" distB="0" distL="114300" distR="114300">
                  <wp:extent cx="3503930" cy="2386965"/>
                  <wp:effectExtent l="0" t="0" r="1270" b="5715"/>
                  <wp:docPr id="1" name="图片 1" descr="e9f177c9f28c5b98dce2540bf89b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9f177c9f28c5b98dce2540bf89b15a"/>
                          <pic:cNvPicPr>
                            <a:picLocks noChangeAspect="1"/>
                          </pic:cNvPicPr>
                        </pic:nvPicPr>
                        <pic:blipFill>
                          <a:blip r:embed="rId6"/>
                          <a:stretch>
                            <a:fillRect/>
                          </a:stretch>
                        </pic:blipFill>
                        <pic:spPr>
                          <a:xfrm>
                            <a:off x="0" y="0"/>
                            <a:ext cx="3503930" cy="2386965"/>
                          </a:xfrm>
                          <a:prstGeom prst="rect">
                            <a:avLst/>
                          </a:prstGeom>
                        </pic:spPr>
                      </pic:pic>
                    </a:graphicData>
                  </a:graphic>
                </wp:inline>
              </w:drawing>
            </w:r>
          </w:p>
          <w:p w:rsidR="00245C39" w:rsidRDefault="00000000">
            <w:pPr>
              <w:spacing w:line="240" w:lineRule="auto"/>
              <w:ind w:firstLineChars="200" w:firstLine="480"/>
              <w:rPr>
                <w:sz w:val="24"/>
              </w:rPr>
            </w:pPr>
            <w:r>
              <w:rPr>
                <w:rFonts w:hint="eastAsia"/>
                <w:noProof/>
                <w:sz w:val="24"/>
              </w:rPr>
              <w:lastRenderedPageBreak/>
              <w:drawing>
                <wp:inline distT="0" distB="0" distL="114300" distR="114300">
                  <wp:extent cx="3518535" cy="2565400"/>
                  <wp:effectExtent l="0" t="0" r="1905" b="10160"/>
                  <wp:docPr id="3" name="图片 3" descr="66eb4dde9aa1bcbbee21f6e2b5ace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6eb4dde9aa1bcbbee21f6e2b5acedc"/>
                          <pic:cNvPicPr>
                            <a:picLocks noChangeAspect="1"/>
                          </pic:cNvPicPr>
                        </pic:nvPicPr>
                        <pic:blipFill>
                          <a:blip r:embed="rId7"/>
                          <a:stretch>
                            <a:fillRect/>
                          </a:stretch>
                        </pic:blipFill>
                        <pic:spPr>
                          <a:xfrm>
                            <a:off x="0" y="0"/>
                            <a:ext cx="3518535" cy="2565400"/>
                          </a:xfrm>
                          <a:prstGeom prst="rect">
                            <a:avLst/>
                          </a:prstGeom>
                        </pic:spPr>
                      </pic:pic>
                    </a:graphicData>
                  </a:graphic>
                </wp:inline>
              </w:drawing>
            </w:r>
          </w:p>
          <w:p w:rsidR="00245C39" w:rsidRDefault="00245C39">
            <w:pPr>
              <w:spacing w:line="240" w:lineRule="auto"/>
              <w:ind w:firstLineChars="200" w:firstLine="480"/>
              <w:rPr>
                <w:sz w:val="24"/>
              </w:rPr>
            </w:pPr>
          </w:p>
          <w:p w:rsidR="00245C39" w:rsidRDefault="00000000">
            <w:pPr>
              <w:spacing w:line="240" w:lineRule="auto"/>
              <w:ind w:firstLineChars="200" w:firstLine="482"/>
              <w:rPr>
                <w:b/>
                <w:bCs/>
                <w:sz w:val="24"/>
              </w:rPr>
            </w:pPr>
            <w:r>
              <w:rPr>
                <w:rFonts w:hint="eastAsia"/>
                <w:b/>
                <w:bCs/>
                <w:sz w:val="24"/>
              </w:rPr>
              <w:t>3.</w:t>
            </w:r>
            <w:r>
              <w:rPr>
                <w:b/>
                <w:bCs/>
                <w:sz w:val="24"/>
              </w:rPr>
              <w:t>已具备的条件</w:t>
            </w:r>
          </w:p>
          <w:p w:rsidR="00245C39" w:rsidRDefault="00000000">
            <w:pPr>
              <w:spacing w:line="240" w:lineRule="auto"/>
              <w:ind w:firstLineChars="200" w:firstLine="480"/>
              <w:rPr>
                <w:sz w:val="24"/>
                <w:u w:val="single"/>
              </w:rPr>
            </w:pPr>
            <w:r>
              <w:rPr>
                <w:rFonts w:hint="eastAsia"/>
                <w:sz w:val="24"/>
                <w:u w:val="single"/>
              </w:rPr>
              <w:t>①成员能力</w:t>
            </w:r>
          </w:p>
          <w:p w:rsidR="00245C39" w:rsidRDefault="00000000">
            <w:pPr>
              <w:spacing w:line="240" w:lineRule="auto"/>
              <w:ind w:firstLineChars="200" w:firstLine="480"/>
              <w:rPr>
                <w:sz w:val="24"/>
              </w:rPr>
            </w:pPr>
            <w:r>
              <w:rPr>
                <w:rFonts w:hint="eastAsia"/>
                <w:sz w:val="24"/>
              </w:rPr>
              <w:t>专业知识储备：团队成员地理知识扎实，熟悉地图投影、地理空间分析等基础知识，对于地理信息系统（</w:t>
            </w:r>
            <w:r>
              <w:rPr>
                <w:rFonts w:hint="eastAsia"/>
                <w:sz w:val="24"/>
              </w:rPr>
              <w:t>GIS</w:t>
            </w:r>
            <w:r>
              <w:rPr>
                <w:rFonts w:hint="eastAsia"/>
                <w:sz w:val="24"/>
              </w:rPr>
              <w:t>）原理、数据处理与分析方法有一定掌握，能够熟练操作</w:t>
            </w:r>
            <w:r>
              <w:rPr>
                <w:rFonts w:hint="eastAsia"/>
                <w:sz w:val="24"/>
              </w:rPr>
              <w:t>ArcGIS</w:t>
            </w:r>
            <w:r>
              <w:rPr>
                <w:rFonts w:hint="eastAsia"/>
                <w:sz w:val="24"/>
              </w:rPr>
              <w:t>软件的基础功能，为后续开展社区空间分析与制图工作筑牢根基。</w:t>
            </w:r>
          </w:p>
          <w:p w:rsidR="00245C39" w:rsidRDefault="00000000">
            <w:pPr>
              <w:spacing w:line="240" w:lineRule="auto"/>
              <w:ind w:firstLineChars="200" w:firstLine="480"/>
              <w:rPr>
                <w:sz w:val="24"/>
              </w:rPr>
            </w:pPr>
            <w:r>
              <w:rPr>
                <w:rFonts w:hint="eastAsia"/>
                <w:sz w:val="24"/>
              </w:rPr>
              <w:t>技术技能：</w:t>
            </w:r>
            <w:proofErr w:type="gramStart"/>
            <w:r>
              <w:rPr>
                <w:rFonts w:hint="eastAsia"/>
                <w:sz w:val="24"/>
              </w:rPr>
              <w:t>软工专业</w:t>
            </w:r>
            <w:proofErr w:type="gramEnd"/>
            <w:r>
              <w:rPr>
                <w:rFonts w:hint="eastAsia"/>
                <w:sz w:val="24"/>
              </w:rPr>
              <w:t>同学擅长运用前后端框架开发，具备较熟练的代码编写经验，不仅能利用</w:t>
            </w:r>
            <w:r>
              <w:rPr>
                <w:rFonts w:hint="eastAsia"/>
                <w:sz w:val="24"/>
              </w:rPr>
              <w:t>Python</w:t>
            </w:r>
            <w:r>
              <w:rPr>
                <w:rFonts w:hint="eastAsia"/>
                <w:sz w:val="24"/>
              </w:rPr>
              <w:t>进行数据清洗、分析，还能够调取</w:t>
            </w:r>
            <w:r>
              <w:rPr>
                <w:rFonts w:hint="eastAsia"/>
                <w:sz w:val="24"/>
              </w:rPr>
              <w:t>API</w:t>
            </w:r>
            <w:r>
              <w:rPr>
                <w:rFonts w:hint="eastAsia"/>
                <w:sz w:val="24"/>
              </w:rPr>
              <w:t>获取商业平台数据，同时拥有编写小程序的能力，可根据项目需求开发出适配能够插入</w:t>
            </w:r>
            <w:proofErr w:type="gramStart"/>
            <w:r>
              <w:rPr>
                <w:rFonts w:hint="eastAsia"/>
                <w:sz w:val="24"/>
              </w:rPr>
              <w:t>微信公众号</w:t>
            </w:r>
            <w:proofErr w:type="gramEnd"/>
            <w:r>
              <w:rPr>
                <w:rFonts w:hint="eastAsia"/>
                <w:sz w:val="24"/>
              </w:rPr>
              <w:t>的小程序，方便居民参与调研、反馈意见以及未来智慧平台功能拓展。</w:t>
            </w:r>
          </w:p>
          <w:p w:rsidR="00245C39" w:rsidRDefault="00000000">
            <w:pPr>
              <w:spacing w:line="240" w:lineRule="auto"/>
              <w:ind w:firstLineChars="200" w:firstLine="480"/>
              <w:rPr>
                <w:sz w:val="24"/>
              </w:rPr>
            </w:pPr>
            <w:r>
              <w:rPr>
                <w:rFonts w:hint="eastAsia"/>
                <w:sz w:val="24"/>
              </w:rPr>
              <w:t>跨学科协作能力：成员学科背景多元，能够从不同视角看待问题，在项目实施中，地理专业同学</w:t>
            </w:r>
            <w:proofErr w:type="gramStart"/>
            <w:r>
              <w:rPr>
                <w:rFonts w:hint="eastAsia"/>
                <w:sz w:val="24"/>
              </w:rPr>
              <w:t>与软工专业</w:t>
            </w:r>
            <w:proofErr w:type="gramEnd"/>
            <w:r>
              <w:rPr>
                <w:rFonts w:hint="eastAsia"/>
                <w:sz w:val="24"/>
              </w:rPr>
              <w:t>同学密切配合，前者提供地理空间分析思路与专业知识，后者运用技术手段实现数据寻找，智慧平台搭建，实现跨学科优势互补，保障项目顺利推进。</w:t>
            </w:r>
          </w:p>
          <w:p w:rsidR="00245C39" w:rsidRDefault="00000000">
            <w:pPr>
              <w:spacing w:line="240" w:lineRule="auto"/>
              <w:ind w:firstLineChars="200" w:firstLine="480"/>
              <w:rPr>
                <w:sz w:val="24"/>
                <w:u w:val="single"/>
              </w:rPr>
            </w:pPr>
            <w:r>
              <w:rPr>
                <w:rFonts w:hint="eastAsia"/>
                <w:sz w:val="24"/>
                <w:u w:val="single"/>
              </w:rPr>
              <w:t>②研究条件</w:t>
            </w:r>
          </w:p>
          <w:p w:rsidR="00245C39" w:rsidRDefault="00000000">
            <w:pPr>
              <w:spacing w:line="240" w:lineRule="auto"/>
              <w:ind w:firstLineChars="200" w:firstLine="480"/>
              <w:rPr>
                <w:sz w:val="24"/>
              </w:rPr>
            </w:pPr>
            <w:r>
              <w:rPr>
                <w:rFonts w:hint="eastAsia"/>
                <w:sz w:val="24"/>
              </w:rPr>
              <w:t>调研基础：已完成部分针对社区</w:t>
            </w:r>
            <w:r>
              <w:rPr>
                <w:rFonts w:hint="eastAsia"/>
                <w:sz w:val="24"/>
              </w:rPr>
              <w:t>60</w:t>
            </w:r>
            <w:r>
              <w:rPr>
                <w:rFonts w:hint="eastAsia"/>
                <w:sz w:val="24"/>
              </w:rPr>
              <w:t>岁以上老年人的半结构化访谈与问卷调查，积累了大量一手数据，深入了解老年人对社区服务设施的需求、意见和使用感受，为研究社区</w:t>
            </w:r>
            <w:proofErr w:type="gramStart"/>
            <w:r>
              <w:rPr>
                <w:rFonts w:hint="eastAsia"/>
                <w:sz w:val="24"/>
              </w:rPr>
              <w:t>适</w:t>
            </w:r>
            <w:proofErr w:type="gramEnd"/>
            <w:r>
              <w:rPr>
                <w:rFonts w:hint="eastAsia"/>
                <w:sz w:val="24"/>
              </w:rPr>
              <w:t>老化建设现状与不足提供了详实的资料支撑，能精准定位研究重点与方向。</w:t>
            </w:r>
          </w:p>
          <w:p w:rsidR="00245C39" w:rsidRDefault="00000000">
            <w:pPr>
              <w:spacing w:line="240" w:lineRule="auto"/>
              <w:ind w:firstLineChars="200" w:firstLine="480"/>
              <w:rPr>
                <w:sz w:val="24"/>
              </w:rPr>
            </w:pPr>
            <w:r>
              <w:rPr>
                <w:rFonts w:hint="eastAsia"/>
                <w:sz w:val="24"/>
              </w:rPr>
              <w:t>科学方法：采用的研究方法科学合理，遵循社会研究规范流程，从问题提出、文献综述、研究设计、数据收集到分析解释，每一步都经过严谨论证。在数据收集阶段，综合运用访谈法、问卷法保证数据的丰富性与可靠性；分析阶段，结合定性与定量分析方法，确保研究结论客观、准确。</w:t>
            </w:r>
          </w:p>
          <w:p w:rsidR="00245C39" w:rsidRDefault="00000000">
            <w:pPr>
              <w:spacing w:line="240" w:lineRule="auto"/>
              <w:ind w:firstLineChars="200" w:firstLine="480"/>
              <w:rPr>
                <w:sz w:val="24"/>
              </w:rPr>
            </w:pPr>
            <w:r>
              <w:rPr>
                <w:rFonts w:hint="eastAsia"/>
                <w:sz w:val="24"/>
              </w:rPr>
              <w:lastRenderedPageBreak/>
              <w:t>师资指导：有专业老师全程指导，老师在地理研究相关领域经验丰富，能够在研究方向把控、技术难题解决、数据分析解读以及成果撰写等方面提供专业建议，帮助团队少走弯路，提升研究质量与效率</w:t>
            </w:r>
            <w:r>
              <w:rPr>
                <w:rFonts w:hint="eastAsia"/>
                <w:sz w:val="24"/>
              </w:rPr>
              <w:t xml:space="preserve"> </w:t>
            </w:r>
            <w:r>
              <w:rPr>
                <w:rFonts w:hint="eastAsia"/>
                <w:sz w:val="24"/>
              </w:rPr>
              <w:t>。</w:t>
            </w:r>
          </w:p>
          <w:p w:rsidR="00245C39" w:rsidRDefault="00000000">
            <w:pPr>
              <w:spacing w:line="240" w:lineRule="auto"/>
              <w:ind w:firstLineChars="200" w:firstLine="480"/>
              <w:rPr>
                <w:sz w:val="24"/>
              </w:rPr>
            </w:pPr>
            <w:r>
              <w:rPr>
                <w:rFonts w:hint="eastAsia"/>
                <w:sz w:val="24"/>
              </w:rPr>
              <w:t>数据资源：已获取部分社区地理空间、人口分布、现有设施布局等关键信息，为运用</w:t>
            </w:r>
            <w:r>
              <w:rPr>
                <w:rFonts w:hint="eastAsia"/>
                <w:sz w:val="24"/>
              </w:rPr>
              <w:t>ArcGIS</w:t>
            </w:r>
            <w:r>
              <w:rPr>
                <w:rFonts w:hint="eastAsia"/>
                <w:sz w:val="24"/>
              </w:rPr>
              <w:t>制作专题地图，开展空间分析提供了核心数据支持，能直观展示社区现状，助力发现问题与优化策略制定。</w:t>
            </w:r>
          </w:p>
          <w:p w:rsidR="00245C39" w:rsidRDefault="00000000">
            <w:pPr>
              <w:spacing w:line="240" w:lineRule="auto"/>
              <w:ind w:firstLineChars="200" w:firstLine="480"/>
              <w:rPr>
                <w:sz w:val="24"/>
              </w:rPr>
            </w:pPr>
            <w:r>
              <w:rPr>
                <w:rFonts w:hint="eastAsia"/>
                <w:sz w:val="24"/>
              </w:rPr>
              <w:t>平台搭建：初步建立</w:t>
            </w:r>
            <w:proofErr w:type="gramStart"/>
            <w:r>
              <w:rPr>
                <w:rFonts w:hint="eastAsia"/>
                <w:sz w:val="24"/>
              </w:rPr>
              <w:t>微信公众号</w:t>
            </w:r>
            <w:proofErr w:type="gramEnd"/>
            <w:r>
              <w:rPr>
                <w:rFonts w:hint="eastAsia"/>
                <w:sz w:val="24"/>
              </w:rPr>
              <w:t>，为项目成果展示、信息发布、居民互动交流搭建了线上平台，便于及时收集居民反馈，扩大项目影响力，同时为后续智慧平台建设积累运营经验</w:t>
            </w:r>
            <w:r>
              <w:rPr>
                <w:rFonts w:hint="eastAsia"/>
                <w:sz w:val="24"/>
              </w:rPr>
              <w:t xml:space="preserve"> </w:t>
            </w:r>
            <w:r>
              <w:rPr>
                <w:rFonts w:hint="eastAsia"/>
                <w:sz w:val="24"/>
              </w:rPr>
              <w:t>。</w:t>
            </w:r>
          </w:p>
          <w:p w:rsidR="00245C39" w:rsidRDefault="00245C39">
            <w:pPr>
              <w:spacing w:line="240" w:lineRule="auto"/>
              <w:ind w:firstLineChars="200" w:firstLine="480"/>
              <w:rPr>
                <w:sz w:val="24"/>
              </w:rPr>
            </w:pPr>
          </w:p>
          <w:p w:rsidR="00245C39" w:rsidRDefault="00000000">
            <w:pPr>
              <w:spacing w:line="240" w:lineRule="auto"/>
              <w:ind w:firstLineChars="200" w:firstLine="482"/>
              <w:rPr>
                <w:b/>
                <w:bCs/>
                <w:sz w:val="24"/>
              </w:rPr>
            </w:pPr>
            <w:r>
              <w:rPr>
                <w:rFonts w:hint="eastAsia"/>
                <w:b/>
                <w:bCs/>
                <w:sz w:val="24"/>
              </w:rPr>
              <w:t>4.</w:t>
            </w:r>
            <w:r>
              <w:rPr>
                <w:b/>
                <w:bCs/>
                <w:sz w:val="24"/>
              </w:rPr>
              <w:t>尚缺少的条件及方法</w:t>
            </w:r>
          </w:p>
          <w:p w:rsidR="00245C39" w:rsidRDefault="00000000">
            <w:pPr>
              <w:spacing w:line="240" w:lineRule="auto"/>
              <w:rPr>
                <w:sz w:val="24"/>
              </w:rPr>
            </w:pPr>
            <w:r>
              <w:rPr>
                <w:sz w:val="24"/>
              </w:rPr>
              <w:t>技术层面：在开发适于老年人使用的智慧平台时，缺乏</w:t>
            </w:r>
            <w:r>
              <w:rPr>
                <w:rFonts w:hint="eastAsia"/>
                <w:sz w:val="24"/>
              </w:rPr>
              <w:t>大型后端框架开发知识，针对于一些地理模型的知识，地科专业的同学仍需继续学习。</w:t>
            </w:r>
          </w:p>
          <w:p w:rsidR="00245C39" w:rsidRDefault="00000000">
            <w:pPr>
              <w:spacing w:line="240" w:lineRule="auto"/>
              <w:rPr>
                <w:sz w:val="24"/>
              </w:rPr>
            </w:pPr>
            <w:r>
              <w:rPr>
                <w:rFonts w:hint="eastAsia"/>
                <w:sz w:val="24"/>
              </w:rPr>
              <w:t>数据层面：在获取交通流量数据、停车热力图等尤其是老年人</w:t>
            </w:r>
            <w:proofErr w:type="spellStart"/>
            <w:r>
              <w:rPr>
                <w:rFonts w:hint="eastAsia"/>
                <w:sz w:val="24"/>
              </w:rPr>
              <w:t>gps</w:t>
            </w:r>
            <w:proofErr w:type="spellEnd"/>
            <w:r>
              <w:rPr>
                <w:rFonts w:hint="eastAsia"/>
                <w:sz w:val="24"/>
              </w:rPr>
              <w:t>轨迹数据方面具有难度，</w:t>
            </w:r>
            <w:proofErr w:type="gramStart"/>
            <w:r>
              <w:rPr>
                <w:rFonts w:hint="eastAsia"/>
                <w:sz w:val="24"/>
              </w:rPr>
              <w:t>软工专业</w:t>
            </w:r>
            <w:proofErr w:type="gramEnd"/>
            <w:r>
              <w:rPr>
                <w:rFonts w:hint="eastAsia"/>
                <w:sz w:val="24"/>
              </w:rPr>
              <w:t>的同学仍需学习如何获取。</w:t>
            </w:r>
          </w:p>
          <w:p w:rsidR="00245C39" w:rsidRDefault="00245C39">
            <w:pPr>
              <w:spacing w:line="240" w:lineRule="auto"/>
              <w:ind w:firstLineChars="200" w:firstLine="482"/>
              <w:rPr>
                <w:b/>
                <w:bCs/>
                <w:sz w:val="24"/>
              </w:rPr>
            </w:pPr>
          </w:p>
          <w:p w:rsidR="00245C39" w:rsidRDefault="00000000">
            <w:pPr>
              <w:spacing w:line="240" w:lineRule="auto"/>
              <w:rPr>
                <w:b/>
                <w:bCs/>
                <w:sz w:val="24"/>
              </w:rPr>
            </w:pPr>
            <w:r>
              <w:rPr>
                <w:rFonts w:hint="eastAsia"/>
                <w:b/>
                <w:bCs/>
                <w:sz w:val="24"/>
              </w:rPr>
              <w:t>（二）</w:t>
            </w:r>
            <w:r>
              <w:rPr>
                <w:b/>
                <w:bCs/>
                <w:sz w:val="24"/>
              </w:rPr>
              <w:t>项目研究目标及主要内容</w:t>
            </w:r>
          </w:p>
          <w:p w:rsidR="00245C39" w:rsidRDefault="00000000">
            <w:pPr>
              <w:spacing w:line="240" w:lineRule="auto"/>
              <w:ind w:firstLineChars="200" w:firstLine="480"/>
              <w:rPr>
                <w:sz w:val="24"/>
              </w:rPr>
            </w:pPr>
            <w:r>
              <w:rPr>
                <w:rFonts w:hint="eastAsia"/>
                <w:sz w:val="24"/>
              </w:rPr>
              <w:t>本项目聚焦于提升社区生活便利性与养老服务质量，旨在通过创新方法和技术应用，构建一个全面、高效且人性化的社区生活与养老服务体系。</w:t>
            </w:r>
          </w:p>
          <w:p w:rsidR="00245C39" w:rsidRDefault="00245C39">
            <w:pPr>
              <w:spacing w:line="240" w:lineRule="auto"/>
              <w:ind w:firstLineChars="200" w:firstLine="480"/>
              <w:rPr>
                <w:sz w:val="24"/>
              </w:rPr>
            </w:pPr>
          </w:p>
        </w:tc>
      </w:tr>
      <w:tr w:rsidR="00245C39">
        <w:trPr>
          <w:cantSplit/>
          <w:trHeight w:val="12563"/>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line="240" w:lineRule="auto"/>
              <w:ind w:firstLineChars="200" w:firstLine="482"/>
              <w:rPr>
                <w:b/>
                <w:bCs/>
                <w:sz w:val="24"/>
              </w:rPr>
            </w:pPr>
            <w:r>
              <w:rPr>
                <w:rFonts w:hint="eastAsia"/>
                <w:b/>
                <w:bCs/>
                <w:sz w:val="24"/>
              </w:rPr>
              <w:lastRenderedPageBreak/>
              <w:t>1.</w:t>
            </w:r>
            <w:r>
              <w:rPr>
                <w:rFonts w:hint="eastAsia"/>
                <w:b/>
                <w:bCs/>
                <w:sz w:val="24"/>
              </w:rPr>
              <w:t>研究目标</w:t>
            </w:r>
          </w:p>
          <w:p w:rsidR="00245C39" w:rsidRDefault="00000000">
            <w:pPr>
              <w:spacing w:line="240" w:lineRule="auto"/>
              <w:ind w:firstLineChars="200" w:firstLine="480"/>
              <w:rPr>
                <w:sz w:val="24"/>
              </w:rPr>
            </w:pPr>
            <w:r>
              <w:rPr>
                <w:rFonts w:hint="eastAsia"/>
                <w:sz w:val="24"/>
              </w:rPr>
              <w:t>①借助</w:t>
            </w:r>
            <w:r>
              <w:rPr>
                <w:rFonts w:hint="eastAsia"/>
                <w:sz w:val="24"/>
              </w:rPr>
              <w:t>ArcGIS</w:t>
            </w:r>
            <w:r>
              <w:rPr>
                <w:rFonts w:hint="eastAsia"/>
                <w:sz w:val="24"/>
              </w:rPr>
              <w:t>，绘制十五分钟</w:t>
            </w:r>
            <w:proofErr w:type="gramStart"/>
            <w:r>
              <w:rPr>
                <w:rFonts w:hint="eastAsia"/>
                <w:sz w:val="24"/>
              </w:rPr>
              <w:t>生活圈适老化</w:t>
            </w:r>
            <w:proofErr w:type="gramEnd"/>
            <w:r>
              <w:rPr>
                <w:rFonts w:hint="eastAsia"/>
                <w:sz w:val="24"/>
              </w:rPr>
              <w:t>建设专题地图，深度剖析当前社区在适老化建设方面的实际状况与存在的短板。通过实地走访、问卷收集老年人使用反馈，半结构化访谈，运用空间叠置分析、缓冲区分析等方法，对现有的适老化设施进行全方位优化，提升设施的实用性与便捷性，预期形成一套可推广的设施优化方案，提高社区设施的老年友好度。</w:t>
            </w:r>
          </w:p>
          <w:p w:rsidR="00245C39" w:rsidRDefault="00000000">
            <w:pPr>
              <w:spacing w:line="240" w:lineRule="auto"/>
              <w:ind w:firstLineChars="200" w:firstLine="480"/>
              <w:rPr>
                <w:sz w:val="24"/>
              </w:rPr>
            </w:pPr>
            <w:r>
              <w:rPr>
                <w:rFonts w:hint="eastAsia"/>
                <w:sz w:val="24"/>
              </w:rPr>
              <w:t>②将“十五分钟半径划分法”应用于实际场景，精确划定</w:t>
            </w:r>
            <w:proofErr w:type="gramStart"/>
            <w:r>
              <w:rPr>
                <w:rFonts w:hint="eastAsia"/>
                <w:sz w:val="24"/>
              </w:rPr>
              <w:t>适</w:t>
            </w:r>
            <w:proofErr w:type="gramEnd"/>
            <w:r>
              <w:rPr>
                <w:rFonts w:hint="eastAsia"/>
                <w:sz w:val="24"/>
              </w:rPr>
              <w:t>老化设施合理的覆盖边界。运用量化分析手段，结合大数据分析老年人出行轨迹数据，统计设施使用频次等，对各类设施的服务效率进行科学评估。通过建立行为模型，深入探究该划分法与老年人日常活动路径、需求满足程度之间的关联，为科学合理布局</w:t>
            </w:r>
            <w:proofErr w:type="gramStart"/>
            <w:r>
              <w:rPr>
                <w:rFonts w:hint="eastAsia"/>
                <w:sz w:val="24"/>
              </w:rPr>
              <w:t>适</w:t>
            </w:r>
            <w:proofErr w:type="gramEnd"/>
            <w:r>
              <w:rPr>
                <w:rFonts w:hint="eastAsia"/>
                <w:sz w:val="24"/>
              </w:rPr>
              <w:t>老化设施提供坚实的数据支撑与理论依据。</w:t>
            </w:r>
          </w:p>
          <w:p w:rsidR="00245C39" w:rsidRDefault="00000000">
            <w:pPr>
              <w:spacing w:line="240" w:lineRule="auto"/>
              <w:ind w:firstLineChars="200" w:firstLine="480"/>
              <w:rPr>
                <w:sz w:val="24"/>
                <w:highlight w:val="yellow"/>
              </w:rPr>
            </w:pPr>
            <w:r>
              <w:rPr>
                <w:rFonts w:hint="eastAsia"/>
                <w:sz w:val="24"/>
              </w:rPr>
              <w:t>③以老年人需求为核心导向，开展深入的社会调研，全面挖掘老年人在社交互动、文化娱乐、健康管理等层面尚未被满足的潜在需求。基于调研结果，开发</w:t>
            </w:r>
            <w:proofErr w:type="gramStart"/>
            <w:r>
              <w:rPr>
                <w:rFonts w:hint="eastAsia"/>
                <w:sz w:val="24"/>
              </w:rPr>
              <w:t>基于微信小</w:t>
            </w:r>
            <w:proofErr w:type="gramEnd"/>
            <w:r>
              <w:rPr>
                <w:rFonts w:hint="eastAsia"/>
                <w:sz w:val="24"/>
              </w:rPr>
              <w:t>程序的老年人使用习惯的智慧平台。引入</w:t>
            </w:r>
            <w:r>
              <w:rPr>
                <w:sz w:val="24"/>
              </w:rPr>
              <w:t>AI</w:t>
            </w:r>
            <w:r>
              <w:rPr>
                <w:sz w:val="24"/>
              </w:rPr>
              <w:t>陪聊</w:t>
            </w:r>
            <w:r>
              <w:rPr>
                <w:rFonts w:hint="eastAsia"/>
                <w:sz w:val="24"/>
              </w:rPr>
              <w:t>、健康监测设备数据接入，</w:t>
            </w:r>
            <w:r>
              <w:rPr>
                <w:sz w:val="24"/>
              </w:rPr>
              <w:t>健康建议推送</w:t>
            </w:r>
            <w:r>
              <w:rPr>
                <w:rFonts w:hint="eastAsia"/>
                <w:sz w:val="24"/>
              </w:rPr>
              <w:t>，</w:t>
            </w:r>
            <w:r>
              <w:rPr>
                <w:sz w:val="24"/>
              </w:rPr>
              <w:t>社区公告</w:t>
            </w:r>
            <w:r>
              <w:rPr>
                <w:rFonts w:hint="eastAsia"/>
                <w:sz w:val="24"/>
              </w:rPr>
              <w:t>和服务预约等功能，探寻十五分钟</w:t>
            </w:r>
            <w:proofErr w:type="gramStart"/>
            <w:r>
              <w:rPr>
                <w:rFonts w:hint="eastAsia"/>
                <w:sz w:val="24"/>
              </w:rPr>
              <w:t>生活圈适老化</w:t>
            </w:r>
            <w:proofErr w:type="gramEnd"/>
            <w:r>
              <w:rPr>
                <w:rFonts w:hint="eastAsia"/>
                <w:sz w:val="24"/>
              </w:rPr>
              <w:t>建设中易被忽略的领域，不断丰富</w:t>
            </w:r>
            <w:proofErr w:type="gramStart"/>
            <w:r>
              <w:rPr>
                <w:rFonts w:hint="eastAsia"/>
                <w:sz w:val="24"/>
              </w:rPr>
              <w:t>适</w:t>
            </w:r>
            <w:proofErr w:type="gramEnd"/>
            <w:r>
              <w:rPr>
                <w:rFonts w:hint="eastAsia"/>
                <w:sz w:val="24"/>
              </w:rPr>
              <w:t>老化服务的内容。</w:t>
            </w:r>
          </w:p>
          <w:p w:rsidR="00245C39" w:rsidRDefault="00000000">
            <w:pPr>
              <w:spacing w:line="240" w:lineRule="auto"/>
              <w:ind w:firstLineChars="200" w:firstLine="480"/>
              <w:rPr>
                <w:sz w:val="24"/>
              </w:rPr>
            </w:pPr>
            <w:r>
              <w:rPr>
                <w:rFonts w:hint="eastAsia"/>
                <w:sz w:val="24"/>
              </w:rPr>
              <w:t>④将本研究过程中积累的实践经验、形成的有效策略以及得出的研究成果，系统性地反馈到养老服务体系建设当中，推动养老服务体系的完善与发展，助力积极应对人口老龄化国家战略的实施，提升社会整体养老福祉水平。</w:t>
            </w:r>
          </w:p>
          <w:p w:rsidR="00245C39" w:rsidRDefault="00245C39">
            <w:pPr>
              <w:spacing w:line="240" w:lineRule="auto"/>
              <w:ind w:firstLineChars="200" w:firstLine="480"/>
              <w:rPr>
                <w:sz w:val="24"/>
              </w:rPr>
            </w:pPr>
          </w:p>
          <w:p w:rsidR="00245C39" w:rsidRDefault="00000000">
            <w:pPr>
              <w:spacing w:line="240" w:lineRule="auto"/>
              <w:ind w:firstLineChars="200" w:firstLine="482"/>
              <w:rPr>
                <w:b/>
                <w:bCs/>
                <w:sz w:val="24"/>
              </w:rPr>
            </w:pPr>
            <w:r>
              <w:rPr>
                <w:rFonts w:hint="eastAsia"/>
                <w:b/>
                <w:bCs/>
                <w:sz w:val="24"/>
              </w:rPr>
              <w:t>2.</w:t>
            </w:r>
            <w:r>
              <w:rPr>
                <w:rFonts w:hint="eastAsia"/>
                <w:b/>
                <w:bCs/>
                <w:sz w:val="24"/>
              </w:rPr>
              <w:t>主要内容</w:t>
            </w:r>
          </w:p>
          <w:p w:rsidR="00245C39" w:rsidRDefault="00000000">
            <w:pPr>
              <w:spacing w:line="240" w:lineRule="auto"/>
              <w:ind w:firstLineChars="200" w:firstLine="480"/>
              <w:rPr>
                <w:sz w:val="24"/>
              </w:rPr>
            </w:pPr>
            <w:r>
              <w:rPr>
                <w:rFonts w:hint="eastAsia"/>
                <w:sz w:val="24"/>
              </w:rPr>
              <w:t>①精准划定便民生活圈范围</w:t>
            </w:r>
          </w:p>
          <w:p w:rsidR="00245C39" w:rsidRDefault="00000000">
            <w:pPr>
              <w:spacing w:line="240" w:lineRule="auto"/>
              <w:ind w:firstLineChars="200" w:firstLine="480"/>
              <w:rPr>
                <w:sz w:val="24"/>
              </w:rPr>
            </w:pPr>
            <w:r>
              <w:rPr>
                <w:rFonts w:hint="eastAsia"/>
                <w:sz w:val="24"/>
              </w:rPr>
              <w:t>摒弃传统“区块”式调研的局限性，采用“</w:t>
            </w:r>
            <w:r>
              <w:rPr>
                <w:rFonts w:hint="eastAsia"/>
                <w:sz w:val="24"/>
              </w:rPr>
              <w:t>15</w:t>
            </w:r>
            <w:r>
              <w:rPr>
                <w:rFonts w:hint="eastAsia"/>
                <w:sz w:val="24"/>
              </w:rPr>
              <w:t>分钟半径划分法”，运用</w:t>
            </w:r>
            <w:r>
              <w:rPr>
                <w:rFonts w:hint="eastAsia"/>
                <w:sz w:val="24"/>
              </w:rPr>
              <w:t>ArcGIS</w:t>
            </w:r>
            <w:r>
              <w:rPr>
                <w:rFonts w:hint="eastAsia"/>
                <w:sz w:val="24"/>
              </w:rPr>
              <w:t>软件并结合编程技术，综合考虑道路状况、行人速度等因素，精确划分便民生活圈的调查范围。此方式能更科学地反映居民实际出行范围，避免遗漏“区块”边缘区域小区居民的相关信息，为后续研究提供更全面、准确的数据基础。</w:t>
            </w:r>
          </w:p>
          <w:p w:rsidR="00245C39" w:rsidRDefault="00000000">
            <w:pPr>
              <w:spacing w:line="240" w:lineRule="auto"/>
              <w:ind w:firstLineChars="200" w:firstLine="480"/>
              <w:rPr>
                <w:sz w:val="24"/>
              </w:rPr>
            </w:pPr>
            <w:r>
              <w:rPr>
                <w:rFonts w:hint="eastAsia"/>
                <w:sz w:val="24"/>
              </w:rPr>
              <w:t>②深入调研居民需求</w:t>
            </w:r>
          </w:p>
          <w:p w:rsidR="00245C39" w:rsidRDefault="00000000">
            <w:pPr>
              <w:spacing w:line="240" w:lineRule="auto"/>
              <w:ind w:firstLineChars="200" w:firstLine="480"/>
              <w:rPr>
                <w:sz w:val="24"/>
              </w:rPr>
            </w:pPr>
            <w:r>
              <w:rPr>
                <w:rFonts w:hint="eastAsia"/>
                <w:sz w:val="24"/>
              </w:rPr>
              <w:t>运用半结构访谈法，对</w:t>
            </w:r>
            <w:r>
              <w:rPr>
                <w:rFonts w:hint="eastAsia"/>
                <w:sz w:val="24"/>
              </w:rPr>
              <w:t>60</w:t>
            </w:r>
            <w:r>
              <w:rPr>
                <w:rFonts w:hint="eastAsia"/>
                <w:sz w:val="24"/>
              </w:rPr>
              <w:t>岁以上老年人开展原始性调查。半结构访谈按照粗线条式访谈提纲进行，访谈者可根据实际情况灵活调整提问方式、顺序等。这种方式能充分获取老年人对社区服务设施的需求和意见，避免“选择法”无法精准确</w:t>
            </w:r>
            <w:proofErr w:type="gramStart"/>
            <w:r>
              <w:rPr>
                <w:rFonts w:hint="eastAsia"/>
                <w:sz w:val="24"/>
              </w:rPr>
              <w:t>定居民</w:t>
            </w:r>
            <w:proofErr w:type="gramEnd"/>
            <w:r>
              <w:rPr>
                <w:rFonts w:hint="eastAsia"/>
                <w:sz w:val="24"/>
              </w:rPr>
              <w:t>具体需求业态的问题。对调查得到的原始信息进行全面统计、整理和分析，得出居民“缺什么”的精准信息，为后续的业态布局规划提供有力依据。</w:t>
            </w:r>
          </w:p>
          <w:p w:rsidR="00245C39" w:rsidRDefault="00000000">
            <w:pPr>
              <w:spacing w:line="240" w:lineRule="auto"/>
              <w:ind w:firstLineChars="200" w:firstLine="480"/>
              <w:rPr>
                <w:sz w:val="24"/>
              </w:rPr>
            </w:pPr>
            <w:r>
              <w:rPr>
                <w:rFonts w:hint="eastAsia"/>
                <w:sz w:val="24"/>
              </w:rPr>
              <w:t>③专题地图绘制与优化方案呈现</w:t>
            </w:r>
          </w:p>
          <w:p w:rsidR="00245C39" w:rsidRDefault="00000000">
            <w:pPr>
              <w:spacing w:line="240" w:lineRule="auto"/>
              <w:ind w:firstLineChars="200" w:firstLine="480"/>
              <w:rPr>
                <w:sz w:val="24"/>
              </w:rPr>
            </w:pPr>
            <w:r>
              <w:rPr>
                <w:rFonts w:hint="eastAsia"/>
                <w:sz w:val="24"/>
              </w:rPr>
              <w:t>使用</w:t>
            </w:r>
            <w:r>
              <w:rPr>
                <w:rFonts w:hint="eastAsia"/>
                <w:sz w:val="24"/>
              </w:rPr>
              <w:t>ArcGIS</w:t>
            </w:r>
            <w:r>
              <w:rPr>
                <w:rFonts w:hint="eastAsia"/>
                <w:sz w:val="24"/>
              </w:rPr>
              <w:t>绘制公共服务设施、适老化设施等专题地图，直观展示各类设施的分布</w:t>
            </w:r>
            <w:r>
              <w:rPr>
                <w:rFonts w:hint="eastAsia"/>
                <w:sz w:val="24"/>
              </w:rPr>
              <w:lastRenderedPageBreak/>
              <w:t>情况，为研究提供可视化分析工具。此外，在项目结题前，基于前期调研和分析结果，进一步绘制优化方案地图，清晰呈现规划调整后的设施布局和服务覆盖范围，为社区建设和决策提供直观、科学的参考。</w:t>
            </w:r>
          </w:p>
          <w:p w:rsidR="00245C39" w:rsidRDefault="00245C39">
            <w:pPr>
              <w:spacing w:line="240" w:lineRule="auto"/>
              <w:ind w:firstLineChars="200" w:firstLine="480"/>
              <w:rPr>
                <w:sz w:val="24"/>
              </w:rPr>
            </w:pPr>
          </w:p>
          <w:p w:rsidR="00245C39" w:rsidRDefault="00245C39">
            <w:pPr>
              <w:spacing w:line="240" w:lineRule="auto"/>
              <w:ind w:firstLineChars="200" w:firstLine="480"/>
              <w:rPr>
                <w:sz w:val="24"/>
              </w:rPr>
            </w:pPr>
          </w:p>
          <w:p w:rsidR="00245C39" w:rsidRDefault="00245C39">
            <w:pPr>
              <w:spacing w:line="240" w:lineRule="auto"/>
              <w:ind w:firstLineChars="200" w:firstLine="480"/>
              <w:rPr>
                <w:sz w:val="24"/>
              </w:rPr>
            </w:pPr>
          </w:p>
        </w:tc>
      </w:tr>
      <w:tr w:rsidR="00245C39">
        <w:trPr>
          <w:cantSplit/>
          <w:trHeight w:val="12563"/>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line="240" w:lineRule="auto"/>
              <w:ind w:firstLineChars="200" w:firstLine="480"/>
              <w:rPr>
                <w:sz w:val="24"/>
              </w:rPr>
            </w:pPr>
            <w:r>
              <w:rPr>
                <w:rFonts w:hint="eastAsia"/>
                <w:sz w:val="24"/>
              </w:rPr>
              <w:lastRenderedPageBreak/>
              <w:t>④智慧养老服务平台搭建</w:t>
            </w:r>
          </w:p>
          <w:p w:rsidR="00245C39" w:rsidRDefault="00000000">
            <w:pPr>
              <w:spacing w:line="240" w:lineRule="auto"/>
              <w:ind w:firstLineChars="200" w:firstLine="480"/>
              <w:rPr>
                <w:sz w:val="24"/>
              </w:rPr>
            </w:pPr>
            <w:r>
              <w:rPr>
                <w:rFonts w:hint="eastAsia"/>
                <w:sz w:val="24"/>
              </w:rPr>
              <w:t>计划创建智慧养老小程序，集成</w:t>
            </w:r>
            <w:r>
              <w:rPr>
                <w:rFonts w:hint="eastAsia"/>
                <w:sz w:val="24"/>
              </w:rPr>
              <w:t>AI</w:t>
            </w:r>
            <w:r>
              <w:rPr>
                <w:rFonts w:hint="eastAsia"/>
                <w:sz w:val="24"/>
              </w:rPr>
              <w:t>陪聊功能，可主动询问老年人药物使用情况，并根据其健康状况提供个性化健康生活建议。同时，开发</w:t>
            </w:r>
            <w:proofErr w:type="gramStart"/>
            <w:r>
              <w:rPr>
                <w:rFonts w:hint="eastAsia"/>
                <w:sz w:val="24"/>
              </w:rPr>
              <w:t>微信公众号</w:t>
            </w:r>
            <w:proofErr w:type="gramEnd"/>
            <w:r>
              <w:rPr>
                <w:rFonts w:hint="eastAsia"/>
                <w:sz w:val="24"/>
              </w:rPr>
              <w:t>，除了完成常态</w:t>
            </w:r>
            <w:proofErr w:type="gramStart"/>
            <w:r>
              <w:rPr>
                <w:rFonts w:hint="eastAsia"/>
                <w:sz w:val="24"/>
              </w:rPr>
              <w:t>化通知</w:t>
            </w:r>
            <w:proofErr w:type="gramEnd"/>
            <w:r>
              <w:rPr>
                <w:rFonts w:hint="eastAsia"/>
                <w:sz w:val="24"/>
              </w:rPr>
              <w:t>活动外，定期发布锻炼指南、营养食谱</w:t>
            </w:r>
            <w:proofErr w:type="gramStart"/>
            <w:r>
              <w:rPr>
                <w:rFonts w:hint="eastAsia"/>
                <w:sz w:val="24"/>
              </w:rPr>
              <w:t>等推文</w:t>
            </w:r>
            <w:proofErr w:type="gramEnd"/>
            <w:r>
              <w:rPr>
                <w:rFonts w:hint="eastAsia"/>
                <w:sz w:val="24"/>
              </w:rPr>
              <w:t>，为老年人提供丰富的健康生活资讯，通过线上平台拓展养老服务的形式和内容，提升老年人生活质量。</w:t>
            </w:r>
          </w:p>
          <w:p w:rsidR="00245C39" w:rsidRDefault="00000000">
            <w:pPr>
              <w:spacing w:line="240" w:lineRule="auto"/>
              <w:ind w:firstLineChars="200" w:firstLine="480"/>
              <w:rPr>
                <w:sz w:val="24"/>
              </w:rPr>
            </w:pPr>
            <w:r>
              <w:rPr>
                <w:rFonts w:hint="eastAsia"/>
                <w:sz w:val="24"/>
              </w:rPr>
              <w:t>⑤研究成果整合与产出</w:t>
            </w:r>
          </w:p>
          <w:p w:rsidR="00245C39" w:rsidRDefault="00000000">
            <w:pPr>
              <w:spacing w:line="240" w:lineRule="auto"/>
              <w:ind w:firstLineChars="200" w:firstLine="480"/>
              <w:rPr>
                <w:sz w:val="24"/>
              </w:rPr>
            </w:pPr>
            <w:r>
              <w:rPr>
                <w:rFonts w:hint="eastAsia"/>
                <w:sz w:val="24"/>
              </w:rPr>
              <w:t>对以上各环节收集的研究数据进行系统梳理和深度分析，综合运用定量分析和定性分析方法，挖掘数据背后的潜在规律和问题。基于分析结果，结合项目研究过程中的实践经验和理论思考，最终产出一篇高质量的学术论文或研究报告，将详细阐述项目研究的背景、目标、方法、过程、成果以及实践意义，为社区养老服务领域的学术研究和实践发展提供有价值的参考，推动社区生活与养老服务体系的不断完善和创新。</w:t>
            </w:r>
          </w:p>
          <w:p w:rsidR="00245C39" w:rsidRDefault="00245C39">
            <w:pPr>
              <w:spacing w:line="240" w:lineRule="auto"/>
              <w:ind w:firstLineChars="200" w:firstLine="480"/>
              <w:rPr>
                <w:sz w:val="24"/>
              </w:rPr>
            </w:pPr>
          </w:p>
          <w:p w:rsidR="00245C39" w:rsidRDefault="00000000">
            <w:pPr>
              <w:spacing w:line="240" w:lineRule="auto"/>
              <w:rPr>
                <w:b/>
                <w:bCs/>
                <w:sz w:val="24"/>
              </w:rPr>
            </w:pPr>
            <w:r>
              <w:rPr>
                <w:rFonts w:hint="eastAsia"/>
                <w:b/>
                <w:bCs/>
                <w:sz w:val="24"/>
              </w:rPr>
              <w:t>（三）</w:t>
            </w:r>
            <w:r>
              <w:rPr>
                <w:b/>
                <w:bCs/>
                <w:sz w:val="24"/>
              </w:rPr>
              <w:t>项目创新特色概述</w:t>
            </w:r>
          </w:p>
          <w:p w:rsidR="00245C39" w:rsidRDefault="00000000">
            <w:pPr>
              <w:spacing w:line="240" w:lineRule="auto"/>
              <w:ind w:firstLineChars="200" w:firstLine="480"/>
              <w:rPr>
                <w:sz w:val="24"/>
                <w:u w:val="single"/>
              </w:rPr>
            </w:pPr>
            <w:r>
              <w:rPr>
                <w:rFonts w:hint="eastAsia"/>
                <w:sz w:val="24"/>
                <w:u w:val="single"/>
              </w:rPr>
              <w:t>1.</w:t>
            </w:r>
            <w:r>
              <w:rPr>
                <w:rFonts w:hint="eastAsia"/>
                <w:sz w:val="24"/>
                <w:u w:val="single"/>
              </w:rPr>
              <w:t>项目选题有较高的创新性</w:t>
            </w:r>
          </w:p>
          <w:p w:rsidR="00245C39" w:rsidRDefault="00000000">
            <w:pPr>
              <w:spacing w:line="240" w:lineRule="auto"/>
              <w:ind w:firstLineChars="200" w:firstLine="480"/>
              <w:rPr>
                <w:sz w:val="24"/>
              </w:rPr>
            </w:pPr>
            <w:r>
              <w:rPr>
                <w:rFonts w:hint="eastAsia"/>
                <w:sz w:val="24"/>
              </w:rPr>
              <w:t>项目聚焦社区生活便利性与养老服务质量提升，将“</w:t>
            </w:r>
            <w:r>
              <w:rPr>
                <w:rFonts w:hint="eastAsia"/>
                <w:sz w:val="24"/>
              </w:rPr>
              <w:t>15</w:t>
            </w:r>
            <w:r>
              <w:rPr>
                <w:rFonts w:hint="eastAsia"/>
                <w:sz w:val="24"/>
              </w:rPr>
              <w:t>分钟生活圈”概念与养老服务紧密结合。在人口老龄化加剧的背景下，关注老年人在社区生活中的实际需求，填补了社区养老服务在精细化、科学化规划方面的研究空白。</w:t>
            </w:r>
          </w:p>
          <w:p w:rsidR="00245C39" w:rsidRDefault="00000000">
            <w:pPr>
              <w:spacing w:line="240" w:lineRule="auto"/>
              <w:ind w:firstLineChars="200" w:firstLine="480"/>
              <w:rPr>
                <w:sz w:val="24"/>
              </w:rPr>
            </w:pPr>
            <w:r>
              <w:rPr>
                <w:rFonts w:hint="eastAsia"/>
                <w:sz w:val="24"/>
              </w:rPr>
              <w:t>本研究选取南京市宝塔社区与铁桥社区作为实证研究对象。宝塔</w:t>
            </w:r>
            <w:proofErr w:type="gramStart"/>
            <w:r>
              <w:rPr>
                <w:rFonts w:hint="eastAsia"/>
                <w:sz w:val="24"/>
              </w:rPr>
              <w:t>社区受商圈</w:t>
            </w:r>
            <w:proofErr w:type="gramEnd"/>
            <w:r>
              <w:rPr>
                <w:rFonts w:hint="eastAsia"/>
                <w:sz w:val="24"/>
              </w:rPr>
              <w:t>辐射影响显著，社区人口结构呈现年轻化特征，充满活力与朝气；铁桥社区则面临较为严峻的老龄化问题，老年人口占比较高。</w:t>
            </w:r>
          </w:p>
          <w:p w:rsidR="00245C39" w:rsidRDefault="00000000">
            <w:pPr>
              <w:spacing w:line="240" w:lineRule="auto"/>
              <w:ind w:firstLineChars="200" w:firstLine="480"/>
              <w:rPr>
                <w:sz w:val="24"/>
              </w:rPr>
            </w:pPr>
            <w:r>
              <w:rPr>
                <w:rFonts w:hint="eastAsia"/>
                <w:sz w:val="24"/>
              </w:rPr>
              <w:t>通过对这两个在人口结构上具有鲜明差异的社区展开深入对比分析，剖析不同人口结构下社区在公共服务需求、基础设施利用、社区活动参与度等方面的异同，进而探究如何依据各社区特性优化资源配置，制定更具针对性的社区发展策略，提升社区居民的整体生活质量，为同类型社区的发展与规划提供具有参考价值的实践经验和理论依据。</w:t>
            </w:r>
          </w:p>
          <w:p w:rsidR="00245C39" w:rsidRDefault="00000000">
            <w:pPr>
              <w:spacing w:line="240" w:lineRule="auto"/>
              <w:ind w:firstLineChars="200" w:firstLine="480"/>
              <w:rPr>
                <w:sz w:val="24"/>
                <w:u w:val="single"/>
              </w:rPr>
            </w:pPr>
            <w:r>
              <w:rPr>
                <w:rFonts w:hint="eastAsia"/>
                <w:sz w:val="24"/>
                <w:u w:val="single"/>
              </w:rPr>
              <w:t>2.</w:t>
            </w:r>
            <w:r>
              <w:rPr>
                <w:rFonts w:hint="eastAsia"/>
                <w:sz w:val="24"/>
                <w:u w:val="single"/>
              </w:rPr>
              <w:t>项目实施方法的创新性</w:t>
            </w:r>
          </w:p>
          <w:p w:rsidR="00245C39" w:rsidRDefault="00000000">
            <w:pPr>
              <w:spacing w:line="240" w:lineRule="auto"/>
              <w:ind w:firstLineChars="200" w:firstLine="480"/>
              <w:rPr>
                <w:sz w:val="24"/>
              </w:rPr>
            </w:pPr>
            <w:r>
              <w:rPr>
                <w:rFonts w:hint="eastAsia"/>
                <w:sz w:val="24"/>
              </w:rPr>
              <w:t>多技术融合划定生活圈：采用“</w:t>
            </w:r>
            <w:r>
              <w:rPr>
                <w:rFonts w:hint="eastAsia"/>
                <w:sz w:val="24"/>
              </w:rPr>
              <w:t>15</w:t>
            </w:r>
            <w:r>
              <w:rPr>
                <w:rFonts w:hint="eastAsia"/>
                <w:sz w:val="24"/>
              </w:rPr>
              <w:t>分钟半径划分法”，融合</w:t>
            </w:r>
            <w:r>
              <w:rPr>
                <w:rFonts w:hint="eastAsia"/>
                <w:sz w:val="24"/>
              </w:rPr>
              <w:t>ArcGIS</w:t>
            </w:r>
            <w:r>
              <w:rPr>
                <w:rFonts w:hint="eastAsia"/>
                <w:sz w:val="24"/>
              </w:rPr>
              <w:t>软件与编程技术。</w:t>
            </w:r>
            <w:r>
              <w:rPr>
                <w:rFonts w:hint="eastAsia"/>
                <w:sz w:val="24"/>
              </w:rPr>
              <w:t>ArcGIS</w:t>
            </w:r>
            <w:r>
              <w:rPr>
                <w:rFonts w:hint="eastAsia"/>
                <w:sz w:val="24"/>
              </w:rPr>
              <w:t>强大的空间分析能力结合编程实现对道路状况、行人速度等多因素的综合</w:t>
            </w:r>
            <w:proofErr w:type="gramStart"/>
            <w:r>
              <w:rPr>
                <w:rFonts w:hint="eastAsia"/>
                <w:sz w:val="24"/>
              </w:rPr>
              <w:t>考量</w:t>
            </w:r>
            <w:proofErr w:type="gramEnd"/>
            <w:r>
              <w:rPr>
                <w:rFonts w:hint="eastAsia"/>
                <w:sz w:val="24"/>
              </w:rPr>
              <w:t>，相较于传统简单的缓冲区工具或预估速度分析，能精准界定生活圈范围，这一创新方法为社区空间研究提供了更科学、高效的技术路径，提升了研究的准确性和可靠性。</w:t>
            </w:r>
          </w:p>
          <w:p w:rsidR="00245C39" w:rsidRDefault="00000000">
            <w:pPr>
              <w:spacing w:line="240" w:lineRule="auto"/>
              <w:ind w:firstLineChars="200" w:firstLine="480"/>
              <w:rPr>
                <w:sz w:val="24"/>
              </w:rPr>
            </w:pPr>
            <w:r>
              <w:rPr>
                <w:rFonts w:hint="eastAsia"/>
                <w:sz w:val="24"/>
              </w:rPr>
              <w:t>线上线下结合打造养老服务平台：创建智慧养老小程序与</w:t>
            </w:r>
            <w:proofErr w:type="gramStart"/>
            <w:r>
              <w:rPr>
                <w:rFonts w:hint="eastAsia"/>
                <w:sz w:val="24"/>
              </w:rPr>
              <w:t>微信公众号</w:t>
            </w:r>
            <w:proofErr w:type="gramEnd"/>
            <w:r>
              <w:rPr>
                <w:rFonts w:hint="eastAsia"/>
                <w:sz w:val="24"/>
              </w:rPr>
              <w:t>，线上拓展养老服务。小程序集成</w:t>
            </w:r>
            <w:r>
              <w:rPr>
                <w:rFonts w:hint="eastAsia"/>
                <w:sz w:val="24"/>
              </w:rPr>
              <w:t>AI</w:t>
            </w:r>
            <w:r>
              <w:rPr>
                <w:rFonts w:hint="eastAsia"/>
                <w:sz w:val="24"/>
              </w:rPr>
              <w:t>互动、健康建议功能，公众号定期推送健康资讯，将线下社区服务与线上智能化服务相结合，突破了传统养老服务的时间和空间限制，丰富了养老服务的供给形式，提高了服务效率和可及性。</w:t>
            </w:r>
          </w:p>
          <w:p w:rsidR="00245C39" w:rsidRDefault="00000000">
            <w:pPr>
              <w:spacing w:line="240" w:lineRule="auto"/>
              <w:ind w:firstLineChars="200" w:firstLine="480"/>
              <w:rPr>
                <w:sz w:val="24"/>
                <w:u w:val="single"/>
              </w:rPr>
            </w:pPr>
            <w:r>
              <w:rPr>
                <w:rFonts w:hint="eastAsia"/>
                <w:sz w:val="24"/>
                <w:u w:val="single"/>
              </w:rPr>
              <w:lastRenderedPageBreak/>
              <w:t>3.</w:t>
            </w:r>
            <w:r>
              <w:rPr>
                <w:rFonts w:hint="eastAsia"/>
                <w:sz w:val="24"/>
                <w:u w:val="single"/>
              </w:rPr>
              <w:t>调研方式创新</w:t>
            </w:r>
          </w:p>
          <w:p w:rsidR="00245C39" w:rsidRDefault="00000000">
            <w:pPr>
              <w:spacing w:line="240" w:lineRule="auto"/>
              <w:ind w:firstLineChars="200" w:firstLine="480"/>
              <w:rPr>
                <w:sz w:val="24"/>
              </w:rPr>
            </w:pPr>
            <w:r>
              <w:rPr>
                <w:rFonts w:hint="eastAsia"/>
                <w:sz w:val="24"/>
              </w:rPr>
              <w:t>运用半结构访谈法对</w:t>
            </w:r>
            <w:r>
              <w:rPr>
                <w:rFonts w:hint="eastAsia"/>
                <w:sz w:val="24"/>
              </w:rPr>
              <w:t>60</w:t>
            </w:r>
            <w:r>
              <w:rPr>
                <w:rFonts w:hint="eastAsia"/>
                <w:sz w:val="24"/>
              </w:rPr>
              <w:t>岁以上老年人进行调研。由于部分老年人存在不识字、看不清等问题，我们采用了半结构化访谈的方式。同时，与传统“选择法”相比，半结构访谈按照粗线条提纲进行，访谈者可灵活调整提问，能充分考虑老年人的个体差异和表达特点，深入挖掘他们对社区服务设施的真实需求和意见，避免了“选择法”在确定需求业态时的局限性，确保获取信息的全面性和精准性。</w:t>
            </w:r>
          </w:p>
          <w:p w:rsidR="00245C39" w:rsidRDefault="00000000">
            <w:pPr>
              <w:spacing w:line="240" w:lineRule="auto"/>
              <w:ind w:firstLineChars="200" w:firstLine="480"/>
              <w:rPr>
                <w:sz w:val="24"/>
              </w:rPr>
            </w:pPr>
            <w:r>
              <w:rPr>
                <w:rFonts w:hint="eastAsia"/>
                <w:sz w:val="24"/>
                <w:u w:val="single"/>
              </w:rPr>
              <w:t>4.</w:t>
            </w:r>
            <w:r>
              <w:rPr>
                <w:rFonts w:hint="eastAsia"/>
                <w:sz w:val="24"/>
                <w:u w:val="single"/>
              </w:rPr>
              <w:t>分析方法的创新性</w:t>
            </w:r>
          </w:p>
        </w:tc>
      </w:tr>
      <w:tr w:rsidR="00245C39">
        <w:trPr>
          <w:cantSplit/>
          <w:trHeight w:val="12304"/>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line="240" w:lineRule="auto"/>
              <w:ind w:firstLineChars="200" w:firstLine="480"/>
              <w:rPr>
                <w:sz w:val="24"/>
              </w:rPr>
            </w:pPr>
            <w:r>
              <w:rPr>
                <w:rFonts w:hint="eastAsia"/>
                <w:sz w:val="24"/>
              </w:rPr>
              <w:lastRenderedPageBreak/>
              <w:t>综合运用定量分析和定性分析方法处理研究数据。在精准划定生活</w:t>
            </w:r>
            <w:proofErr w:type="gramStart"/>
            <w:r>
              <w:rPr>
                <w:rFonts w:hint="eastAsia"/>
                <w:sz w:val="24"/>
              </w:rPr>
              <w:t>圈范围</w:t>
            </w:r>
            <w:proofErr w:type="gramEnd"/>
            <w:r>
              <w:rPr>
                <w:rFonts w:hint="eastAsia"/>
                <w:sz w:val="24"/>
              </w:rPr>
              <w:t>和调研居民需求过程中，既利用编程和</w:t>
            </w:r>
            <w:r>
              <w:rPr>
                <w:rFonts w:hint="eastAsia"/>
                <w:sz w:val="24"/>
              </w:rPr>
              <w:t>ArcGIS</w:t>
            </w:r>
            <w:r>
              <w:rPr>
                <w:rFonts w:hint="eastAsia"/>
                <w:sz w:val="24"/>
              </w:rPr>
              <w:t>进行数据处理、空间分析等定量操作，又通过半结构访谈的内容分析等定性手段，全面深入地挖掘数据背后的规律和问题。这种综合分析方法能从多个维度对社区养老服务进行研究，使研究结果更具深度和说服力。</w:t>
            </w:r>
          </w:p>
          <w:p w:rsidR="00245C39" w:rsidRDefault="00000000">
            <w:pPr>
              <w:spacing w:line="240" w:lineRule="auto"/>
              <w:ind w:firstLineChars="200" w:firstLine="480"/>
              <w:rPr>
                <w:sz w:val="24"/>
                <w:u w:val="single"/>
              </w:rPr>
            </w:pPr>
            <w:r>
              <w:rPr>
                <w:rFonts w:hint="eastAsia"/>
                <w:sz w:val="24"/>
                <w:u w:val="single"/>
              </w:rPr>
              <w:t>5.</w:t>
            </w:r>
            <w:r>
              <w:rPr>
                <w:rFonts w:hint="eastAsia"/>
                <w:sz w:val="24"/>
                <w:u w:val="single"/>
              </w:rPr>
              <w:t>跨学科融合创新</w:t>
            </w:r>
          </w:p>
          <w:p w:rsidR="00245C39" w:rsidRDefault="00000000">
            <w:pPr>
              <w:spacing w:line="240" w:lineRule="auto"/>
              <w:ind w:firstLineChars="200" w:firstLine="480"/>
              <w:rPr>
                <w:b/>
                <w:sz w:val="24"/>
              </w:rPr>
            </w:pPr>
            <w:r>
              <w:rPr>
                <w:rFonts w:hint="eastAsia"/>
                <w:sz w:val="24"/>
              </w:rPr>
              <w:t>项目整合地理科学、软件工程等多学科知识。地理科学提供空间分析视角，用于划定生活圈和分析设施布局；软件工程和计算机科学助力开发智慧养老小程序与公众号。多学科交叉打破学科壁垒，为解决复杂的社区养老问题提供综合性方案，拓宽了研究广度与深度，创造出更具实用性和创新性的成果。</w:t>
            </w:r>
          </w:p>
          <w:p w:rsidR="00245C39" w:rsidRDefault="00000000">
            <w:pPr>
              <w:spacing w:line="240" w:lineRule="auto"/>
              <w:ind w:firstLineChars="200" w:firstLine="480"/>
              <w:rPr>
                <w:sz w:val="24"/>
                <w:u w:val="single"/>
              </w:rPr>
            </w:pPr>
            <w:r>
              <w:rPr>
                <w:rFonts w:hint="eastAsia"/>
                <w:sz w:val="24"/>
                <w:u w:val="single"/>
              </w:rPr>
              <w:t>6.</w:t>
            </w:r>
            <w:r>
              <w:rPr>
                <w:rFonts w:hint="eastAsia"/>
                <w:sz w:val="24"/>
                <w:u w:val="single"/>
              </w:rPr>
              <w:t>服务模式创新</w:t>
            </w:r>
          </w:p>
          <w:p w:rsidR="00245C39" w:rsidRDefault="00000000">
            <w:pPr>
              <w:spacing w:line="240" w:lineRule="auto"/>
              <w:ind w:firstLineChars="200" w:firstLine="480"/>
              <w:rPr>
                <w:sz w:val="24"/>
              </w:rPr>
            </w:pPr>
            <w:r>
              <w:rPr>
                <w:rFonts w:hint="eastAsia"/>
                <w:sz w:val="24"/>
              </w:rPr>
              <w:t>构建“时空可达性——需求匹配度”</w:t>
            </w:r>
            <w:proofErr w:type="gramStart"/>
            <w:r>
              <w:rPr>
                <w:rFonts w:hint="eastAsia"/>
                <w:sz w:val="24"/>
              </w:rPr>
              <w:t>双维分析</w:t>
            </w:r>
            <w:proofErr w:type="gramEnd"/>
            <w:r>
              <w:rPr>
                <w:rFonts w:hint="eastAsia"/>
                <w:sz w:val="24"/>
              </w:rPr>
              <w:t>框架，综合考虑设施的时空可达性和居民需求匹配度，精准诊断设施问题。通过这一框架，能从时间和空间维度评估服务供给与需求的契合程度，从而优化设施布局和服务内容，为社区养老服务提供了一种全新的、系统性的规划与评估模式，提升服务的精准度和效率。</w:t>
            </w:r>
          </w:p>
          <w:p w:rsidR="00245C39" w:rsidRDefault="00000000">
            <w:pPr>
              <w:spacing w:line="240" w:lineRule="auto"/>
              <w:ind w:firstLineChars="200" w:firstLine="480"/>
              <w:rPr>
                <w:sz w:val="24"/>
                <w:u w:val="single"/>
              </w:rPr>
            </w:pPr>
            <w:r>
              <w:rPr>
                <w:rFonts w:hint="eastAsia"/>
                <w:sz w:val="24"/>
                <w:u w:val="single"/>
              </w:rPr>
              <w:t>7.</w:t>
            </w:r>
            <w:r>
              <w:rPr>
                <w:sz w:val="24"/>
                <w:u w:val="single"/>
              </w:rPr>
              <w:t>成果应用与推广创新</w:t>
            </w:r>
          </w:p>
          <w:p w:rsidR="00245C39" w:rsidRDefault="00000000">
            <w:pPr>
              <w:spacing w:line="240" w:lineRule="auto"/>
              <w:ind w:firstLineChars="200" w:firstLine="480"/>
              <w:rPr>
                <w:sz w:val="24"/>
              </w:rPr>
            </w:pPr>
            <w:r>
              <w:rPr>
                <w:sz w:val="24"/>
              </w:rPr>
              <w:t>项目成果不仅服务于研究的两个社区，其方法论和实践经验可推广至其他社区。产出的论文或研究报告为社区养老服务领域提供理论支撑，智慧养老小程序和公众号的开发模式也能为其他地区提供借鉴，推动社区养老服务体系在更大范围内的完善和创新，实现研究成果的广泛应用和价值最大化。</w:t>
            </w:r>
          </w:p>
          <w:p w:rsidR="00245C39" w:rsidRDefault="00245C39">
            <w:pPr>
              <w:spacing w:line="240" w:lineRule="auto"/>
              <w:rPr>
                <w:b/>
                <w:bCs/>
                <w:sz w:val="24"/>
              </w:rPr>
            </w:pPr>
          </w:p>
          <w:p w:rsidR="00245C39" w:rsidRDefault="00000000">
            <w:pPr>
              <w:spacing w:line="240" w:lineRule="auto"/>
              <w:rPr>
                <w:b/>
                <w:bCs/>
                <w:sz w:val="24"/>
              </w:rPr>
            </w:pPr>
            <w:r>
              <w:rPr>
                <w:rFonts w:hint="eastAsia"/>
                <w:b/>
                <w:bCs/>
                <w:sz w:val="24"/>
              </w:rPr>
              <w:t>（四）</w:t>
            </w:r>
            <w:r>
              <w:rPr>
                <w:b/>
                <w:bCs/>
                <w:sz w:val="24"/>
              </w:rPr>
              <w:t>项目研究技术路线</w:t>
            </w:r>
          </w:p>
          <w:p w:rsidR="00245C39" w:rsidRDefault="00000000">
            <w:pPr>
              <w:spacing w:line="240" w:lineRule="auto"/>
              <w:ind w:firstLineChars="200" w:firstLine="480"/>
              <w:rPr>
                <w:sz w:val="24"/>
                <w:u w:val="single"/>
              </w:rPr>
            </w:pPr>
            <w:r>
              <w:rPr>
                <w:rFonts w:hint="eastAsia"/>
                <w:sz w:val="24"/>
                <w:u w:val="single"/>
              </w:rPr>
              <w:t>1.</w:t>
            </w:r>
            <w:r>
              <w:rPr>
                <w:rFonts w:hint="eastAsia"/>
                <w:sz w:val="24"/>
                <w:u w:val="single"/>
              </w:rPr>
              <w:t>数据收集与处理</w:t>
            </w:r>
          </w:p>
          <w:p w:rsidR="00245C39" w:rsidRDefault="00000000">
            <w:pPr>
              <w:spacing w:line="240" w:lineRule="auto"/>
              <w:ind w:firstLineChars="200" w:firstLine="480"/>
              <w:rPr>
                <w:sz w:val="24"/>
              </w:rPr>
            </w:pPr>
            <w:r>
              <w:rPr>
                <w:rFonts w:hint="eastAsia"/>
                <w:sz w:val="24"/>
              </w:rPr>
              <w:t>在确定以南京市宝塔社区及铁桥社区为研究对象后，运用问卷调查、实地观察、半结构访谈法收集数据。问卷调查涵盖社区居民基本信息、对社区服务设施的需求与满意度；实地观察聚焦社区设施的实际布局、使用状况；半结构访谈则针对</w:t>
            </w:r>
            <w:r>
              <w:rPr>
                <w:rFonts w:hint="eastAsia"/>
                <w:sz w:val="24"/>
              </w:rPr>
              <w:t>60</w:t>
            </w:r>
            <w:r>
              <w:rPr>
                <w:rFonts w:hint="eastAsia"/>
                <w:sz w:val="24"/>
              </w:rPr>
              <w:t>岁以上老年人，深入了解其需求与意见。利用</w:t>
            </w:r>
            <w:r>
              <w:rPr>
                <w:rFonts w:hint="eastAsia"/>
                <w:sz w:val="24"/>
              </w:rPr>
              <w:t>ArcGIS</w:t>
            </w:r>
            <w:r>
              <w:rPr>
                <w:rFonts w:hint="eastAsia"/>
                <w:sz w:val="24"/>
              </w:rPr>
              <w:t>软件对收集的空间数据进行处理，如将社区地图矢量化，标注各类设施位置。结合</w:t>
            </w:r>
            <w:r>
              <w:rPr>
                <w:rFonts w:hint="eastAsia"/>
                <w:sz w:val="24"/>
              </w:rPr>
              <w:t>python</w:t>
            </w:r>
            <w:r>
              <w:rPr>
                <w:rFonts w:hint="eastAsia"/>
                <w:sz w:val="24"/>
              </w:rPr>
              <w:t>语言和</w:t>
            </w:r>
            <w:r>
              <w:rPr>
                <w:sz w:val="24"/>
              </w:rPr>
              <w:t>pandas</w:t>
            </w:r>
            <w:r>
              <w:rPr>
                <w:rFonts w:hint="eastAsia"/>
                <w:sz w:val="24"/>
              </w:rPr>
              <w:t>数据分析库，通过商业数据接口调用获取交通路况、人口分布等外部数据，补充完善数据集，为后续分析提供数据支撑。</w:t>
            </w:r>
          </w:p>
          <w:p w:rsidR="00245C39" w:rsidRDefault="00000000">
            <w:pPr>
              <w:spacing w:line="240" w:lineRule="auto"/>
              <w:ind w:firstLineChars="200" w:firstLine="480"/>
              <w:rPr>
                <w:sz w:val="24"/>
                <w:u w:val="single"/>
              </w:rPr>
            </w:pPr>
            <w:r>
              <w:rPr>
                <w:rFonts w:hint="eastAsia"/>
                <w:sz w:val="24"/>
                <w:u w:val="single"/>
              </w:rPr>
              <w:t>2.</w:t>
            </w:r>
            <w:r>
              <w:rPr>
                <w:rFonts w:hint="eastAsia"/>
                <w:sz w:val="24"/>
                <w:u w:val="single"/>
              </w:rPr>
              <w:t>便民生活圈划定</w:t>
            </w:r>
          </w:p>
          <w:p w:rsidR="00245C39" w:rsidRDefault="00000000">
            <w:pPr>
              <w:spacing w:line="240" w:lineRule="auto"/>
              <w:ind w:firstLineChars="200" w:firstLine="480"/>
              <w:rPr>
                <w:sz w:val="24"/>
              </w:rPr>
            </w:pPr>
            <w:r>
              <w:rPr>
                <w:rFonts w:hint="eastAsia"/>
                <w:sz w:val="24"/>
              </w:rPr>
              <w:t>采用“</w:t>
            </w:r>
            <w:r>
              <w:rPr>
                <w:rFonts w:hint="eastAsia"/>
                <w:sz w:val="24"/>
              </w:rPr>
              <w:t>15</w:t>
            </w:r>
            <w:r>
              <w:rPr>
                <w:rFonts w:hint="eastAsia"/>
                <w:sz w:val="24"/>
              </w:rPr>
              <w:t>分钟半径划分法”，在</w:t>
            </w:r>
            <w:r>
              <w:rPr>
                <w:rFonts w:hint="eastAsia"/>
                <w:sz w:val="24"/>
              </w:rPr>
              <w:t>ArcGIS</w:t>
            </w:r>
            <w:r>
              <w:rPr>
                <w:rFonts w:hint="eastAsia"/>
                <w:sz w:val="24"/>
              </w:rPr>
              <w:t>中利用网络分析工具，综合考虑道路状况（道路类型、通行能力、坡度等）、行人速度（不同年龄段步行速度差异）以及交通拥堵情况等因素，模拟居民在社区内的实际出行路径和时间成本，精确划定便民生活圈范围。</w:t>
            </w:r>
          </w:p>
          <w:p w:rsidR="00245C39" w:rsidRDefault="00000000">
            <w:pPr>
              <w:spacing w:line="240" w:lineRule="auto"/>
              <w:ind w:firstLineChars="200" w:firstLine="480"/>
              <w:rPr>
                <w:sz w:val="24"/>
                <w:u w:val="single"/>
              </w:rPr>
            </w:pPr>
            <w:r>
              <w:rPr>
                <w:rFonts w:hint="eastAsia"/>
                <w:sz w:val="24"/>
                <w:u w:val="single"/>
              </w:rPr>
              <w:t>3.</w:t>
            </w:r>
            <w:r>
              <w:rPr>
                <w:rFonts w:hint="eastAsia"/>
                <w:sz w:val="24"/>
                <w:u w:val="single"/>
              </w:rPr>
              <w:t>居民需求分析</w:t>
            </w:r>
          </w:p>
          <w:p w:rsidR="00245C39" w:rsidRDefault="00000000">
            <w:pPr>
              <w:spacing w:line="240" w:lineRule="auto"/>
              <w:ind w:firstLineChars="200" w:firstLine="480"/>
              <w:rPr>
                <w:sz w:val="24"/>
              </w:rPr>
            </w:pPr>
            <w:r>
              <w:rPr>
                <w:rFonts w:hint="eastAsia"/>
                <w:sz w:val="24"/>
              </w:rPr>
              <w:lastRenderedPageBreak/>
              <w:t>运用半结构访谈法，访谈者依据粗线条式访谈提纲与老年人交流，根据实际情况灵活调整提问方式、顺序。访谈结束后，对原始信息进行编码分类，运用</w:t>
            </w:r>
            <w:r>
              <w:rPr>
                <w:rFonts w:hint="eastAsia"/>
                <w:sz w:val="24"/>
              </w:rPr>
              <w:t>NVivo</w:t>
            </w:r>
            <w:r>
              <w:rPr>
                <w:rFonts w:hint="eastAsia"/>
                <w:sz w:val="24"/>
              </w:rPr>
              <w:t>等质性分析软件对访谈内容进行主题分析，提炼出老年人对社区服务设施的需求和意见。同时，结合问卷调查数据，运用</w:t>
            </w:r>
            <w:r>
              <w:rPr>
                <w:rFonts w:hint="eastAsia"/>
                <w:sz w:val="24"/>
              </w:rPr>
              <w:t>SPSS</w:t>
            </w:r>
            <w:r>
              <w:rPr>
                <w:rFonts w:hint="eastAsia"/>
                <w:sz w:val="24"/>
              </w:rPr>
              <w:t>等统计软件进行定量分析，全面了解居民需求，为业态布局规划提供依据。</w:t>
            </w:r>
          </w:p>
          <w:p w:rsidR="00245C39" w:rsidRDefault="00245C39">
            <w:pPr>
              <w:spacing w:line="240" w:lineRule="auto"/>
              <w:ind w:firstLineChars="200" w:firstLine="480"/>
              <w:rPr>
                <w:sz w:val="24"/>
              </w:rPr>
            </w:pPr>
          </w:p>
          <w:p w:rsidR="00245C39" w:rsidRDefault="00000000">
            <w:pPr>
              <w:spacing w:line="240" w:lineRule="auto"/>
              <w:ind w:firstLineChars="200" w:firstLine="480"/>
              <w:rPr>
                <w:sz w:val="24"/>
              </w:rPr>
            </w:pPr>
            <w:r>
              <w:rPr>
                <w:rFonts w:hint="eastAsia"/>
                <w:sz w:val="24"/>
              </w:rPr>
              <w:t>4.</w:t>
            </w:r>
            <w:r>
              <w:rPr>
                <w:rFonts w:hint="eastAsia"/>
                <w:sz w:val="24"/>
              </w:rPr>
              <w:t>专题地图绘制与分析：使用</w:t>
            </w:r>
            <w:r>
              <w:rPr>
                <w:rFonts w:hint="eastAsia"/>
                <w:sz w:val="24"/>
              </w:rPr>
              <w:t>ArcGIS</w:t>
            </w:r>
            <w:r>
              <w:rPr>
                <w:rFonts w:hint="eastAsia"/>
                <w:sz w:val="24"/>
              </w:rPr>
              <w:t>绘制公共服务设施、适老化设施等专题地图。利用符号化、标注等功能，直观展示各类设施的分布情况、服务覆盖范围以及与居民居住区域的空间关系。通过空间分析工具，如缓冲区分析、叠加分析等，评估设施的可达性和服务效率，找出设施布局的不合理之处，为优化方案提供数据支持。</w:t>
            </w:r>
          </w:p>
          <w:p w:rsidR="00245C39" w:rsidRDefault="00000000">
            <w:pPr>
              <w:spacing w:line="240" w:lineRule="auto"/>
              <w:ind w:firstLineChars="200" w:firstLine="480"/>
              <w:rPr>
                <w:color w:val="FF0000"/>
                <w:sz w:val="24"/>
              </w:rPr>
            </w:pPr>
            <w:r>
              <w:rPr>
                <w:rFonts w:hint="eastAsia"/>
                <w:sz w:val="24"/>
              </w:rPr>
              <w:t>5.</w:t>
            </w:r>
            <w:r>
              <w:rPr>
                <w:rFonts w:hint="eastAsia"/>
                <w:sz w:val="24"/>
              </w:rPr>
              <w:t>智慧养老服务平台搭建：在智慧养老小程序开发方面，前端</w:t>
            </w:r>
            <w:proofErr w:type="gramStart"/>
            <w:r>
              <w:rPr>
                <w:rFonts w:hint="eastAsia"/>
                <w:sz w:val="24"/>
              </w:rPr>
              <w:t>采用微信小</w:t>
            </w:r>
            <w:proofErr w:type="gramEnd"/>
            <w:r>
              <w:rPr>
                <w:rFonts w:hint="eastAsia"/>
                <w:sz w:val="24"/>
              </w:rPr>
              <w:t>程序框架，结合</w:t>
            </w:r>
            <w:r>
              <w:rPr>
                <w:rFonts w:hint="eastAsia"/>
                <w:sz w:val="24"/>
              </w:rPr>
              <w:t>Vue</w:t>
            </w:r>
            <w:r>
              <w:rPr>
                <w:rFonts w:hint="eastAsia"/>
                <w:sz w:val="24"/>
              </w:rPr>
              <w:t>框架和</w:t>
            </w:r>
            <w:r>
              <w:rPr>
                <w:rFonts w:hint="eastAsia"/>
                <w:sz w:val="24"/>
              </w:rPr>
              <w:t>UI</w:t>
            </w:r>
            <w:r>
              <w:rPr>
                <w:rFonts w:hint="eastAsia"/>
                <w:sz w:val="24"/>
              </w:rPr>
              <w:t>设计软件，设计简洁易用的交互界面；</w:t>
            </w:r>
            <w:r>
              <w:rPr>
                <w:sz w:val="24"/>
              </w:rPr>
              <w:t>后端采用</w:t>
            </w:r>
            <w:r>
              <w:rPr>
                <w:rFonts w:hint="eastAsia"/>
                <w:sz w:val="24"/>
              </w:rPr>
              <w:t>Python Flask</w:t>
            </w:r>
            <w:r>
              <w:rPr>
                <w:sz w:val="24"/>
              </w:rPr>
              <w:t xml:space="preserve"> </w:t>
            </w:r>
            <w:r>
              <w:rPr>
                <w:sz w:val="24"/>
              </w:rPr>
              <w:t>作为主要框架（或</w:t>
            </w:r>
            <w:proofErr w:type="spellStart"/>
            <w:r>
              <w:rPr>
                <w:rFonts w:hint="eastAsia"/>
                <w:sz w:val="24"/>
              </w:rPr>
              <w:t>SpringBoot</w:t>
            </w:r>
            <w:proofErr w:type="spellEnd"/>
            <w:r>
              <w:rPr>
                <w:rFonts w:hint="eastAsia"/>
                <w:sz w:val="24"/>
              </w:rPr>
              <w:t>和</w:t>
            </w:r>
            <w:proofErr w:type="spellStart"/>
            <w:r>
              <w:rPr>
                <w:rFonts w:hint="eastAsia"/>
                <w:sz w:val="24"/>
              </w:rPr>
              <w:t>SQLserver</w:t>
            </w:r>
            <w:proofErr w:type="spellEnd"/>
            <w:r>
              <w:rPr>
                <w:sz w:val="24"/>
              </w:rPr>
              <w:t xml:space="preserve"> </w:t>
            </w:r>
            <w:r>
              <w:rPr>
                <w:sz w:val="24"/>
              </w:rPr>
              <w:t>作为备选方案），提供</w:t>
            </w:r>
            <w:r>
              <w:rPr>
                <w:sz w:val="24"/>
              </w:rPr>
              <w:t xml:space="preserve"> API </w:t>
            </w:r>
            <w:r>
              <w:rPr>
                <w:sz w:val="24"/>
              </w:rPr>
              <w:t>以支持前端的数据交互</w:t>
            </w:r>
            <w:r>
              <w:rPr>
                <w:rFonts w:hint="eastAsia"/>
                <w:sz w:val="24"/>
              </w:rPr>
              <w:t>，实现用户信息管理、</w:t>
            </w:r>
            <w:r>
              <w:rPr>
                <w:rFonts w:hint="eastAsia"/>
                <w:sz w:val="24"/>
              </w:rPr>
              <w:t>AI</w:t>
            </w:r>
            <w:r>
              <w:rPr>
                <w:rFonts w:hint="eastAsia"/>
                <w:sz w:val="24"/>
              </w:rPr>
              <w:t>陪聊、健康建议推送等功能。提供个性化健康生活建议。</w:t>
            </w:r>
            <w:proofErr w:type="gramStart"/>
            <w:r>
              <w:rPr>
                <w:rFonts w:hint="eastAsia"/>
                <w:sz w:val="24"/>
              </w:rPr>
              <w:t>微信公众号开发</w:t>
            </w:r>
            <w:proofErr w:type="gramEnd"/>
            <w:r>
              <w:rPr>
                <w:rFonts w:hint="eastAsia"/>
                <w:sz w:val="24"/>
              </w:rPr>
              <w:t>则利用</w:t>
            </w:r>
            <w:proofErr w:type="gramStart"/>
            <w:r>
              <w:rPr>
                <w:rFonts w:hint="eastAsia"/>
                <w:sz w:val="24"/>
              </w:rPr>
              <w:t>微信公众</w:t>
            </w:r>
            <w:proofErr w:type="gramEnd"/>
            <w:r>
              <w:rPr>
                <w:rFonts w:hint="eastAsia"/>
                <w:sz w:val="24"/>
              </w:rPr>
              <w:t>平台接口，结合</w:t>
            </w:r>
            <w:r>
              <w:rPr>
                <w:rFonts w:hint="eastAsia"/>
                <w:sz w:val="24"/>
              </w:rPr>
              <w:t>HTML5</w:t>
            </w:r>
            <w:r>
              <w:rPr>
                <w:rFonts w:hint="eastAsia"/>
                <w:sz w:val="24"/>
              </w:rPr>
              <w:t>技术，定期发布锻炼指南、营养食谱</w:t>
            </w:r>
            <w:proofErr w:type="gramStart"/>
            <w:r>
              <w:rPr>
                <w:rFonts w:hint="eastAsia"/>
                <w:sz w:val="24"/>
              </w:rPr>
              <w:t>等推文</w:t>
            </w:r>
            <w:proofErr w:type="gramEnd"/>
            <w:r>
              <w:rPr>
                <w:rFonts w:hint="eastAsia"/>
                <w:sz w:val="24"/>
              </w:rPr>
              <w:t>，实现与小程序的功能互补，拓展养老服务形式和内容。</w:t>
            </w:r>
          </w:p>
          <w:p w:rsidR="00245C39" w:rsidRDefault="00000000">
            <w:pPr>
              <w:spacing w:line="240" w:lineRule="auto"/>
              <w:ind w:firstLineChars="200" w:firstLine="480"/>
              <w:rPr>
                <w:sz w:val="24"/>
              </w:rPr>
            </w:pPr>
            <w:r>
              <w:rPr>
                <w:rFonts w:hint="eastAsia"/>
                <w:sz w:val="24"/>
              </w:rPr>
              <w:t>6.</w:t>
            </w:r>
            <w:r>
              <w:rPr>
                <w:rFonts w:hint="eastAsia"/>
                <w:sz w:val="24"/>
              </w:rPr>
              <w:t>研究成果整合与应用：对项目各阶段产生的数据和研究成果进行整合，运用定量与定性相结合的方法进行综合分析。将研究成果以学术论文或研究报告的形式呈现，详细阐述项目研究的过程、成果及实践意义。将优化方案反馈给社区管理部门，为社区建设和决策提供参考，推动社区生活与养老服务体系的完善和创新。</w:t>
            </w:r>
          </w:p>
          <w:p w:rsidR="00245C39" w:rsidRDefault="00245C39">
            <w:pPr>
              <w:spacing w:line="240" w:lineRule="auto"/>
              <w:ind w:firstLineChars="200" w:firstLine="480"/>
              <w:rPr>
                <w:sz w:val="24"/>
              </w:rPr>
            </w:pPr>
          </w:p>
          <w:p w:rsidR="00245C39" w:rsidRDefault="00000000">
            <w:pPr>
              <w:spacing w:line="240" w:lineRule="auto"/>
              <w:rPr>
                <w:b/>
                <w:bCs/>
                <w:color w:val="FF0000"/>
                <w:sz w:val="24"/>
              </w:rPr>
            </w:pPr>
            <w:r>
              <w:rPr>
                <w:rFonts w:hint="eastAsia"/>
                <w:b/>
                <w:bCs/>
                <w:sz w:val="24"/>
              </w:rPr>
              <w:t>（五）</w:t>
            </w:r>
            <w:r>
              <w:rPr>
                <w:b/>
                <w:bCs/>
                <w:sz w:val="24"/>
              </w:rPr>
              <w:t>研究进度安排</w:t>
            </w:r>
          </w:p>
          <w:p w:rsidR="00245C39" w:rsidRDefault="00000000">
            <w:pPr>
              <w:spacing w:line="240" w:lineRule="auto"/>
              <w:ind w:firstLineChars="200" w:firstLine="480"/>
              <w:rPr>
                <w:sz w:val="24"/>
              </w:rPr>
            </w:pPr>
            <w:r>
              <w:rPr>
                <w:rFonts w:hint="eastAsia"/>
                <w:sz w:val="24"/>
              </w:rPr>
              <w:t>本项目计划从</w:t>
            </w:r>
            <w:r>
              <w:rPr>
                <w:rFonts w:hint="eastAsia"/>
                <w:sz w:val="24"/>
              </w:rPr>
              <w:t>2025</w:t>
            </w:r>
            <w:r>
              <w:rPr>
                <w:rFonts w:hint="eastAsia"/>
                <w:sz w:val="24"/>
              </w:rPr>
              <w:t>年</w:t>
            </w:r>
            <w:r>
              <w:rPr>
                <w:rFonts w:hint="eastAsia"/>
                <w:sz w:val="24"/>
              </w:rPr>
              <w:t>4</w:t>
            </w:r>
            <w:r>
              <w:rPr>
                <w:rFonts w:hint="eastAsia"/>
                <w:sz w:val="24"/>
              </w:rPr>
              <w:t>月至</w:t>
            </w:r>
            <w:r>
              <w:rPr>
                <w:rFonts w:hint="eastAsia"/>
                <w:sz w:val="24"/>
              </w:rPr>
              <w:t>2026</w:t>
            </w:r>
            <w:r>
              <w:rPr>
                <w:rFonts w:hint="eastAsia"/>
                <w:sz w:val="24"/>
              </w:rPr>
              <w:t>年</w:t>
            </w:r>
            <w:r>
              <w:rPr>
                <w:rFonts w:hint="eastAsia"/>
                <w:sz w:val="24"/>
              </w:rPr>
              <w:t>4</w:t>
            </w:r>
            <w:r>
              <w:rPr>
                <w:rFonts w:hint="eastAsia"/>
                <w:sz w:val="24"/>
              </w:rPr>
              <w:t>月，时间为一年。</w:t>
            </w:r>
          </w:p>
          <w:p w:rsidR="00245C39" w:rsidRDefault="00000000">
            <w:pPr>
              <w:spacing w:line="240" w:lineRule="auto"/>
              <w:ind w:firstLineChars="200" w:firstLine="480"/>
              <w:rPr>
                <w:sz w:val="24"/>
                <w:u w:val="single"/>
              </w:rPr>
            </w:pPr>
            <w:r>
              <w:rPr>
                <w:rFonts w:hint="eastAsia"/>
                <w:sz w:val="24"/>
                <w:u w:val="single"/>
              </w:rPr>
              <w:t>1.2025</w:t>
            </w:r>
            <w:r>
              <w:rPr>
                <w:rFonts w:hint="eastAsia"/>
                <w:sz w:val="24"/>
                <w:u w:val="single"/>
              </w:rPr>
              <w:t>年</w:t>
            </w:r>
            <w:r>
              <w:rPr>
                <w:rFonts w:hint="eastAsia"/>
                <w:sz w:val="24"/>
                <w:u w:val="single"/>
              </w:rPr>
              <w:t>4</w:t>
            </w:r>
            <w:r>
              <w:rPr>
                <w:rFonts w:hint="eastAsia"/>
                <w:sz w:val="24"/>
                <w:u w:val="single"/>
              </w:rPr>
              <w:t>月</w:t>
            </w:r>
            <w:r>
              <w:rPr>
                <w:rFonts w:hint="eastAsia"/>
                <w:sz w:val="24"/>
                <w:u w:val="single"/>
              </w:rPr>
              <w:t>-2025</w:t>
            </w:r>
            <w:r>
              <w:rPr>
                <w:rFonts w:hint="eastAsia"/>
                <w:sz w:val="24"/>
                <w:u w:val="single"/>
              </w:rPr>
              <w:t>年</w:t>
            </w:r>
            <w:r>
              <w:rPr>
                <w:rFonts w:hint="eastAsia"/>
                <w:sz w:val="24"/>
                <w:u w:val="single"/>
              </w:rPr>
              <w:t>7</w:t>
            </w:r>
            <w:r>
              <w:rPr>
                <w:rFonts w:hint="eastAsia"/>
                <w:sz w:val="24"/>
                <w:u w:val="single"/>
              </w:rPr>
              <w:t>月</w:t>
            </w:r>
          </w:p>
          <w:p w:rsidR="00245C39" w:rsidRDefault="00000000">
            <w:pPr>
              <w:spacing w:line="240" w:lineRule="auto"/>
              <w:ind w:firstLineChars="200" w:firstLine="480"/>
              <w:rPr>
                <w:sz w:val="24"/>
              </w:rPr>
            </w:pPr>
            <w:r>
              <w:rPr>
                <w:rFonts w:hint="eastAsia"/>
                <w:sz w:val="24"/>
              </w:rPr>
              <w:t>对访谈和问卷调查收集到的数据进行初步整理和分析，运用定性分析方法对访谈内容进行编码和主题提取，利用统计软件对问卷数据进行描述性统计分析，梳理</w:t>
            </w:r>
            <w:proofErr w:type="gramStart"/>
            <w:r>
              <w:rPr>
                <w:rFonts w:hint="eastAsia"/>
                <w:sz w:val="24"/>
              </w:rPr>
              <w:t>出居民</w:t>
            </w:r>
            <w:proofErr w:type="gramEnd"/>
            <w:r>
              <w:rPr>
                <w:rFonts w:hint="eastAsia"/>
                <w:sz w:val="24"/>
              </w:rPr>
              <w:t>主要需求和存在的问题。</w:t>
            </w:r>
          </w:p>
          <w:p w:rsidR="00245C39" w:rsidRDefault="00000000">
            <w:pPr>
              <w:spacing w:line="240" w:lineRule="auto"/>
              <w:ind w:firstLineChars="200" w:firstLine="480"/>
              <w:rPr>
                <w:sz w:val="24"/>
              </w:rPr>
            </w:pPr>
            <w:r>
              <w:rPr>
                <w:rFonts w:hint="eastAsia"/>
                <w:sz w:val="24"/>
              </w:rPr>
              <w:t>运用</w:t>
            </w:r>
            <w:r>
              <w:rPr>
                <w:rFonts w:hint="eastAsia"/>
                <w:sz w:val="24"/>
              </w:rPr>
              <w:t>ArcGIS</w:t>
            </w:r>
            <w:r>
              <w:rPr>
                <w:rFonts w:hint="eastAsia"/>
                <w:sz w:val="24"/>
              </w:rPr>
              <w:t>软件，结合收集的地理数据，搭建社区地理信息基础框架，为后续生活圈划定和设施分析做准备。</w:t>
            </w:r>
          </w:p>
          <w:p w:rsidR="00245C39" w:rsidRDefault="00000000">
            <w:pPr>
              <w:spacing w:line="240" w:lineRule="auto"/>
              <w:ind w:firstLineChars="200" w:firstLine="480"/>
              <w:rPr>
                <w:sz w:val="24"/>
              </w:rPr>
            </w:pPr>
            <w:r>
              <w:rPr>
                <w:rFonts w:hint="eastAsia"/>
                <w:sz w:val="24"/>
              </w:rPr>
              <w:t>采用“</w:t>
            </w:r>
            <w:r>
              <w:rPr>
                <w:rFonts w:hint="eastAsia"/>
                <w:sz w:val="24"/>
              </w:rPr>
              <w:t>15</w:t>
            </w:r>
            <w:r>
              <w:rPr>
                <w:rFonts w:hint="eastAsia"/>
                <w:sz w:val="24"/>
              </w:rPr>
              <w:t>分钟半径划分法”，运用</w:t>
            </w:r>
            <w:r>
              <w:rPr>
                <w:rFonts w:hint="eastAsia"/>
                <w:sz w:val="24"/>
              </w:rPr>
              <w:t>ArcGIS</w:t>
            </w:r>
            <w:r>
              <w:rPr>
                <w:rFonts w:hint="eastAsia"/>
                <w:sz w:val="24"/>
              </w:rPr>
              <w:t>软件和编程技术，综合考虑道路状况、行人速度等因素，精确划定两个社区的便民生活圈范围，并进行可视化展示。</w:t>
            </w:r>
          </w:p>
          <w:p w:rsidR="00245C39" w:rsidRDefault="00245C39">
            <w:pPr>
              <w:spacing w:line="240" w:lineRule="auto"/>
              <w:ind w:firstLineChars="200" w:firstLine="480"/>
              <w:rPr>
                <w:sz w:val="24"/>
              </w:rPr>
            </w:pPr>
          </w:p>
          <w:p w:rsidR="00245C39" w:rsidRDefault="00000000">
            <w:pPr>
              <w:spacing w:line="240" w:lineRule="auto"/>
              <w:ind w:firstLineChars="200" w:firstLine="480"/>
              <w:rPr>
                <w:sz w:val="24"/>
                <w:u w:val="single"/>
              </w:rPr>
            </w:pPr>
            <w:r>
              <w:rPr>
                <w:rFonts w:hint="eastAsia"/>
                <w:sz w:val="24"/>
                <w:u w:val="single"/>
              </w:rPr>
              <w:t>2.2025</w:t>
            </w:r>
            <w:r>
              <w:rPr>
                <w:rFonts w:hint="eastAsia"/>
                <w:sz w:val="24"/>
                <w:u w:val="single"/>
              </w:rPr>
              <w:t>年</w:t>
            </w:r>
            <w:r>
              <w:rPr>
                <w:rFonts w:hint="eastAsia"/>
                <w:sz w:val="24"/>
                <w:u w:val="single"/>
              </w:rPr>
              <w:t>7</w:t>
            </w:r>
            <w:r>
              <w:rPr>
                <w:rFonts w:hint="eastAsia"/>
                <w:sz w:val="24"/>
                <w:u w:val="single"/>
              </w:rPr>
              <w:t>月</w:t>
            </w:r>
            <w:r>
              <w:rPr>
                <w:rFonts w:hint="eastAsia"/>
                <w:sz w:val="24"/>
                <w:u w:val="single"/>
              </w:rPr>
              <w:t>-2025</w:t>
            </w:r>
            <w:r>
              <w:rPr>
                <w:rFonts w:hint="eastAsia"/>
                <w:sz w:val="24"/>
                <w:u w:val="single"/>
              </w:rPr>
              <w:t>年</w:t>
            </w:r>
            <w:r>
              <w:rPr>
                <w:rFonts w:hint="eastAsia"/>
                <w:sz w:val="24"/>
                <w:u w:val="single"/>
              </w:rPr>
              <w:t>10</w:t>
            </w:r>
            <w:r>
              <w:rPr>
                <w:rFonts w:hint="eastAsia"/>
                <w:sz w:val="24"/>
                <w:u w:val="single"/>
              </w:rPr>
              <w:t>月</w:t>
            </w:r>
          </w:p>
          <w:p w:rsidR="00245C39" w:rsidRDefault="00000000">
            <w:pPr>
              <w:spacing w:line="240" w:lineRule="auto"/>
              <w:ind w:firstLineChars="200" w:firstLine="480"/>
              <w:rPr>
                <w:sz w:val="24"/>
              </w:rPr>
            </w:pPr>
            <w:r>
              <w:rPr>
                <w:rFonts w:hint="eastAsia"/>
                <w:sz w:val="24"/>
              </w:rPr>
              <w:lastRenderedPageBreak/>
              <w:t>使用</w:t>
            </w:r>
            <w:r>
              <w:rPr>
                <w:rFonts w:hint="eastAsia"/>
                <w:sz w:val="24"/>
              </w:rPr>
              <w:t>ArcGIS</w:t>
            </w:r>
            <w:r>
              <w:rPr>
                <w:rFonts w:hint="eastAsia"/>
                <w:sz w:val="24"/>
              </w:rPr>
              <w:t>绘制公共服务设施、适老化设施等专题地图，详细标注各类设施的位置、类型、规模等信息，并进行空间分析，如缓冲区分析、网络分析等，评估设施的可达性和服务范围。</w:t>
            </w:r>
          </w:p>
          <w:p w:rsidR="00245C39" w:rsidRDefault="00000000">
            <w:pPr>
              <w:spacing w:line="240" w:lineRule="auto"/>
              <w:ind w:firstLineChars="200" w:firstLine="480"/>
              <w:rPr>
                <w:sz w:val="24"/>
              </w:rPr>
            </w:pPr>
            <w:r>
              <w:rPr>
                <w:rFonts w:hint="eastAsia"/>
                <w:sz w:val="24"/>
              </w:rPr>
              <w:t>基于前期调研和分析结果，结合社区实际情况，制定设施布局优化方案。运用</w:t>
            </w:r>
            <w:r>
              <w:rPr>
                <w:rFonts w:hint="eastAsia"/>
                <w:sz w:val="24"/>
              </w:rPr>
              <w:t>ArcGIS</w:t>
            </w:r>
            <w:r>
              <w:rPr>
                <w:rFonts w:hint="eastAsia"/>
                <w:sz w:val="24"/>
              </w:rPr>
              <w:t>绘制优化方案地图，对比现有设施布局和优化后的布局，直观呈现规划调整后的设施布局和服务覆盖范围。</w:t>
            </w:r>
          </w:p>
          <w:p w:rsidR="00245C39" w:rsidRDefault="00000000">
            <w:pPr>
              <w:spacing w:line="240" w:lineRule="auto"/>
              <w:ind w:firstLineChars="200" w:firstLine="480"/>
              <w:rPr>
                <w:sz w:val="24"/>
              </w:rPr>
            </w:pPr>
            <w:r>
              <w:rPr>
                <w:rFonts w:hint="eastAsia"/>
                <w:sz w:val="24"/>
              </w:rPr>
              <w:t>启动智慧养老小程序和</w:t>
            </w:r>
            <w:proofErr w:type="gramStart"/>
            <w:r>
              <w:rPr>
                <w:rFonts w:hint="eastAsia"/>
                <w:sz w:val="24"/>
              </w:rPr>
              <w:t>微信公众号</w:t>
            </w:r>
            <w:proofErr w:type="gramEnd"/>
            <w:r>
              <w:rPr>
                <w:rFonts w:hint="eastAsia"/>
                <w:sz w:val="24"/>
              </w:rPr>
              <w:t>的开发工作。确定小程序和公众号的功能框架和界面设计方案，完成部分核心功能的开发。理出居民主要需求和存在的问题。</w:t>
            </w:r>
          </w:p>
          <w:p w:rsidR="00245C39" w:rsidRDefault="00245C39">
            <w:pPr>
              <w:spacing w:line="240" w:lineRule="auto"/>
              <w:ind w:firstLineChars="200" w:firstLine="480"/>
              <w:rPr>
                <w:sz w:val="24"/>
              </w:rPr>
            </w:pPr>
          </w:p>
          <w:p w:rsidR="00245C39" w:rsidRDefault="00000000">
            <w:pPr>
              <w:spacing w:line="240" w:lineRule="auto"/>
              <w:ind w:firstLineChars="200" w:firstLine="480"/>
              <w:rPr>
                <w:sz w:val="24"/>
                <w:u w:val="single"/>
              </w:rPr>
            </w:pPr>
            <w:r>
              <w:rPr>
                <w:rFonts w:hint="eastAsia"/>
                <w:sz w:val="24"/>
                <w:u w:val="single"/>
              </w:rPr>
              <w:t>3.2025</w:t>
            </w:r>
            <w:r>
              <w:rPr>
                <w:rFonts w:hint="eastAsia"/>
                <w:sz w:val="24"/>
                <w:u w:val="single"/>
              </w:rPr>
              <w:t>年</w:t>
            </w:r>
            <w:r>
              <w:rPr>
                <w:rFonts w:hint="eastAsia"/>
                <w:sz w:val="24"/>
                <w:u w:val="single"/>
              </w:rPr>
              <w:t>10</w:t>
            </w:r>
            <w:r>
              <w:rPr>
                <w:rFonts w:hint="eastAsia"/>
                <w:sz w:val="24"/>
                <w:u w:val="single"/>
              </w:rPr>
              <w:t>月</w:t>
            </w:r>
            <w:r>
              <w:rPr>
                <w:rFonts w:hint="eastAsia"/>
                <w:sz w:val="24"/>
                <w:u w:val="single"/>
              </w:rPr>
              <w:t>-2026</w:t>
            </w:r>
            <w:r>
              <w:rPr>
                <w:rFonts w:hint="eastAsia"/>
                <w:sz w:val="24"/>
                <w:u w:val="single"/>
              </w:rPr>
              <w:t>年</w:t>
            </w:r>
            <w:r>
              <w:rPr>
                <w:rFonts w:hint="eastAsia"/>
                <w:sz w:val="24"/>
                <w:u w:val="single"/>
              </w:rPr>
              <w:t>1</w:t>
            </w:r>
            <w:r>
              <w:rPr>
                <w:rFonts w:hint="eastAsia"/>
                <w:sz w:val="24"/>
                <w:u w:val="single"/>
              </w:rPr>
              <w:t>月</w:t>
            </w:r>
          </w:p>
          <w:p w:rsidR="00245C39" w:rsidRDefault="00000000">
            <w:pPr>
              <w:spacing w:line="240" w:lineRule="auto"/>
              <w:ind w:firstLineChars="200" w:firstLine="480"/>
              <w:rPr>
                <w:b/>
                <w:sz w:val="24"/>
              </w:rPr>
            </w:pPr>
            <w:r>
              <w:rPr>
                <w:rFonts w:hint="eastAsia"/>
                <w:sz w:val="24"/>
              </w:rPr>
              <w:t>继续完成对智慧养老小程序和</w:t>
            </w:r>
            <w:proofErr w:type="gramStart"/>
            <w:r>
              <w:rPr>
                <w:rFonts w:hint="eastAsia"/>
                <w:sz w:val="24"/>
              </w:rPr>
              <w:t>微信公众号</w:t>
            </w:r>
            <w:proofErr w:type="gramEnd"/>
            <w:r>
              <w:rPr>
                <w:rFonts w:hint="eastAsia"/>
                <w:sz w:val="24"/>
              </w:rPr>
              <w:t>的开发，并进行功能测试和优化，邀请部分老年人参与试用，收集反馈意见，进一步完善功能和用户体验。</w:t>
            </w:r>
          </w:p>
        </w:tc>
      </w:tr>
      <w:tr w:rsidR="00245C39">
        <w:trPr>
          <w:cantSplit/>
          <w:trHeight w:val="2257"/>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line="240" w:lineRule="auto"/>
              <w:ind w:firstLineChars="200" w:firstLine="480"/>
              <w:rPr>
                <w:sz w:val="24"/>
              </w:rPr>
            </w:pPr>
            <w:r>
              <w:rPr>
                <w:rFonts w:hint="eastAsia"/>
                <w:sz w:val="24"/>
              </w:rPr>
              <w:lastRenderedPageBreak/>
              <w:t>对项目研究过程中的所有数据进行系统梳理和深度分析，综合运用定量分析和定性分析方法，撰写学术论文或研究报告，详细阐述项目研究的背景、目标、方法、过程、成果以及实践意义。</w:t>
            </w:r>
          </w:p>
          <w:p w:rsidR="00245C39" w:rsidRDefault="00245C39">
            <w:pPr>
              <w:spacing w:line="240" w:lineRule="auto"/>
              <w:ind w:firstLineChars="200" w:firstLine="480"/>
              <w:rPr>
                <w:sz w:val="24"/>
              </w:rPr>
            </w:pPr>
          </w:p>
          <w:p w:rsidR="00245C39" w:rsidRDefault="00000000">
            <w:pPr>
              <w:spacing w:line="240" w:lineRule="auto"/>
              <w:ind w:firstLineChars="200" w:firstLine="480"/>
              <w:rPr>
                <w:sz w:val="24"/>
                <w:u w:val="single"/>
              </w:rPr>
            </w:pPr>
            <w:r>
              <w:rPr>
                <w:rFonts w:hint="eastAsia"/>
                <w:sz w:val="24"/>
                <w:u w:val="single"/>
              </w:rPr>
              <w:t>4.2026</w:t>
            </w:r>
            <w:r>
              <w:rPr>
                <w:rFonts w:hint="eastAsia"/>
                <w:sz w:val="24"/>
                <w:u w:val="single"/>
              </w:rPr>
              <w:t>年</w:t>
            </w:r>
            <w:r>
              <w:rPr>
                <w:rFonts w:hint="eastAsia"/>
                <w:sz w:val="24"/>
                <w:u w:val="single"/>
              </w:rPr>
              <w:t>1</w:t>
            </w:r>
            <w:r>
              <w:rPr>
                <w:rFonts w:hint="eastAsia"/>
                <w:sz w:val="24"/>
                <w:u w:val="single"/>
              </w:rPr>
              <w:t>月</w:t>
            </w:r>
            <w:r>
              <w:rPr>
                <w:rFonts w:hint="eastAsia"/>
                <w:sz w:val="24"/>
                <w:u w:val="single"/>
              </w:rPr>
              <w:t>-2026</w:t>
            </w:r>
            <w:r>
              <w:rPr>
                <w:rFonts w:hint="eastAsia"/>
                <w:sz w:val="24"/>
                <w:u w:val="single"/>
              </w:rPr>
              <w:t>年</w:t>
            </w:r>
            <w:r>
              <w:rPr>
                <w:rFonts w:hint="eastAsia"/>
                <w:sz w:val="24"/>
                <w:u w:val="single"/>
              </w:rPr>
              <w:t>4</w:t>
            </w:r>
            <w:r>
              <w:rPr>
                <w:rFonts w:hint="eastAsia"/>
                <w:sz w:val="24"/>
                <w:u w:val="single"/>
              </w:rPr>
              <w:t>月</w:t>
            </w:r>
          </w:p>
          <w:p w:rsidR="00245C39" w:rsidRDefault="00000000">
            <w:pPr>
              <w:spacing w:line="240" w:lineRule="auto"/>
              <w:ind w:firstLineChars="200" w:firstLine="480"/>
              <w:rPr>
                <w:sz w:val="24"/>
              </w:rPr>
            </w:pPr>
            <w:r>
              <w:rPr>
                <w:rFonts w:hint="eastAsia"/>
                <w:sz w:val="24"/>
              </w:rPr>
              <w:t>完成学术论文或研究报告，继续完善功能，整理项目相关资料，包括数据、文档、代码等，进行项目总结和汇报准备。将研究成果与社区管理部门、相关机构进行交流和分享，推动研究成果的应用和转化，为社区生活与养老服务体系的完善提供参考依据。</w:t>
            </w:r>
          </w:p>
          <w:p w:rsidR="00245C39" w:rsidRDefault="00245C39">
            <w:pPr>
              <w:spacing w:line="240" w:lineRule="auto"/>
              <w:ind w:firstLineChars="200" w:firstLine="480"/>
              <w:rPr>
                <w:sz w:val="24"/>
              </w:rPr>
            </w:pPr>
          </w:p>
          <w:p w:rsidR="00245C39" w:rsidRDefault="00000000">
            <w:pPr>
              <w:spacing w:line="240" w:lineRule="auto"/>
              <w:rPr>
                <w:b/>
                <w:bCs/>
                <w:sz w:val="24"/>
              </w:rPr>
            </w:pPr>
            <w:r>
              <w:rPr>
                <w:rFonts w:hint="eastAsia"/>
                <w:b/>
                <w:bCs/>
                <w:sz w:val="24"/>
              </w:rPr>
              <w:t>（六）</w:t>
            </w:r>
            <w:r>
              <w:rPr>
                <w:b/>
                <w:bCs/>
                <w:sz w:val="24"/>
              </w:rPr>
              <w:t>项目组成员分工</w:t>
            </w:r>
          </w:p>
          <w:p w:rsidR="00245C39" w:rsidRDefault="00000000">
            <w:pPr>
              <w:spacing w:beforeLines="50" w:before="156" w:line="240" w:lineRule="auto"/>
              <w:rPr>
                <w:b/>
                <w:sz w:val="24"/>
              </w:rPr>
            </w:pPr>
            <w:r>
              <w:rPr>
                <w:rFonts w:hint="eastAsia"/>
                <w:sz w:val="24"/>
              </w:rPr>
              <w:t>杨锦言，负责人，主要负责论文撰写、数据分析</w:t>
            </w:r>
          </w:p>
          <w:p w:rsidR="00245C39" w:rsidRDefault="00000000">
            <w:pPr>
              <w:spacing w:beforeLines="50" w:before="156" w:line="240" w:lineRule="auto"/>
              <w:rPr>
                <w:bCs/>
                <w:sz w:val="24"/>
              </w:rPr>
            </w:pPr>
            <w:r>
              <w:rPr>
                <w:rFonts w:hint="eastAsia"/>
                <w:bCs/>
                <w:sz w:val="24"/>
              </w:rPr>
              <w:t>袁悦欣主要负责</w:t>
            </w:r>
            <w:proofErr w:type="gramStart"/>
            <w:r>
              <w:rPr>
                <w:rFonts w:hint="eastAsia"/>
                <w:bCs/>
                <w:sz w:val="24"/>
              </w:rPr>
              <w:t>微信公众号</w:t>
            </w:r>
            <w:proofErr w:type="gramEnd"/>
            <w:r>
              <w:rPr>
                <w:rFonts w:hint="eastAsia"/>
                <w:bCs/>
                <w:sz w:val="24"/>
              </w:rPr>
              <w:t>的开发，辅佐论文的撰写，统计数据可视图制作</w:t>
            </w:r>
          </w:p>
          <w:p w:rsidR="00245C39" w:rsidRDefault="00000000">
            <w:pPr>
              <w:spacing w:beforeLines="50" w:before="156" w:line="240" w:lineRule="auto"/>
              <w:rPr>
                <w:sz w:val="24"/>
              </w:rPr>
            </w:pPr>
            <w:r>
              <w:rPr>
                <w:rFonts w:hint="eastAsia"/>
                <w:bCs/>
                <w:sz w:val="24"/>
              </w:rPr>
              <w:t>范炜主要负责数据处理，运用</w:t>
            </w:r>
            <w:r>
              <w:rPr>
                <w:rFonts w:hint="eastAsia"/>
                <w:bCs/>
                <w:sz w:val="24"/>
              </w:rPr>
              <w:t>ArcGIS</w:t>
            </w:r>
            <w:r>
              <w:rPr>
                <w:rFonts w:hint="eastAsia"/>
                <w:bCs/>
                <w:sz w:val="24"/>
              </w:rPr>
              <w:t>进行地图分析、专题地图绘制、并进行</w:t>
            </w:r>
            <w:r>
              <w:rPr>
                <w:rFonts w:hint="eastAsia"/>
                <w:sz w:val="24"/>
              </w:rPr>
              <w:t>设施布局优化方案的可视化地图制作。</w:t>
            </w:r>
          </w:p>
          <w:p w:rsidR="00245C39" w:rsidRDefault="00000000">
            <w:pPr>
              <w:spacing w:beforeLines="50" w:before="156" w:line="240" w:lineRule="auto"/>
              <w:rPr>
                <w:sz w:val="24"/>
                <w:highlight w:val="yellow"/>
              </w:rPr>
            </w:pPr>
            <w:r>
              <w:rPr>
                <w:rFonts w:hint="eastAsia"/>
                <w:sz w:val="24"/>
                <w:highlight w:val="yellow"/>
              </w:rPr>
              <w:t>黄俊</w:t>
            </w:r>
            <w:proofErr w:type="gramStart"/>
            <w:r>
              <w:rPr>
                <w:rFonts w:hint="eastAsia"/>
                <w:sz w:val="24"/>
                <w:highlight w:val="yellow"/>
              </w:rPr>
              <w:t>哲</w:t>
            </w:r>
            <w:r w:rsidR="00C37ED7">
              <w:rPr>
                <w:rFonts w:hint="eastAsia"/>
                <w:sz w:val="24"/>
                <w:highlight w:val="yellow"/>
              </w:rPr>
              <w:t>主要</w:t>
            </w:r>
            <w:proofErr w:type="gramEnd"/>
            <w:r w:rsidR="00C37ED7">
              <w:rPr>
                <w:rFonts w:hint="eastAsia"/>
                <w:sz w:val="24"/>
                <w:highlight w:val="yellow"/>
              </w:rPr>
              <w:t>负责</w:t>
            </w:r>
            <w:r w:rsidR="00C37ED7">
              <w:rPr>
                <w:rFonts w:hint="eastAsia"/>
                <w:sz w:val="24"/>
                <w:highlight w:val="yellow"/>
              </w:rPr>
              <w:t>AI</w:t>
            </w:r>
            <w:r w:rsidR="00C37ED7">
              <w:rPr>
                <w:rFonts w:hint="eastAsia"/>
                <w:sz w:val="24"/>
                <w:highlight w:val="yellow"/>
              </w:rPr>
              <w:t>小程序后端开发和前端</w:t>
            </w:r>
            <w:r w:rsidR="00C37ED7">
              <w:rPr>
                <w:rFonts w:hint="eastAsia"/>
                <w:sz w:val="24"/>
                <w:highlight w:val="yellow"/>
              </w:rPr>
              <w:t>UI</w:t>
            </w:r>
            <w:r w:rsidR="00C37ED7">
              <w:rPr>
                <w:rFonts w:hint="eastAsia"/>
                <w:sz w:val="24"/>
                <w:highlight w:val="yellow"/>
              </w:rPr>
              <w:t>设计，以及社区面板和健康推荐界面的开发</w:t>
            </w:r>
          </w:p>
          <w:p w:rsidR="00245C39" w:rsidRDefault="00000000">
            <w:pPr>
              <w:spacing w:beforeLines="50" w:before="156" w:line="240" w:lineRule="auto"/>
              <w:rPr>
                <w:sz w:val="24"/>
                <w:highlight w:val="yellow"/>
              </w:rPr>
            </w:pPr>
            <w:r>
              <w:rPr>
                <w:rFonts w:hint="eastAsia"/>
                <w:sz w:val="24"/>
              </w:rPr>
              <w:t>智德</w:t>
            </w:r>
            <w:proofErr w:type="gramStart"/>
            <w:r>
              <w:rPr>
                <w:rFonts w:hint="eastAsia"/>
                <w:sz w:val="24"/>
              </w:rPr>
              <w:t>锦主要</w:t>
            </w:r>
            <w:proofErr w:type="gramEnd"/>
            <w:r>
              <w:rPr>
                <w:rFonts w:hint="eastAsia"/>
                <w:sz w:val="24"/>
              </w:rPr>
              <w:t>负责</w:t>
            </w:r>
            <w:r>
              <w:rPr>
                <w:rFonts w:hint="eastAsia"/>
                <w:sz w:val="24"/>
              </w:rPr>
              <w:t>AI</w:t>
            </w:r>
            <w:r>
              <w:rPr>
                <w:rFonts w:hint="eastAsia"/>
                <w:sz w:val="24"/>
              </w:rPr>
              <w:t>对话小程序的</w:t>
            </w:r>
            <w:r w:rsidR="00C37ED7">
              <w:rPr>
                <w:rFonts w:hint="eastAsia"/>
                <w:sz w:val="24"/>
              </w:rPr>
              <w:t>前端</w:t>
            </w:r>
            <w:r>
              <w:rPr>
                <w:rFonts w:hint="eastAsia"/>
                <w:sz w:val="24"/>
              </w:rPr>
              <w:t>开发和</w:t>
            </w:r>
            <w:r w:rsidR="00C37ED7">
              <w:rPr>
                <w:rFonts w:hint="eastAsia"/>
                <w:sz w:val="24"/>
              </w:rPr>
              <w:t>云服务器</w:t>
            </w:r>
            <w:r>
              <w:rPr>
                <w:rFonts w:hint="eastAsia"/>
                <w:sz w:val="24"/>
              </w:rPr>
              <w:t>的</w:t>
            </w:r>
            <w:r w:rsidR="00C37ED7">
              <w:rPr>
                <w:rFonts w:hint="eastAsia"/>
                <w:sz w:val="24"/>
              </w:rPr>
              <w:t>搭建</w:t>
            </w:r>
            <w:r>
              <w:rPr>
                <w:rFonts w:hint="eastAsia"/>
                <w:sz w:val="24"/>
              </w:rPr>
              <w:t>与完善</w:t>
            </w:r>
          </w:p>
        </w:tc>
      </w:tr>
      <w:tr w:rsidR="00245C39">
        <w:trPr>
          <w:cantSplit/>
          <w:trHeight w:val="2257"/>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line="240" w:lineRule="auto"/>
              <w:rPr>
                <w:sz w:val="24"/>
              </w:rPr>
            </w:pPr>
            <w:r>
              <w:rPr>
                <w:b/>
                <w:sz w:val="24"/>
              </w:rPr>
              <w:t>三、学校提供条件</w:t>
            </w:r>
            <w:r>
              <w:rPr>
                <w:sz w:val="24"/>
              </w:rPr>
              <w:t>（包括项目开展所需的实验实训情况、配套经费、相关扶持政策等）</w:t>
            </w:r>
          </w:p>
          <w:p w:rsidR="00245C39" w:rsidRDefault="00000000">
            <w:pPr>
              <w:spacing w:beforeLines="50" w:before="156" w:line="240" w:lineRule="auto"/>
              <w:rPr>
                <w:sz w:val="24"/>
              </w:rPr>
            </w:pPr>
            <w:r>
              <w:rPr>
                <w:rFonts w:hint="eastAsia"/>
                <w:sz w:val="24"/>
              </w:rPr>
              <w:t>无</w:t>
            </w:r>
          </w:p>
          <w:p w:rsidR="00245C39" w:rsidRDefault="00245C39">
            <w:pPr>
              <w:spacing w:beforeLines="50" w:before="156" w:line="240" w:lineRule="auto"/>
              <w:rPr>
                <w:b/>
                <w:sz w:val="24"/>
              </w:rPr>
            </w:pPr>
          </w:p>
        </w:tc>
      </w:tr>
      <w:tr w:rsidR="00245C39">
        <w:trPr>
          <w:cantSplit/>
          <w:trHeight w:val="2011"/>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line="240" w:lineRule="auto"/>
              <w:rPr>
                <w:b/>
                <w:sz w:val="24"/>
              </w:rPr>
            </w:pPr>
            <w:r>
              <w:rPr>
                <w:b/>
                <w:sz w:val="24"/>
              </w:rPr>
              <w:t>四、预期成果</w:t>
            </w:r>
          </w:p>
          <w:p w:rsidR="00245C39" w:rsidRDefault="00000000">
            <w:pPr>
              <w:spacing w:beforeLines="50" w:before="156" w:line="240" w:lineRule="auto"/>
              <w:rPr>
                <w:sz w:val="24"/>
              </w:rPr>
            </w:pPr>
            <w:r>
              <w:rPr>
                <w:rFonts w:hint="eastAsia"/>
                <w:sz w:val="24"/>
              </w:rPr>
              <w:t>1.</w:t>
            </w:r>
            <w:r>
              <w:rPr>
                <w:rFonts w:hint="eastAsia"/>
                <w:sz w:val="24"/>
              </w:rPr>
              <w:t>发表研究主题的论文或研究报告一篇</w:t>
            </w:r>
          </w:p>
          <w:p w:rsidR="00245C39" w:rsidRDefault="00000000">
            <w:pPr>
              <w:spacing w:beforeLines="50" w:before="156" w:line="240" w:lineRule="auto"/>
              <w:rPr>
                <w:sz w:val="24"/>
              </w:rPr>
            </w:pPr>
            <w:r>
              <w:rPr>
                <w:rFonts w:hint="eastAsia"/>
                <w:sz w:val="24"/>
              </w:rPr>
              <w:t>2.</w:t>
            </w:r>
            <w:proofErr w:type="gramStart"/>
            <w:r>
              <w:rPr>
                <w:rFonts w:hint="eastAsia"/>
                <w:sz w:val="24"/>
              </w:rPr>
              <w:t>制作微信小</w:t>
            </w:r>
            <w:proofErr w:type="gramEnd"/>
            <w:r>
              <w:rPr>
                <w:rFonts w:hint="eastAsia"/>
                <w:sz w:val="24"/>
              </w:rPr>
              <w:t>程序及公众号，并按时</w:t>
            </w:r>
            <w:proofErr w:type="gramStart"/>
            <w:r>
              <w:rPr>
                <w:rFonts w:hint="eastAsia"/>
                <w:sz w:val="24"/>
              </w:rPr>
              <w:t>发表推文</w:t>
            </w:r>
            <w:proofErr w:type="gramEnd"/>
          </w:p>
        </w:tc>
      </w:tr>
      <w:tr w:rsidR="00245C39">
        <w:trPr>
          <w:cantSplit/>
          <w:trHeight w:val="484"/>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rPr>
                <w:b/>
                <w:sz w:val="24"/>
              </w:rPr>
            </w:pPr>
            <w:r>
              <w:rPr>
                <w:b/>
                <w:sz w:val="24"/>
              </w:rPr>
              <w:t>五、经费预算</w:t>
            </w: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ind w:firstLineChars="49" w:firstLine="118"/>
              <w:rPr>
                <w:b/>
                <w:sz w:val="24"/>
              </w:rPr>
            </w:pPr>
            <w:r>
              <w:rPr>
                <w:b/>
                <w:sz w:val="24"/>
              </w:rPr>
              <w:t>总经费（元）</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6800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b/>
                <w:sz w:val="24"/>
              </w:rPr>
              <w:t>财政拨款</w:t>
            </w:r>
            <w:r>
              <w:rPr>
                <w:rFonts w:hint="eastAsia"/>
                <w:b/>
                <w:sz w:val="24"/>
              </w:rPr>
              <w:t>/</w:t>
            </w:r>
            <w:r>
              <w:rPr>
                <w:rFonts w:hint="eastAsia"/>
                <w:b/>
                <w:sz w:val="24"/>
              </w:rPr>
              <w:t>企业资助</w:t>
            </w:r>
            <w:r>
              <w:rPr>
                <w:b/>
                <w:sz w:val="24"/>
              </w:rPr>
              <w:t>（元）</w:t>
            </w: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0</w:t>
            </w: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b/>
                <w:sz w:val="24"/>
              </w:rPr>
              <w:t>学校拨款（元）</w:t>
            </w:r>
          </w:p>
        </w:tc>
        <w:tc>
          <w:tcPr>
            <w:tcW w:w="934" w:type="dxa"/>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6800</w:t>
            </w: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sz w:val="24"/>
              </w:rPr>
              <w:lastRenderedPageBreak/>
              <w:t>调研、差旅费</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600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934" w:type="dxa"/>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sz w:val="24"/>
              </w:rPr>
            </w:pPr>
            <w:r>
              <w:rPr>
                <w:sz w:val="24"/>
              </w:rPr>
              <w:t>资料购置、</w:t>
            </w:r>
            <w:r>
              <w:rPr>
                <w:rFonts w:hint="eastAsia"/>
                <w:sz w:val="24"/>
              </w:rPr>
              <w:t>文献检索、</w:t>
            </w:r>
            <w:r>
              <w:rPr>
                <w:sz w:val="24"/>
              </w:rPr>
              <w:t>打印、复印、印刷等费用</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400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934" w:type="dxa"/>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sz w:val="24"/>
              </w:rPr>
            </w:pPr>
            <w:r>
              <w:rPr>
                <w:rFonts w:hint="eastAsia"/>
                <w:sz w:val="24"/>
              </w:rPr>
              <w:t>论文出版费</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3000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934" w:type="dxa"/>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sz w:val="24"/>
              </w:rPr>
            </w:pPr>
            <w:r>
              <w:rPr>
                <w:rFonts w:hint="eastAsia"/>
                <w:sz w:val="24"/>
              </w:rPr>
              <w:t>小程序制作费用</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3000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934" w:type="dxa"/>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r>
      <w:tr w:rsidR="00245C39">
        <w:trPr>
          <w:cantSplit/>
          <w:trHeight w:val="262"/>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ind w:firstLineChars="98" w:firstLine="207"/>
              <w:rPr>
                <w:rFonts w:eastAsia="楷体"/>
                <w:b/>
                <w:szCs w:val="21"/>
              </w:rPr>
            </w:pPr>
            <w:r>
              <w:rPr>
                <w:rFonts w:eastAsia="楷体"/>
                <w:b/>
                <w:szCs w:val="21"/>
              </w:rPr>
              <w:t>注：</w:t>
            </w:r>
            <w:r>
              <w:rPr>
                <w:rFonts w:eastAsia="楷体"/>
                <w:szCs w:val="21"/>
              </w:rPr>
              <w:t>总经费、财政拨款、学校拨款按照规定</w:t>
            </w:r>
            <w:r>
              <w:rPr>
                <w:rFonts w:eastAsia="楷体" w:hint="eastAsia"/>
                <w:szCs w:val="21"/>
              </w:rPr>
              <w:t>金额</w:t>
            </w:r>
            <w:r>
              <w:rPr>
                <w:rFonts w:eastAsia="楷体"/>
                <w:szCs w:val="21"/>
              </w:rPr>
              <w:t>填写</w:t>
            </w:r>
            <w:r>
              <w:rPr>
                <w:rFonts w:eastAsia="楷体" w:hint="eastAsia"/>
                <w:szCs w:val="21"/>
              </w:rPr>
              <w:t>。</w:t>
            </w:r>
          </w:p>
        </w:tc>
      </w:tr>
      <w:tr w:rsidR="00245C39">
        <w:trPr>
          <w:cantSplit/>
          <w:trHeight w:val="2051"/>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rPr>
                <w:sz w:val="24"/>
              </w:rPr>
            </w:pPr>
            <w:r>
              <w:rPr>
                <w:sz w:val="24"/>
              </w:rPr>
              <w:t>具体包括：</w:t>
            </w:r>
          </w:p>
          <w:p w:rsidR="00245C39" w:rsidRDefault="00000000">
            <w:pPr>
              <w:ind w:firstLine="482"/>
              <w:rPr>
                <w:sz w:val="24"/>
              </w:rPr>
            </w:pPr>
            <w:r>
              <w:rPr>
                <w:sz w:val="24"/>
              </w:rPr>
              <w:t>1</w:t>
            </w:r>
            <w:r>
              <w:rPr>
                <w:sz w:val="24"/>
              </w:rPr>
              <w:t>、调研、差旅费；</w:t>
            </w:r>
          </w:p>
          <w:p w:rsidR="00245C39" w:rsidRDefault="00000000">
            <w:pPr>
              <w:ind w:firstLine="482"/>
              <w:rPr>
                <w:sz w:val="24"/>
              </w:rPr>
            </w:pPr>
            <w:r>
              <w:rPr>
                <w:sz w:val="24"/>
              </w:rPr>
              <w:t>2</w:t>
            </w:r>
            <w:r>
              <w:rPr>
                <w:sz w:val="24"/>
              </w:rPr>
              <w:t>、用于项目研发的元器件、软硬件测试、小型硬件购置费等；</w:t>
            </w:r>
          </w:p>
          <w:p w:rsidR="00245C39" w:rsidRDefault="00000000">
            <w:pPr>
              <w:ind w:firstLine="482"/>
              <w:rPr>
                <w:sz w:val="24"/>
              </w:rPr>
            </w:pPr>
            <w:r>
              <w:rPr>
                <w:sz w:val="24"/>
              </w:rPr>
              <w:t>3</w:t>
            </w:r>
            <w:r>
              <w:rPr>
                <w:sz w:val="24"/>
              </w:rPr>
              <w:t>、资料购置、打印、复印、印刷等费用；</w:t>
            </w:r>
          </w:p>
          <w:p w:rsidR="00245C39" w:rsidRDefault="00000000">
            <w:pPr>
              <w:ind w:firstLine="480"/>
              <w:rPr>
                <w:sz w:val="24"/>
              </w:rPr>
            </w:pPr>
            <w:r>
              <w:rPr>
                <w:sz w:val="24"/>
              </w:rPr>
              <w:t>4</w:t>
            </w:r>
            <w:r>
              <w:rPr>
                <w:sz w:val="24"/>
              </w:rPr>
              <w:t>、学生撰写与项目有关的论文版面费、申请专利费等。</w:t>
            </w:r>
          </w:p>
          <w:p w:rsidR="00245C39" w:rsidRDefault="00245C39">
            <w:pPr>
              <w:ind w:firstLine="480"/>
              <w:rPr>
                <w:sz w:val="24"/>
              </w:rPr>
            </w:pPr>
          </w:p>
          <w:p w:rsidR="00245C39" w:rsidRDefault="00245C39">
            <w:pPr>
              <w:ind w:firstLine="480"/>
              <w:rPr>
                <w:sz w:val="24"/>
              </w:rPr>
            </w:pPr>
          </w:p>
        </w:tc>
      </w:tr>
      <w:tr w:rsidR="00245C39">
        <w:trPr>
          <w:cantSplit/>
          <w:trHeight w:val="3097"/>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rPr>
                <w:b/>
                <w:sz w:val="24"/>
              </w:rPr>
            </w:pPr>
            <w:r>
              <w:rPr>
                <w:b/>
                <w:sz w:val="24"/>
              </w:rPr>
              <w:lastRenderedPageBreak/>
              <w:t>六、导师推荐意见</w:t>
            </w: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000000">
            <w:pPr>
              <w:rPr>
                <w:sz w:val="24"/>
              </w:rPr>
            </w:pPr>
            <w:r>
              <w:rPr>
                <w:sz w:val="24"/>
              </w:rPr>
              <w:t xml:space="preserve">                                                 </w:t>
            </w:r>
            <w:r>
              <w:rPr>
                <w:sz w:val="24"/>
              </w:rPr>
              <w:t>签名：</w:t>
            </w:r>
          </w:p>
          <w:p w:rsidR="00245C39" w:rsidRDefault="00245C39">
            <w:pPr>
              <w:rPr>
                <w:sz w:val="24"/>
              </w:rPr>
            </w:pPr>
          </w:p>
          <w:p w:rsidR="00245C39" w:rsidRDefault="00000000">
            <w:pPr>
              <w:spacing w:beforeLines="50" w:before="156"/>
              <w:rPr>
                <w:sz w:val="24"/>
              </w:rPr>
            </w:pPr>
            <w:r>
              <w:rPr>
                <w:sz w:val="24"/>
              </w:rPr>
              <w:t xml:space="preserve">                                                  </w:t>
            </w:r>
            <w:r>
              <w:rPr>
                <w:sz w:val="24"/>
              </w:rPr>
              <w:t>年</w:t>
            </w:r>
            <w:r>
              <w:rPr>
                <w:sz w:val="24"/>
              </w:rPr>
              <w:t xml:space="preserve">   </w:t>
            </w:r>
            <w:r>
              <w:rPr>
                <w:sz w:val="24"/>
              </w:rPr>
              <w:t>月</w:t>
            </w:r>
            <w:r>
              <w:rPr>
                <w:sz w:val="24"/>
              </w:rPr>
              <w:t xml:space="preserve">    </w:t>
            </w:r>
            <w:r>
              <w:rPr>
                <w:sz w:val="24"/>
              </w:rPr>
              <w:t>日</w:t>
            </w:r>
          </w:p>
          <w:p w:rsidR="00245C39" w:rsidRDefault="00245C39">
            <w:pPr>
              <w:spacing w:beforeLines="50" w:before="156"/>
              <w:rPr>
                <w:b/>
                <w:sz w:val="24"/>
              </w:rPr>
            </w:pPr>
          </w:p>
        </w:tc>
      </w:tr>
      <w:tr w:rsidR="00245C39">
        <w:trPr>
          <w:cantSplit/>
          <w:trHeight w:val="2787"/>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rPr>
                <w:b/>
                <w:sz w:val="24"/>
              </w:rPr>
            </w:pPr>
            <w:r>
              <w:rPr>
                <w:b/>
                <w:sz w:val="24"/>
              </w:rPr>
              <w:t>七、院系推荐意见</w:t>
            </w: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000000">
            <w:pPr>
              <w:ind w:firstLineChars="1300" w:firstLine="3120"/>
              <w:rPr>
                <w:sz w:val="24"/>
              </w:rPr>
            </w:pPr>
            <w:r>
              <w:rPr>
                <w:sz w:val="24"/>
              </w:rPr>
              <w:t>院系负责人签名：</w:t>
            </w:r>
            <w:r>
              <w:rPr>
                <w:sz w:val="24"/>
              </w:rPr>
              <w:t xml:space="preserve">         </w:t>
            </w:r>
            <w:r>
              <w:rPr>
                <w:sz w:val="24"/>
              </w:rPr>
              <w:t>学院盖章：</w:t>
            </w:r>
          </w:p>
          <w:p w:rsidR="00245C39" w:rsidRDefault="00245C39">
            <w:pPr>
              <w:ind w:firstLineChars="1300" w:firstLine="3120"/>
              <w:rPr>
                <w:sz w:val="24"/>
              </w:rPr>
            </w:pPr>
          </w:p>
          <w:p w:rsidR="00245C39" w:rsidRDefault="00000000">
            <w:pPr>
              <w:spacing w:beforeLines="50" w:before="156"/>
              <w:rPr>
                <w:sz w:val="24"/>
              </w:rPr>
            </w:pPr>
            <w:r>
              <w:rPr>
                <w:sz w:val="24"/>
              </w:rPr>
              <w:t xml:space="preserve">                                                   </w:t>
            </w:r>
            <w:r>
              <w:rPr>
                <w:sz w:val="24"/>
              </w:rPr>
              <w:t>年</w:t>
            </w:r>
            <w:r>
              <w:rPr>
                <w:sz w:val="24"/>
              </w:rPr>
              <w:t xml:space="preserve">   </w:t>
            </w:r>
            <w:r>
              <w:rPr>
                <w:sz w:val="24"/>
              </w:rPr>
              <w:t>月</w:t>
            </w:r>
            <w:r>
              <w:rPr>
                <w:sz w:val="24"/>
              </w:rPr>
              <w:t xml:space="preserve">    </w:t>
            </w:r>
            <w:r>
              <w:rPr>
                <w:sz w:val="24"/>
              </w:rPr>
              <w:t>日</w:t>
            </w:r>
          </w:p>
          <w:p w:rsidR="00245C39" w:rsidRDefault="00245C39">
            <w:pPr>
              <w:spacing w:beforeLines="50" w:before="156"/>
              <w:rPr>
                <w:b/>
                <w:sz w:val="24"/>
              </w:rPr>
            </w:pPr>
          </w:p>
        </w:tc>
      </w:tr>
      <w:tr w:rsidR="00245C39">
        <w:trPr>
          <w:trHeight w:val="2855"/>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rPr>
                <w:sz w:val="24"/>
              </w:rPr>
            </w:pPr>
            <w:r>
              <w:rPr>
                <w:b/>
                <w:sz w:val="24"/>
              </w:rPr>
              <w:lastRenderedPageBreak/>
              <w:t>八、学校推荐意见：</w:t>
            </w:r>
          </w:p>
          <w:p w:rsidR="00171468" w:rsidRPr="00171468" w:rsidRDefault="00171468" w:rsidP="00171468">
            <w:pPr>
              <w:rPr>
                <w:sz w:val="24"/>
              </w:rPr>
            </w:pPr>
            <w:r w:rsidRPr="00171468">
              <w:rPr>
                <w:sz w:val="24"/>
              </w:rPr>
              <w:t>本智慧养老服务平台旨在构建一个融合线上线下服务的智能化养老解决方案，主要</w:t>
            </w:r>
            <w:proofErr w:type="gramStart"/>
            <w:r w:rsidRPr="00171468">
              <w:rPr>
                <w:sz w:val="24"/>
              </w:rPr>
              <w:t>依托微信小</w:t>
            </w:r>
            <w:proofErr w:type="gramEnd"/>
            <w:r w:rsidRPr="00171468">
              <w:rPr>
                <w:sz w:val="24"/>
              </w:rPr>
              <w:t>程序、</w:t>
            </w:r>
            <w:proofErr w:type="gramStart"/>
            <w:r w:rsidRPr="00171468">
              <w:rPr>
                <w:sz w:val="24"/>
              </w:rPr>
              <w:t>微信公众号</w:t>
            </w:r>
            <w:proofErr w:type="gramEnd"/>
            <w:r w:rsidRPr="00171468">
              <w:rPr>
                <w:sz w:val="24"/>
              </w:rPr>
              <w:t>、人工智能及物联网技术，实现健康监测、智能交互、社区服务推荐等功能。平台的整体技术架构包括前端、后端、数据分析、智能设备接入及线上线下融合</w:t>
            </w:r>
            <w:r w:rsidR="004279FF">
              <w:rPr>
                <w:rFonts w:hint="eastAsia"/>
                <w:sz w:val="24"/>
              </w:rPr>
              <w:t>等</w:t>
            </w:r>
            <w:r w:rsidRPr="00171468">
              <w:rPr>
                <w:sz w:val="24"/>
              </w:rPr>
              <w:t>核心模块，具体技术路线如下：</w:t>
            </w:r>
          </w:p>
          <w:p w:rsidR="00171468" w:rsidRPr="00171468" w:rsidRDefault="00171468" w:rsidP="00171468">
            <w:pPr>
              <w:rPr>
                <w:sz w:val="24"/>
              </w:rPr>
            </w:pPr>
            <w:r w:rsidRPr="00171468">
              <w:rPr>
                <w:sz w:val="24"/>
              </w:rPr>
              <w:t>（</w:t>
            </w:r>
            <w:r w:rsidRPr="00171468">
              <w:rPr>
                <w:sz w:val="24"/>
              </w:rPr>
              <w:t>1</w:t>
            </w:r>
            <w:r w:rsidRPr="00171468">
              <w:rPr>
                <w:sz w:val="24"/>
              </w:rPr>
              <w:t>）前端开发</w:t>
            </w:r>
          </w:p>
          <w:p w:rsidR="00171468" w:rsidRPr="00171468" w:rsidRDefault="00171468" w:rsidP="00171468">
            <w:pPr>
              <w:rPr>
                <w:sz w:val="24"/>
              </w:rPr>
            </w:pPr>
            <w:r w:rsidRPr="00171468">
              <w:rPr>
                <w:sz w:val="24"/>
              </w:rPr>
              <w:t>本平台的前端采用</w:t>
            </w:r>
            <w:r w:rsidRPr="00171468">
              <w:rPr>
                <w:sz w:val="24"/>
              </w:rPr>
              <w:t xml:space="preserve"> </w:t>
            </w:r>
            <w:proofErr w:type="gramStart"/>
            <w:r w:rsidRPr="00171468">
              <w:rPr>
                <w:sz w:val="24"/>
              </w:rPr>
              <w:t>微信小</w:t>
            </w:r>
            <w:proofErr w:type="gramEnd"/>
            <w:r w:rsidRPr="00171468">
              <w:rPr>
                <w:sz w:val="24"/>
              </w:rPr>
              <w:t>程序</w:t>
            </w:r>
            <w:r>
              <w:rPr>
                <w:rFonts w:hint="eastAsia"/>
                <w:sz w:val="24"/>
              </w:rPr>
              <w:t>原生语法</w:t>
            </w:r>
            <w:r w:rsidRPr="00171468">
              <w:rPr>
                <w:sz w:val="24"/>
              </w:rPr>
              <w:t>开发，以确保良好的用户体验和</w:t>
            </w:r>
            <w:proofErr w:type="gramStart"/>
            <w:r w:rsidRPr="00171468">
              <w:rPr>
                <w:sz w:val="24"/>
              </w:rPr>
              <w:t>适老化</w:t>
            </w:r>
            <w:proofErr w:type="gramEnd"/>
            <w:r w:rsidRPr="00171468">
              <w:rPr>
                <w:sz w:val="24"/>
              </w:rPr>
              <w:t>设计。</w:t>
            </w:r>
            <w:r w:rsidRPr="00171468">
              <w:rPr>
                <w:sz w:val="24"/>
              </w:rPr>
              <w:t xml:space="preserve">UI </w:t>
            </w:r>
            <w:r w:rsidRPr="00171468">
              <w:rPr>
                <w:sz w:val="24"/>
              </w:rPr>
              <w:t>设计使用</w:t>
            </w:r>
            <w:r>
              <w:rPr>
                <w:rFonts w:hint="eastAsia"/>
                <w:sz w:val="24"/>
              </w:rPr>
              <w:t>墨</w:t>
            </w:r>
            <w:proofErr w:type="gramStart"/>
            <w:r>
              <w:rPr>
                <w:rFonts w:hint="eastAsia"/>
                <w:sz w:val="24"/>
              </w:rPr>
              <w:t>刃</w:t>
            </w:r>
            <w:proofErr w:type="gramEnd"/>
            <w:r w:rsidRPr="00171468">
              <w:rPr>
                <w:sz w:val="24"/>
              </w:rPr>
              <w:t>进行原型设计，并结合</w:t>
            </w:r>
            <w:r w:rsidRPr="00171468">
              <w:rPr>
                <w:sz w:val="24"/>
              </w:rPr>
              <w:t xml:space="preserve"> Ant Design / Vant </w:t>
            </w:r>
            <w:r w:rsidRPr="00171468">
              <w:rPr>
                <w:sz w:val="24"/>
              </w:rPr>
              <w:t>组件库</w:t>
            </w:r>
            <w:r w:rsidRPr="00171468">
              <w:rPr>
                <w:sz w:val="24"/>
              </w:rPr>
              <w:t xml:space="preserve"> </w:t>
            </w:r>
            <w:r w:rsidRPr="00171468">
              <w:rPr>
                <w:sz w:val="24"/>
              </w:rPr>
              <w:t>进行界面优化，以适应老年用户的需求，如大字体、简化操作等。主要功能包括</w:t>
            </w:r>
            <w:r w:rsidRPr="00171468">
              <w:rPr>
                <w:sz w:val="24"/>
              </w:rPr>
              <w:t xml:space="preserve"> </w:t>
            </w:r>
            <w:r w:rsidRPr="00171468">
              <w:rPr>
                <w:sz w:val="24"/>
              </w:rPr>
              <w:t>用户管理（注册、登录、身份认证）、</w:t>
            </w:r>
            <w:r w:rsidRPr="00171468">
              <w:rPr>
                <w:sz w:val="24"/>
              </w:rPr>
              <w:t xml:space="preserve">AI </w:t>
            </w:r>
            <w:r w:rsidRPr="00171468">
              <w:rPr>
                <w:sz w:val="24"/>
              </w:rPr>
              <w:t>互动（语音</w:t>
            </w:r>
            <w:r w:rsidRPr="00171468">
              <w:rPr>
                <w:sz w:val="24"/>
              </w:rPr>
              <w:t>/</w:t>
            </w:r>
            <w:r w:rsidRPr="00171468">
              <w:rPr>
                <w:sz w:val="24"/>
              </w:rPr>
              <w:t>文字聊天）、健康建议（营养食谱、运动计划）、社区面板（社区公告、健康科普）</w:t>
            </w:r>
            <w:r w:rsidRPr="00171468">
              <w:rPr>
                <w:sz w:val="24"/>
              </w:rPr>
              <w:t xml:space="preserve"> </w:t>
            </w:r>
            <w:r w:rsidRPr="00171468">
              <w:rPr>
                <w:sz w:val="24"/>
              </w:rPr>
              <w:t>等。前后端数据交互通过</w:t>
            </w:r>
            <w:r w:rsidRPr="00171468">
              <w:rPr>
                <w:sz w:val="24"/>
              </w:rPr>
              <w:t xml:space="preserve"> Axios / </w:t>
            </w:r>
            <w:proofErr w:type="gramStart"/>
            <w:r w:rsidRPr="00171468">
              <w:rPr>
                <w:sz w:val="24"/>
              </w:rPr>
              <w:t>微信</w:t>
            </w:r>
            <w:proofErr w:type="gramEnd"/>
            <w:r w:rsidRPr="00171468">
              <w:rPr>
                <w:sz w:val="24"/>
              </w:rPr>
              <w:t xml:space="preserve"> API </w:t>
            </w:r>
            <w:r w:rsidRPr="00171468">
              <w:rPr>
                <w:sz w:val="24"/>
              </w:rPr>
              <w:t>实现高效通信。</w:t>
            </w:r>
          </w:p>
          <w:p w:rsidR="00171468" w:rsidRPr="00171468" w:rsidRDefault="00171468" w:rsidP="00171468">
            <w:pPr>
              <w:rPr>
                <w:sz w:val="24"/>
              </w:rPr>
            </w:pPr>
            <w:r w:rsidRPr="00171468">
              <w:rPr>
                <w:sz w:val="24"/>
              </w:rPr>
              <w:t>（</w:t>
            </w:r>
            <w:r w:rsidRPr="00171468">
              <w:rPr>
                <w:sz w:val="24"/>
              </w:rPr>
              <w:t>2</w:t>
            </w:r>
            <w:r w:rsidRPr="00171468">
              <w:rPr>
                <w:sz w:val="24"/>
              </w:rPr>
              <w:t>）后端开发</w:t>
            </w:r>
          </w:p>
          <w:p w:rsidR="00171468" w:rsidRPr="00171468" w:rsidRDefault="00171468" w:rsidP="00171468">
            <w:pPr>
              <w:rPr>
                <w:sz w:val="24"/>
              </w:rPr>
            </w:pPr>
            <w:r w:rsidRPr="00171468">
              <w:rPr>
                <w:sz w:val="24"/>
              </w:rPr>
              <w:t>后端采用</w:t>
            </w:r>
            <w:r w:rsidRPr="00171468">
              <w:rPr>
                <w:sz w:val="24"/>
              </w:rPr>
              <w:t xml:space="preserve"> Python Flask </w:t>
            </w:r>
            <w:r w:rsidRPr="00171468">
              <w:rPr>
                <w:sz w:val="24"/>
              </w:rPr>
              <w:t>作为主要框架，或选择</w:t>
            </w:r>
            <w:r w:rsidRPr="00171468">
              <w:rPr>
                <w:sz w:val="24"/>
              </w:rPr>
              <w:t xml:space="preserve"> Spring Boot + SQL Server </w:t>
            </w:r>
            <w:r w:rsidRPr="00171468">
              <w:rPr>
                <w:sz w:val="24"/>
              </w:rPr>
              <w:t>作为备选方案。数据库采用</w:t>
            </w:r>
            <w:r w:rsidRPr="00171468">
              <w:rPr>
                <w:sz w:val="24"/>
              </w:rPr>
              <w:t xml:space="preserve"> MySQL / </w:t>
            </w:r>
            <w:proofErr w:type="spellStart"/>
            <w:r w:rsidRPr="00171468">
              <w:rPr>
                <w:sz w:val="24"/>
              </w:rPr>
              <w:t>SQL</w:t>
            </w:r>
            <w:r>
              <w:rPr>
                <w:rFonts w:hint="eastAsia"/>
                <w:sz w:val="24"/>
              </w:rPr>
              <w:t>Server</w:t>
            </w:r>
            <w:proofErr w:type="spellEnd"/>
            <w:r w:rsidRPr="00171468">
              <w:rPr>
                <w:sz w:val="24"/>
              </w:rPr>
              <w:t xml:space="preserve"> </w:t>
            </w:r>
            <w:r w:rsidRPr="00171468">
              <w:rPr>
                <w:sz w:val="24"/>
              </w:rPr>
              <w:t>存储用户数据，提高访问效率。同时，针对</w:t>
            </w:r>
            <w:r w:rsidRPr="00171468">
              <w:rPr>
                <w:sz w:val="24"/>
              </w:rPr>
              <w:t xml:space="preserve"> AI </w:t>
            </w:r>
            <w:r w:rsidRPr="00171468">
              <w:rPr>
                <w:sz w:val="24"/>
              </w:rPr>
              <w:t>交互数据，采用</w:t>
            </w:r>
            <w:r w:rsidRPr="00171468">
              <w:rPr>
                <w:sz w:val="24"/>
              </w:rPr>
              <w:t xml:space="preserve"> MongoDB </w:t>
            </w:r>
            <w:proofErr w:type="gramStart"/>
            <w:r w:rsidRPr="00171468">
              <w:rPr>
                <w:sz w:val="24"/>
              </w:rPr>
              <w:t>存储非</w:t>
            </w:r>
            <w:proofErr w:type="gramEnd"/>
            <w:r w:rsidRPr="00171468">
              <w:rPr>
                <w:sz w:val="24"/>
              </w:rPr>
              <w:t>结构化信息，如健康聊天记录。</w:t>
            </w:r>
            <w:r w:rsidR="004279FF">
              <w:rPr>
                <w:rFonts w:hint="eastAsia"/>
                <w:sz w:val="24"/>
              </w:rPr>
              <w:t>数据库</w:t>
            </w:r>
            <w:r w:rsidRPr="00171468">
              <w:rPr>
                <w:sz w:val="24"/>
              </w:rPr>
              <w:t>系统接口，支持前端调用，实现</w:t>
            </w:r>
            <w:r w:rsidRPr="00171468">
              <w:rPr>
                <w:sz w:val="24"/>
              </w:rPr>
              <w:t xml:space="preserve"> </w:t>
            </w:r>
            <w:r w:rsidRPr="00171468">
              <w:rPr>
                <w:sz w:val="24"/>
              </w:rPr>
              <w:t>用户管理、健康数据管理、智能对话、通知推送</w:t>
            </w:r>
            <w:r w:rsidRPr="00171468">
              <w:rPr>
                <w:sz w:val="24"/>
              </w:rPr>
              <w:t xml:space="preserve"> </w:t>
            </w:r>
            <w:r w:rsidRPr="00171468">
              <w:rPr>
                <w:sz w:val="24"/>
              </w:rPr>
              <w:t>等核心服务。</w:t>
            </w:r>
          </w:p>
          <w:p w:rsidR="00171468" w:rsidRPr="00171468" w:rsidRDefault="00171468" w:rsidP="00171468">
            <w:pPr>
              <w:rPr>
                <w:sz w:val="24"/>
              </w:rPr>
            </w:pPr>
            <w:r w:rsidRPr="00171468">
              <w:rPr>
                <w:sz w:val="24"/>
              </w:rPr>
              <w:t>（</w:t>
            </w:r>
            <w:r w:rsidRPr="00171468">
              <w:rPr>
                <w:sz w:val="24"/>
              </w:rPr>
              <w:t>3</w:t>
            </w:r>
            <w:r w:rsidRPr="00171468">
              <w:rPr>
                <w:sz w:val="24"/>
              </w:rPr>
              <w:t>）智慧数据分析</w:t>
            </w:r>
          </w:p>
          <w:p w:rsidR="00171468" w:rsidRPr="00171468" w:rsidRDefault="00171468" w:rsidP="00171468">
            <w:pPr>
              <w:rPr>
                <w:sz w:val="24"/>
              </w:rPr>
            </w:pPr>
            <w:r w:rsidRPr="00171468">
              <w:rPr>
                <w:sz w:val="24"/>
              </w:rPr>
              <w:t>平台结合用户步数、心率等健康数据，提供个性化健康建议，并进行趋势预测。基于用户行为、聊天记录，系统生成个性化健康档案，并利用机器学习优化推荐系统，提高健康建议的精准度。</w:t>
            </w:r>
          </w:p>
          <w:p w:rsidR="00171468" w:rsidRPr="00171468" w:rsidRDefault="00171468" w:rsidP="00171468">
            <w:pPr>
              <w:rPr>
                <w:sz w:val="24"/>
              </w:rPr>
            </w:pPr>
            <w:r w:rsidRPr="00171468">
              <w:rPr>
                <w:sz w:val="24"/>
              </w:rPr>
              <w:t>（</w:t>
            </w:r>
            <w:r w:rsidR="004279FF">
              <w:rPr>
                <w:rFonts w:hint="eastAsia"/>
                <w:sz w:val="24"/>
              </w:rPr>
              <w:t>4</w:t>
            </w:r>
            <w:r w:rsidRPr="00171468">
              <w:rPr>
                <w:sz w:val="24"/>
              </w:rPr>
              <w:t>）线上线下融合</w:t>
            </w:r>
          </w:p>
          <w:p w:rsidR="00171468" w:rsidRPr="00171468" w:rsidRDefault="00171468" w:rsidP="00171468">
            <w:pPr>
              <w:rPr>
                <w:sz w:val="24"/>
              </w:rPr>
            </w:pPr>
            <w:r w:rsidRPr="00171468">
              <w:rPr>
                <w:sz w:val="24"/>
              </w:rPr>
              <w:t>平台结合</w:t>
            </w:r>
            <w:r w:rsidRPr="00171468">
              <w:rPr>
                <w:sz w:val="24"/>
              </w:rPr>
              <w:t xml:space="preserve"> GIS </w:t>
            </w:r>
            <w:r w:rsidRPr="00171468">
              <w:rPr>
                <w:sz w:val="24"/>
              </w:rPr>
              <w:t>地理信息系统</w:t>
            </w:r>
            <w:r w:rsidRPr="00171468">
              <w:rPr>
                <w:sz w:val="24"/>
              </w:rPr>
              <w:t xml:space="preserve"> </w:t>
            </w:r>
            <w:r w:rsidRPr="00171468">
              <w:rPr>
                <w:sz w:val="24"/>
              </w:rPr>
              <w:t>进行</w:t>
            </w:r>
            <w:r w:rsidRPr="00171468">
              <w:rPr>
                <w:sz w:val="24"/>
              </w:rPr>
              <w:t xml:space="preserve"> </w:t>
            </w:r>
            <w:r w:rsidRPr="00171468">
              <w:rPr>
                <w:sz w:val="24"/>
              </w:rPr>
              <w:t>社区服务对接，向老年人推荐</w:t>
            </w:r>
            <w:r w:rsidRPr="00171468">
              <w:rPr>
                <w:sz w:val="24"/>
              </w:rPr>
              <w:t xml:space="preserve"> </w:t>
            </w:r>
            <w:r w:rsidRPr="00171468">
              <w:rPr>
                <w:sz w:val="24"/>
              </w:rPr>
              <w:t>附近医院、养老机构、健康服务，并开发</w:t>
            </w:r>
            <w:r w:rsidRPr="00171468">
              <w:rPr>
                <w:sz w:val="24"/>
              </w:rPr>
              <w:t xml:space="preserve"> </w:t>
            </w:r>
            <w:r w:rsidRPr="00171468">
              <w:rPr>
                <w:sz w:val="24"/>
              </w:rPr>
              <w:t>社区养老地图，整合周边养老资源。此外，未来可结合</w:t>
            </w:r>
            <w:r w:rsidRPr="00171468">
              <w:rPr>
                <w:sz w:val="24"/>
              </w:rPr>
              <w:t xml:space="preserve"> </w:t>
            </w:r>
            <w:r w:rsidRPr="00171468">
              <w:rPr>
                <w:sz w:val="24"/>
              </w:rPr>
              <w:t>人脸识别、语音助手，打造智能终端设备，提升老年人智能化生活体验。</w:t>
            </w:r>
          </w:p>
          <w:p w:rsidR="00171468" w:rsidRPr="00171468" w:rsidRDefault="00171468" w:rsidP="00171468">
            <w:pPr>
              <w:rPr>
                <w:sz w:val="24"/>
              </w:rPr>
            </w:pPr>
            <w:r w:rsidRPr="00171468">
              <w:rPr>
                <w:sz w:val="24"/>
              </w:rPr>
              <w:t>通过以上技术路线，智慧养老服务平台将打造一个集</w:t>
            </w:r>
            <w:r w:rsidRPr="00171468">
              <w:rPr>
                <w:sz w:val="24"/>
              </w:rPr>
              <w:t xml:space="preserve"> </w:t>
            </w:r>
            <w:r w:rsidRPr="00171468">
              <w:rPr>
                <w:sz w:val="24"/>
              </w:rPr>
              <w:t>健康管理、智能交互、社区服务</w:t>
            </w:r>
            <w:r w:rsidRPr="00171468">
              <w:rPr>
                <w:sz w:val="24"/>
              </w:rPr>
              <w:t xml:space="preserve"> </w:t>
            </w:r>
            <w:r w:rsidRPr="00171468">
              <w:rPr>
                <w:sz w:val="24"/>
              </w:rPr>
              <w:t>于一体的现代化养老解决方案，提升老年人的生活质量，实现智慧养老的创新发展</w:t>
            </w:r>
            <w:r w:rsidR="004279FF">
              <w:rPr>
                <w:rFonts w:hint="eastAsia"/>
                <w:sz w:val="24"/>
              </w:rPr>
              <w:t>。</w:t>
            </w:r>
          </w:p>
          <w:p w:rsidR="00245C39" w:rsidRPr="00171468" w:rsidRDefault="00245C39">
            <w:pPr>
              <w:rPr>
                <w:sz w:val="24"/>
              </w:rPr>
            </w:pPr>
          </w:p>
          <w:p w:rsidR="00245C39" w:rsidRDefault="00245C39">
            <w:pPr>
              <w:rPr>
                <w:sz w:val="24"/>
              </w:rPr>
            </w:pPr>
          </w:p>
          <w:p w:rsidR="00245C39" w:rsidRDefault="00245C39">
            <w:pPr>
              <w:rPr>
                <w:sz w:val="24"/>
              </w:rPr>
            </w:pPr>
          </w:p>
          <w:p w:rsidR="00245C39" w:rsidRDefault="00245C39">
            <w:pPr>
              <w:rPr>
                <w:sz w:val="24"/>
              </w:rPr>
            </w:pPr>
          </w:p>
          <w:p w:rsidR="00245C39" w:rsidRDefault="00245C39">
            <w:pPr>
              <w:snapToGrid w:val="0"/>
              <w:rPr>
                <w:sz w:val="24"/>
              </w:rPr>
            </w:pPr>
          </w:p>
          <w:p w:rsidR="00245C39" w:rsidRDefault="00245C39">
            <w:pPr>
              <w:snapToGrid w:val="0"/>
              <w:rPr>
                <w:sz w:val="24"/>
              </w:rPr>
            </w:pPr>
          </w:p>
          <w:p w:rsidR="00245C39" w:rsidRDefault="00000000">
            <w:pPr>
              <w:snapToGrid w:val="0"/>
              <w:jc w:val="center"/>
              <w:rPr>
                <w:sz w:val="24"/>
              </w:rPr>
            </w:pPr>
            <w:r>
              <w:rPr>
                <w:sz w:val="24"/>
              </w:rPr>
              <w:t xml:space="preserve">                            </w:t>
            </w:r>
            <w:r>
              <w:rPr>
                <w:sz w:val="24"/>
              </w:rPr>
              <w:t>学校负责人签名：</w:t>
            </w:r>
            <w:r>
              <w:rPr>
                <w:sz w:val="24"/>
              </w:rPr>
              <w:t xml:space="preserve">        </w:t>
            </w:r>
            <w:r>
              <w:rPr>
                <w:sz w:val="24"/>
              </w:rPr>
              <w:t>学校公章</w:t>
            </w:r>
            <w:r>
              <w:rPr>
                <w:sz w:val="24"/>
              </w:rPr>
              <w:t xml:space="preserve"> </w:t>
            </w:r>
          </w:p>
          <w:p w:rsidR="00245C39" w:rsidRDefault="00245C39">
            <w:pPr>
              <w:snapToGrid w:val="0"/>
              <w:jc w:val="center"/>
              <w:rPr>
                <w:sz w:val="24"/>
              </w:rPr>
            </w:pPr>
          </w:p>
          <w:p w:rsidR="00245C39" w:rsidRDefault="00000000">
            <w:pPr>
              <w:jc w:val="right"/>
              <w:rPr>
                <w:sz w:val="24"/>
              </w:rPr>
            </w:pPr>
            <w:r>
              <w:rPr>
                <w:sz w:val="24"/>
              </w:rPr>
              <w:t xml:space="preserve">                </w:t>
            </w:r>
            <w:r>
              <w:rPr>
                <w:sz w:val="24"/>
              </w:rPr>
              <w:t>年</w:t>
            </w:r>
            <w:r>
              <w:rPr>
                <w:sz w:val="24"/>
              </w:rPr>
              <w:t xml:space="preserve">   </w:t>
            </w:r>
            <w:r>
              <w:rPr>
                <w:sz w:val="24"/>
              </w:rPr>
              <w:t>月</w:t>
            </w:r>
            <w:r>
              <w:rPr>
                <w:sz w:val="24"/>
              </w:rPr>
              <w:t xml:space="preserve">    </w:t>
            </w:r>
            <w:r>
              <w:rPr>
                <w:sz w:val="24"/>
              </w:rPr>
              <w:t>日</w:t>
            </w:r>
          </w:p>
          <w:p w:rsidR="00245C39" w:rsidRDefault="00245C39">
            <w:pPr>
              <w:jc w:val="right"/>
              <w:rPr>
                <w:sz w:val="24"/>
              </w:rPr>
            </w:pPr>
          </w:p>
        </w:tc>
      </w:tr>
    </w:tbl>
    <w:p w:rsidR="00245C39" w:rsidRDefault="00245C39">
      <w:pPr>
        <w:spacing w:line="20" w:lineRule="exact"/>
        <w:rPr>
          <w:rFonts w:eastAsia="楷体_GB2312"/>
          <w:sz w:val="24"/>
        </w:rPr>
      </w:pPr>
    </w:p>
    <w:sectPr w:rsidR="00245C39">
      <w:pgSz w:w="11906" w:h="16838"/>
      <w:pgMar w:top="2098" w:right="1531" w:bottom="1985" w:left="1531" w:header="851" w:footer="992" w:gutter="0"/>
      <w:pgNumType w:fmt="numberInDash"/>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default"/>
    <w:sig w:usb0="A00002BF" w:usb1="184F6CFA" w:usb2="00000012"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414BF"/>
    <w:multiLevelType w:val="singleLevel"/>
    <w:tmpl w:val="03F414BF"/>
    <w:lvl w:ilvl="0">
      <w:start w:val="1"/>
      <w:numFmt w:val="decimal"/>
      <w:lvlText w:val="[%1]"/>
      <w:lvlJc w:val="left"/>
      <w:pPr>
        <w:tabs>
          <w:tab w:val="left" w:pos="312"/>
        </w:tabs>
      </w:pPr>
    </w:lvl>
  </w:abstractNum>
  <w:num w:numId="1" w16cid:durableId="1964656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IzNjhjZjkxMjg2OGJjOTQ0NThhNzBhOGI4YTVmYWYifQ=="/>
  </w:docVars>
  <w:rsids>
    <w:rsidRoot w:val="00EF7A00"/>
    <w:rsid w:val="00002BDB"/>
    <w:rsid w:val="0001374E"/>
    <w:rsid w:val="0001389E"/>
    <w:rsid w:val="00035AF6"/>
    <w:rsid w:val="00047E9B"/>
    <w:rsid w:val="0005135F"/>
    <w:rsid w:val="000768B6"/>
    <w:rsid w:val="000857A8"/>
    <w:rsid w:val="00095977"/>
    <w:rsid w:val="000B3E06"/>
    <w:rsid w:val="000B55FC"/>
    <w:rsid w:val="000C1F0B"/>
    <w:rsid w:val="000C2A8E"/>
    <w:rsid w:val="000C398C"/>
    <w:rsid w:val="000C5856"/>
    <w:rsid w:val="000C6011"/>
    <w:rsid w:val="000D3F65"/>
    <w:rsid w:val="000E3BE5"/>
    <w:rsid w:val="000F300F"/>
    <w:rsid w:val="000F3F14"/>
    <w:rsid w:val="000F4AF2"/>
    <w:rsid w:val="000F4C83"/>
    <w:rsid w:val="00124D19"/>
    <w:rsid w:val="00131DB9"/>
    <w:rsid w:val="001518E9"/>
    <w:rsid w:val="00155E80"/>
    <w:rsid w:val="001563FF"/>
    <w:rsid w:val="00162EF1"/>
    <w:rsid w:val="00164139"/>
    <w:rsid w:val="00170836"/>
    <w:rsid w:val="00171468"/>
    <w:rsid w:val="00171BFB"/>
    <w:rsid w:val="001724BE"/>
    <w:rsid w:val="00183889"/>
    <w:rsid w:val="001912A6"/>
    <w:rsid w:val="00193EBC"/>
    <w:rsid w:val="001B768C"/>
    <w:rsid w:val="001C0879"/>
    <w:rsid w:val="001C1DC8"/>
    <w:rsid w:val="001C22BE"/>
    <w:rsid w:val="001E17EE"/>
    <w:rsid w:val="001F0C35"/>
    <w:rsid w:val="001F1674"/>
    <w:rsid w:val="001F5EFD"/>
    <w:rsid w:val="00210518"/>
    <w:rsid w:val="00210F79"/>
    <w:rsid w:val="00212F79"/>
    <w:rsid w:val="0022179F"/>
    <w:rsid w:val="00245C39"/>
    <w:rsid w:val="0025055D"/>
    <w:rsid w:val="00255E35"/>
    <w:rsid w:val="00255F28"/>
    <w:rsid w:val="00267770"/>
    <w:rsid w:val="00273A0E"/>
    <w:rsid w:val="002863EB"/>
    <w:rsid w:val="0029037D"/>
    <w:rsid w:val="002C33A9"/>
    <w:rsid w:val="002F2D06"/>
    <w:rsid w:val="002F6EA2"/>
    <w:rsid w:val="003114BA"/>
    <w:rsid w:val="00312CF4"/>
    <w:rsid w:val="00314887"/>
    <w:rsid w:val="003160C3"/>
    <w:rsid w:val="00323264"/>
    <w:rsid w:val="00324ED4"/>
    <w:rsid w:val="00331D60"/>
    <w:rsid w:val="003357FD"/>
    <w:rsid w:val="0034103A"/>
    <w:rsid w:val="00346799"/>
    <w:rsid w:val="00347DF2"/>
    <w:rsid w:val="00353005"/>
    <w:rsid w:val="00357219"/>
    <w:rsid w:val="003623A5"/>
    <w:rsid w:val="00371F01"/>
    <w:rsid w:val="003A02FA"/>
    <w:rsid w:val="003A1975"/>
    <w:rsid w:val="003A79D6"/>
    <w:rsid w:val="003D51B6"/>
    <w:rsid w:val="003D55F6"/>
    <w:rsid w:val="003E7127"/>
    <w:rsid w:val="003F5DB6"/>
    <w:rsid w:val="00404F97"/>
    <w:rsid w:val="00416F58"/>
    <w:rsid w:val="00420EB0"/>
    <w:rsid w:val="00422A95"/>
    <w:rsid w:val="00426010"/>
    <w:rsid w:val="004279FF"/>
    <w:rsid w:val="00430642"/>
    <w:rsid w:val="00430D8C"/>
    <w:rsid w:val="00434897"/>
    <w:rsid w:val="00435C68"/>
    <w:rsid w:val="004373F9"/>
    <w:rsid w:val="00441049"/>
    <w:rsid w:val="0044267F"/>
    <w:rsid w:val="00444393"/>
    <w:rsid w:val="004464BB"/>
    <w:rsid w:val="00454BF6"/>
    <w:rsid w:val="004618D9"/>
    <w:rsid w:val="00461D41"/>
    <w:rsid w:val="0046750B"/>
    <w:rsid w:val="004759A2"/>
    <w:rsid w:val="0048048F"/>
    <w:rsid w:val="004918B2"/>
    <w:rsid w:val="00491BD2"/>
    <w:rsid w:val="00492027"/>
    <w:rsid w:val="00492115"/>
    <w:rsid w:val="004944AA"/>
    <w:rsid w:val="004A2484"/>
    <w:rsid w:val="004A7D33"/>
    <w:rsid w:val="004B5DB5"/>
    <w:rsid w:val="004B70D5"/>
    <w:rsid w:val="004C46CF"/>
    <w:rsid w:val="004C4A76"/>
    <w:rsid w:val="004E2665"/>
    <w:rsid w:val="004E7F96"/>
    <w:rsid w:val="004F7267"/>
    <w:rsid w:val="00511A43"/>
    <w:rsid w:val="005178E9"/>
    <w:rsid w:val="005226C7"/>
    <w:rsid w:val="00524B58"/>
    <w:rsid w:val="0052589E"/>
    <w:rsid w:val="00526B78"/>
    <w:rsid w:val="00531142"/>
    <w:rsid w:val="00532C7E"/>
    <w:rsid w:val="00535B06"/>
    <w:rsid w:val="005429FA"/>
    <w:rsid w:val="0054344B"/>
    <w:rsid w:val="005516F0"/>
    <w:rsid w:val="00553A48"/>
    <w:rsid w:val="00555E7D"/>
    <w:rsid w:val="00555EAC"/>
    <w:rsid w:val="005615B7"/>
    <w:rsid w:val="0056275F"/>
    <w:rsid w:val="005627F8"/>
    <w:rsid w:val="0056546A"/>
    <w:rsid w:val="00581EBB"/>
    <w:rsid w:val="00582165"/>
    <w:rsid w:val="00591081"/>
    <w:rsid w:val="00594C52"/>
    <w:rsid w:val="005967DC"/>
    <w:rsid w:val="005A09FC"/>
    <w:rsid w:val="005A6182"/>
    <w:rsid w:val="005A7D52"/>
    <w:rsid w:val="005B2DD8"/>
    <w:rsid w:val="005B6585"/>
    <w:rsid w:val="005C06C5"/>
    <w:rsid w:val="005C1EDA"/>
    <w:rsid w:val="005F7104"/>
    <w:rsid w:val="00601483"/>
    <w:rsid w:val="006023B0"/>
    <w:rsid w:val="0060345C"/>
    <w:rsid w:val="00604D8D"/>
    <w:rsid w:val="00607AD2"/>
    <w:rsid w:val="00611F4C"/>
    <w:rsid w:val="006131B0"/>
    <w:rsid w:val="006200AF"/>
    <w:rsid w:val="006355CC"/>
    <w:rsid w:val="006667AC"/>
    <w:rsid w:val="006706BC"/>
    <w:rsid w:val="00671623"/>
    <w:rsid w:val="006737FD"/>
    <w:rsid w:val="0067404C"/>
    <w:rsid w:val="00675761"/>
    <w:rsid w:val="00680C75"/>
    <w:rsid w:val="00682596"/>
    <w:rsid w:val="00682DF8"/>
    <w:rsid w:val="00683449"/>
    <w:rsid w:val="0069400F"/>
    <w:rsid w:val="006A3B9B"/>
    <w:rsid w:val="006B66A7"/>
    <w:rsid w:val="006C4718"/>
    <w:rsid w:val="006E7291"/>
    <w:rsid w:val="006E77D1"/>
    <w:rsid w:val="006F26A9"/>
    <w:rsid w:val="006F42D3"/>
    <w:rsid w:val="006F5A12"/>
    <w:rsid w:val="00700D31"/>
    <w:rsid w:val="00710814"/>
    <w:rsid w:val="00712DA1"/>
    <w:rsid w:val="00714108"/>
    <w:rsid w:val="00714B94"/>
    <w:rsid w:val="00731EBB"/>
    <w:rsid w:val="0074272E"/>
    <w:rsid w:val="00746776"/>
    <w:rsid w:val="00751DCC"/>
    <w:rsid w:val="007526CE"/>
    <w:rsid w:val="007554DB"/>
    <w:rsid w:val="007654E2"/>
    <w:rsid w:val="007701A8"/>
    <w:rsid w:val="007750B4"/>
    <w:rsid w:val="00780F0B"/>
    <w:rsid w:val="00793879"/>
    <w:rsid w:val="007A02CD"/>
    <w:rsid w:val="007A3F55"/>
    <w:rsid w:val="007B6BE1"/>
    <w:rsid w:val="007C46D5"/>
    <w:rsid w:val="007C4A5D"/>
    <w:rsid w:val="007D5324"/>
    <w:rsid w:val="007D5987"/>
    <w:rsid w:val="007D623C"/>
    <w:rsid w:val="007E14A7"/>
    <w:rsid w:val="007E5B18"/>
    <w:rsid w:val="007F0CA7"/>
    <w:rsid w:val="00800A05"/>
    <w:rsid w:val="00803A8F"/>
    <w:rsid w:val="008072A8"/>
    <w:rsid w:val="008165E8"/>
    <w:rsid w:val="0081720E"/>
    <w:rsid w:val="008276C5"/>
    <w:rsid w:val="00827B61"/>
    <w:rsid w:val="0083488D"/>
    <w:rsid w:val="00842B0C"/>
    <w:rsid w:val="0084311C"/>
    <w:rsid w:val="00845EC4"/>
    <w:rsid w:val="008475A7"/>
    <w:rsid w:val="00854AD7"/>
    <w:rsid w:val="00854DF5"/>
    <w:rsid w:val="008607D0"/>
    <w:rsid w:val="00864B35"/>
    <w:rsid w:val="00870829"/>
    <w:rsid w:val="0087298B"/>
    <w:rsid w:val="00877ACA"/>
    <w:rsid w:val="008835FC"/>
    <w:rsid w:val="00883BC6"/>
    <w:rsid w:val="00885A1E"/>
    <w:rsid w:val="008A00C2"/>
    <w:rsid w:val="008A755C"/>
    <w:rsid w:val="008B0156"/>
    <w:rsid w:val="008D42D3"/>
    <w:rsid w:val="008D4867"/>
    <w:rsid w:val="008D5414"/>
    <w:rsid w:val="008E1C2A"/>
    <w:rsid w:val="008E4D1E"/>
    <w:rsid w:val="008E51A9"/>
    <w:rsid w:val="0090256A"/>
    <w:rsid w:val="0090626D"/>
    <w:rsid w:val="00914642"/>
    <w:rsid w:val="0091510B"/>
    <w:rsid w:val="00927906"/>
    <w:rsid w:val="0093074B"/>
    <w:rsid w:val="00931DF0"/>
    <w:rsid w:val="0094091B"/>
    <w:rsid w:val="00940B76"/>
    <w:rsid w:val="0094315D"/>
    <w:rsid w:val="009451E4"/>
    <w:rsid w:val="00946206"/>
    <w:rsid w:val="00946A73"/>
    <w:rsid w:val="009519C3"/>
    <w:rsid w:val="0096452E"/>
    <w:rsid w:val="00972F6C"/>
    <w:rsid w:val="00981D7B"/>
    <w:rsid w:val="00983F8D"/>
    <w:rsid w:val="009864EA"/>
    <w:rsid w:val="00993BB1"/>
    <w:rsid w:val="009962A9"/>
    <w:rsid w:val="009A4591"/>
    <w:rsid w:val="009B1388"/>
    <w:rsid w:val="009B7B49"/>
    <w:rsid w:val="009C05CC"/>
    <w:rsid w:val="009C7E85"/>
    <w:rsid w:val="009E6699"/>
    <w:rsid w:val="009F01AE"/>
    <w:rsid w:val="00A1287B"/>
    <w:rsid w:val="00A14E3F"/>
    <w:rsid w:val="00A1518C"/>
    <w:rsid w:val="00A1696C"/>
    <w:rsid w:val="00A21EB0"/>
    <w:rsid w:val="00A23A7A"/>
    <w:rsid w:val="00A36D58"/>
    <w:rsid w:val="00A37D98"/>
    <w:rsid w:val="00A51800"/>
    <w:rsid w:val="00A53E78"/>
    <w:rsid w:val="00A55E64"/>
    <w:rsid w:val="00A60C84"/>
    <w:rsid w:val="00A61967"/>
    <w:rsid w:val="00A70770"/>
    <w:rsid w:val="00A722BD"/>
    <w:rsid w:val="00A74807"/>
    <w:rsid w:val="00A820E1"/>
    <w:rsid w:val="00A92197"/>
    <w:rsid w:val="00AA1BC4"/>
    <w:rsid w:val="00AA7CC6"/>
    <w:rsid w:val="00AB1E81"/>
    <w:rsid w:val="00AB420B"/>
    <w:rsid w:val="00AC0F86"/>
    <w:rsid w:val="00AC0FCB"/>
    <w:rsid w:val="00AC1573"/>
    <w:rsid w:val="00AC774F"/>
    <w:rsid w:val="00AC78AD"/>
    <w:rsid w:val="00AD78B6"/>
    <w:rsid w:val="00AE58A0"/>
    <w:rsid w:val="00AE7875"/>
    <w:rsid w:val="00AF0FE9"/>
    <w:rsid w:val="00AF50CC"/>
    <w:rsid w:val="00AF51DC"/>
    <w:rsid w:val="00B17789"/>
    <w:rsid w:val="00B33B49"/>
    <w:rsid w:val="00B33BAD"/>
    <w:rsid w:val="00B40A98"/>
    <w:rsid w:val="00B460FB"/>
    <w:rsid w:val="00B55BE9"/>
    <w:rsid w:val="00B572A2"/>
    <w:rsid w:val="00B63C71"/>
    <w:rsid w:val="00B670DB"/>
    <w:rsid w:val="00B71A33"/>
    <w:rsid w:val="00B7316A"/>
    <w:rsid w:val="00B8151C"/>
    <w:rsid w:val="00B82A94"/>
    <w:rsid w:val="00B84F71"/>
    <w:rsid w:val="00BA64D4"/>
    <w:rsid w:val="00BB52EB"/>
    <w:rsid w:val="00BB6D38"/>
    <w:rsid w:val="00BC26FC"/>
    <w:rsid w:val="00BC42E7"/>
    <w:rsid w:val="00BC4318"/>
    <w:rsid w:val="00BC5B58"/>
    <w:rsid w:val="00BC6525"/>
    <w:rsid w:val="00BD25C4"/>
    <w:rsid w:val="00BE05A4"/>
    <w:rsid w:val="00BE3483"/>
    <w:rsid w:val="00BE7DD8"/>
    <w:rsid w:val="00BF18E2"/>
    <w:rsid w:val="00BF5B62"/>
    <w:rsid w:val="00BF6AF5"/>
    <w:rsid w:val="00C106FC"/>
    <w:rsid w:val="00C14ED7"/>
    <w:rsid w:val="00C2207A"/>
    <w:rsid w:val="00C2386B"/>
    <w:rsid w:val="00C2718F"/>
    <w:rsid w:val="00C33F8E"/>
    <w:rsid w:val="00C37416"/>
    <w:rsid w:val="00C37ED7"/>
    <w:rsid w:val="00C427C8"/>
    <w:rsid w:val="00C4653F"/>
    <w:rsid w:val="00C504E8"/>
    <w:rsid w:val="00C572C1"/>
    <w:rsid w:val="00C57352"/>
    <w:rsid w:val="00C625DD"/>
    <w:rsid w:val="00C63D04"/>
    <w:rsid w:val="00C64B0C"/>
    <w:rsid w:val="00C6624A"/>
    <w:rsid w:val="00C664B7"/>
    <w:rsid w:val="00C66909"/>
    <w:rsid w:val="00C77714"/>
    <w:rsid w:val="00C80EB0"/>
    <w:rsid w:val="00C82779"/>
    <w:rsid w:val="00C83A51"/>
    <w:rsid w:val="00C8567E"/>
    <w:rsid w:val="00C955AC"/>
    <w:rsid w:val="00CA4EC2"/>
    <w:rsid w:val="00CA5D8C"/>
    <w:rsid w:val="00CB217B"/>
    <w:rsid w:val="00CC7B2B"/>
    <w:rsid w:val="00CC7CB2"/>
    <w:rsid w:val="00CD30D6"/>
    <w:rsid w:val="00CD321F"/>
    <w:rsid w:val="00CE1A78"/>
    <w:rsid w:val="00CF34DC"/>
    <w:rsid w:val="00D01A42"/>
    <w:rsid w:val="00D05379"/>
    <w:rsid w:val="00D122AC"/>
    <w:rsid w:val="00D12C00"/>
    <w:rsid w:val="00D20902"/>
    <w:rsid w:val="00D27E3E"/>
    <w:rsid w:val="00D35746"/>
    <w:rsid w:val="00D406E2"/>
    <w:rsid w:val="00D53DDA"/>
    <w:rsid w:val="00D6785D"/>
    <w:rsid w:val="00D725AB"/>
    <w:rsid w:val="00D911FA"/>
    <w:rsid w:val="00D9672B"/>
    <w:rsid w:val="00D97A2E"/>
    <w:rsid w:val="00D97DE1"/>
    <w:rsid w:val="00DA0F4E"/>
    <w:rsid w:val="00DA1644"/>
    <w:rsid w:val="00DA70A3"/>
    <w:rsid w:val="00DB29FC"/>
    <w:rsid w:val="00DC183D"/>
    <w:rsid w:val="00DC6BFE"/>
    <w:rsid w:val="00DD521C"/>
    <w:rsid w:val="00DE3DBC"/>
    <w:rsid w:val="00DF7F99"/>
    <w:rsid w:val="00E06B5B"/>
    <w:rsid w:val="00E13991"/>
    <w:rsid w:val="00E13B9C"/>
    <w:rsid w:val="00E14308"/>
    <w:rsid w:val="00E20F57"/>
    <w:rsid w:val="00E252FF"/>
    <w:rsid w:val="00E3042E"/>
    <w:rsid w:val="00E33B41"/>
    <w:rsid w:val="00E36A83"/>
    <w:rsid w:val="00E404D1"/>
    <w:rsid w:val="00E422AE"/>
    <w:rsid w:val="00E45748"/>
    <w:rsid w:val="00E4618A"/>
    <w:rsid w:val="00E47D49"/>
    <w:rsid w:val="00E54FDC"/>
    <w:rsid w:val="00E57690"/>
    <w:rsid w:val="00E664DD"/>
    <w:rsid w:val="00E66E07"/>
    <w:rsid w:val="00E70536"/>
    <w:rsid w:val="00E77A8C"/>
    <w:rsid w:val="00E9010D"/>
    <w:rsid w:val="00EA2811"/>
    <w:rsid w:val="00EA3AAF"/>
    <w:rsid w:val="00EA6A58"/>
    <w:rsid w:val="00EA7A1F"/>
    <w:rsid w:val="00EB49A1"/>
    <w:rsid w:val="00EB7476"/>
    <w:rsid w:val="00EB7F04"/>
    <w:rsid w:val="00EC2030"/>
    <w:rsid w:val="00EC405F"/>
    <w:rsid w:val="00EC46B5"/>
    <w:rsid w:val="00ED3D9D"/>
    <w:rsid w:val="00EF7A00"/>
    <w:rsid w:val="00F0305C"/>
    <w:rsid w:val="00F14189"/>
    <w:rsid w:val="00F15949"/>
    <w:rsid w:val="00F23C18"/>
    <w:rsid w:val="00F269FA"/>
    <w:rsid w:val="00F27F6C"/>
    <w:rsid w:val="00F37617"/>
    <w:rsid w:val="00F42B0F"/>
    <w:rsid w:val="00F5613D"/>
    <w:rsid w:val="00F6188A"/>
    <w:rsid w:val="00F74A78"/>
    <w:rsid w:val="00F82FE7"/>
    <w:rsid w:val="00F91322"/>
    <w:rsid w:val="00F94496"/>
    <w:rsid w:val="00FA1071"/>
    <w:rsid w:val="00FA261F"/>
    <w:rsid w:val="00FA4E0D"/>
    <w:rsid w:val="00FB4904"/>
    <w:rsid w:val="00FC352C"/>
    <w:rsid w:val="00FC46DD"/>
    <w:rsid w:val="00FE13B1"/>
    <w:rsid w:val="00FE1701"/>
    <w:rsid w:val="00FF126E"/>
    <w:rsid w:val="02791AA4"/>
    <w:rsid w:val="04E82FB1"/>
    <w:rsid w:val="053442D7"/>
    <w:rsid w:val="0A2D17C5"/>
    <w:rsid w:val="0BF578D8"/>
    <w:rsid w:val="0FAC383F"/>
    <w:rsid w:val="105F6479"/>
    <w:rsid w:val="11586561"/>
    <w:rsid w:val="18754898"/>
    <w:rsid w:val="1C921085"/>
    <w:rsid w:val="1D1C4BAC"/>
    <w:rsid w:val="1F8F7992"/>
    <w:rsid w:val="207D509E"/>
    <w:rsid w:val="240117B1"/>
    <w:rsid w:val="241D631F"/>
    <w:rsid w:val="299C5EBD"/>
    <w:rsid w:val="2C642F6C"/>
    <w:rsid w:val="2FE742AA"/>
    <w:rsid w:val="387D5419"/>
    <w:rsid w:val="3E6A2932"/>
    <w:rsid w:val="45473B92"/>
    <w:rsid w:val="46AE65AC"/>
    <w:rsid w:val="47054267"/>
    <w:rsid w:val="47073B8A"/>
    <w:rsid w:val="4A8E6190"/>
    <w:rsid w:val="4AA4556C"/>
    <w:rsid w:val="4CAF579E"/>
    <w:rsid w:val="51635D0C"/>
    <w:rsid w:val="58FF5359"/>
    <w:rsid w:val="5B340469"/>
    <w:rsid w:val="5FD7419B"/>
    <w:rsid w:val="66E660B6"/>
    <w:rsid w:val="675E3429"/>
    <w:rsid w:val="6DB906AB"/>
    <w:rsid w:val="6FDC6358"/>
    <w:rsid w:val="759A5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115A10"/>
  <w15:docId w15:val="{705ADA01-F8AA-4E82-9B27-3987A3CED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Dat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ody Text Indent"/>
    <w:basedOn w:val="a"/>
    <w:link w:val="a6"/>
    <w:qFormat/>
    <w:pPr>
      <w:ind w:firstLineChars="192" w:firstLine="538"/>
    </w:pPr>
    <w:rPr>
      <w:rFonts w:ascii="宋体" w:hAnsi="宋体"/>
      <w:sz w:val="28"/>
    </w:rPr>
  </w:style>
  <w:style w:type="paragraph" w:styleId="a7">
    <w:name w:val="Date"/>
    <w:basedOn w:val="a"/>
    <w:next w:val="a"/>
    <w:qFormat/>
    <w:pPr>
      <w:ind w:leftChars="2500" w:left="100"/>
    </w:pPr>
  </w:style>
  <w:style w:type="paragraph" w:styleId="a8">
    <w:name w:val="Balloon Text"/>
    <w:basedOn w:val="a"/>
    <w:semiHidden/>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pPr>
      <w:widowControl/>
      <w:spacing w:before="100" w:beforeAutospacing="1" w:after="100" w:afterAutospacing="1"/>
      <w:jc w:val="left"/>
    </w:pPr>
    <w:rPr>
      <w:rFonts w:ascii="宋体" w:hAnsi="宋体" w:cs="宋体"/>
      <w:color w:val="000000"/>
      <w:kern w:val="0"/>
      <w:sz w:val="24"/>
    </w:rPr>
  </w:style>
  <w:style w:type="paragraph" w:styleId="ac">
    <w:name w:val="annotation subject"/>
    <w:basedOn w:val="a3"/>
    <w:next w:val="a3"/>
    <w:link w:val="ad"/>
    <w:qFormat/>
    <w:rPr>
      <w:b/>
      <w:bCs/>
    </w:rPr>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b/>
      <w:bCs/>
    </w:rPr>
  </w:style>
  <w:style w:type="character" w:styleId="af0">
    <w:name w:val="page number"/>
  </w:style>
  <w:style w:type="character" w:styleId="af1">
    <w:name w:val="Hyperlink"/>
    <w:qFormat/>
    <w:rPr>
      <w:color w:val="0000FF"/>
      <w:u w:val="single"/>
    </w:rPr>
  </w:style>
  <w:style w:type="character" w:styleId="af2">
    <w:name w:val="annotation reference"/>
    <w:qFormat/>
    <w:rPr>
      <w:sz w:val="21"/>
      <w:szCs w:val="21"/>
    </w:rPr>
  </w:style>
  <w:style w:type="character" w:customStyle="1" w:styleId="ad">
    <w:name w:val="批注主题 字符"/>
    <w:link w:val="ac"/>
    <w:rPr>
      <w:b/>
      <w:bCs/>
      <w:kern w:val="2"/>
      <w:sz w:val="21"/>
      <w:szCs w:val="24"/>
    </w:rPr>
  </w:style>
  <w:style w:type="character" w:customStyle="1" w:styleId="a4">
    <w:name w:val="批注文字 字符"/>
    <w:link w:val="a3"/>
    <w:rPr>
      <w:kern w:val="2"/>
      <w:sz w:val="21"/>
      <w:szCs w:val="24"/>
    </w:rPr>
  </w:style>
  <w:style w:type="character" w:customStyle="1" w:styleId="a6">
    <w:name w:val="正文文本缩进 字符"/>
    <w:link w:val="a5"/>
    <w:locked/>
    <w:rPr>
      <w:rFonts w:ascii="宋体" w:eastAsia="宋体" w:hAnsi="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
    <w:qFormat/>
    <w:pPr>
      <w:widowControl/>
      <w:spacing w:line="240" w:lineRule="exact"/>
      <w:jc w:val="left"/>
    </w:pPr>
    <w:rPr>
      <w:rFonts w:ascii="Arial" w:eastAsia="Times New Roman" w:hAnsi="Arial" w:cs="Verdana"/>
      <w:b/>
      <w:kern w:val="0"/>
      <w:sz w:val="24"/>
      <w:lang w:eastAsia="en-US"/>
    </w:rPr>
  </w:style>
  <w:style w:type="paragraph" w:customStyle="1" w:styleId="Char">
    <w:name w:val="Char"/>
    <w:basedOn w:val="a"/>
    <w:qFormat/>
  </w:style>
  <w:style w:type="paragraph" w:customStyle="1" w:styleId="af3">
    <w:name w:val="正文格式"/>
    <w:basedOn w:val="a"/>
    <w:qFormat/>
    <w:pPr>
      <w:spacing w:line="400" w:lineRule="exact"/>
      <w:ind w:firstLineChars="200" w:firstLine="20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205210">
      <w:bodyDiv w:val="1"/>
      <w:marLeft w:val="0"/>
      <w:marRight w:val="0"/>
      <w:marTop w:val="0"/>
      <w:marBottom w:val="0"/>
      <w:divBdr>
        <w:top w:val="none" w:sz="0" w:space="0" w:color="auto"/>
        <w:left w:val="none" w:sz="0" w:space="0" w:color="auto"/>
        <w:bottom w:val="none" w:sz="0" w:space="0" w:color="auto"/>
        <w:right w:val="none" w:sz="0" w:space="0" w:color="auto"/>
      </w:divBdr>
    </w:div>
    <w:div w:id="1905290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1986</Words>
  <Characters>11324</Characters>
  <Application>Microsoft Office Word</Application>
  <DocSecurity>0</DocSecurity>
  <Lines>94</Lines>
  <Paragraphs>26</Paragraphs>
  <ScaleCrop>false</ScaleCrop>
  <Company>擎天科技</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江苏省教育厅办公室文件</dc:title>
  <dc:creator>张善平</dc:creator>
  <cp:lastModifiedBy>junzhe huang</cp:lastModifiedBy>
  <cp:revision>5</cp:revision>
  <cp:lastPrinted>2017-02-13T07:59:00Z</cp:lastPrinted>
  <dcterms:created xsi:type="dcterms:W3CDTF">2025-03-11T12:35:00Z</dcterms:created>
  <dcterms:modified xsi:type="dcterms:W3CDTF">2025-03-19T14:09:00Z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DF639D37630A4445AABE10F4DFA48B10_12</vt:lpwstr>
  </property>
</Properties>
</file>