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515FB" w14:textId="19243F2C" w:rsidR="00530912" w:rsidRPr="008F1DF1" w:rsidRDefault="008F1DF1" w:rsidP="008F1DF1">
      <w:pPr>
        <w:pStyle w:val="Heading1"/>
        <w:spacing w:before="74"/>
        <w:ind w:left="1550"/>
        <w:jc w:val="left"/>
        <w:rPr>
          <w:sz w:val="28"/>
          <w:szCs w:val="28"/>
        </w:rPr>
      </w:pPr>
      <w:r>
        <w:t xml:space="preserve">                   </w:t>
      </w:r>
      <w:r w:rsidR="0076305A" w:rsidRPr="008F1DF1">
        <w:rPr>
          <w:sz w:val="28"/>
          <w:szCs w:val="28"/>
        </w:rPr>
        <w:t>COVID – 19 PANDEMIC DATA ANALYSIS</w:t>
      </w:r>
    </w:p>
    <w:p w14:paraId="7CD91DDD" w14:textId="77777777" w:rsidR="00530912" w:rsidRPr="008F1DF1" w:rsidRDefault="00530912">
      <w:pPr>
        <w:rPr>
          <w:b/>
          <w:sz w:val="28"/>
          <w:szCs w:val="28"/>
        </w:rPr>
      </w:pPr>
    </w:p>
    <w:p w14:paraId="305BA5C4" w14:textId="77777777" w:rsidR="00530912" w:rsidRDefault="00530912">
      <w:pPr>
        <w:rPr>
          <w:b/>
          <w:sz w:val="26"/>
        </w:rPr>
      </w:pPr>
    </w:p>
    <w:p w14:paraId="46F31B0E" w14:textId="77777777" w:rsidR="00530912" w:rsidRDefault="00530912">
      <w:pPr>
        <w:spacing w:before="10"/>
        <w:rPr>
          <w:b/>
          <w:sz w:val="25"/>
        </w:rPr>
      </w:pPr>
    </w:p>
    <w:p w14:paraId="7761D388" w14:textId="58A27091" w:rsidR="00530912" w:rsidRDefault="008F1DF1" w:rsidP="008F1DF1">
      <w:pPr>
        <w:ind w:left="1560" w:right="1333"/>
        <w:rPr>
          <w:b/>
          <w:i/>
          <w:sz w:val="24"/>
        </w:rPr>
      </w:pPr>
      <w:r>
        <w:rPr>
          <w:b/>
          <w:i/>
          <w:sz w:val="24"/>
        </w:rPr>
        <w:t xml:space="preserve">                             </w:t>
      </w:r>
      <w:r w:rsidR="0076305A">
        <w:rPr>
          <w:b/>
          <w:i/>
          <w:sz w:val="24"/>
        </w:rPr>
        <w:t>A report of summer internship (2019-20)</w:t>
      </w:r>
    </w:p>
    <w:p w14:paraId="7EFCF460" w14:textId="77777777" w:rsidR="00530912" w:rsidRDefault="00530912">
      <w:pPr>
        <w:rPr>
          <w:b/>
          <w:i/>
          <w:sz w:val="26"/>
        </w:rPr>
      </w:pPr>
    </w:p>
    <w:p w14:paraId="4937FD56" w14:textId="77777777" w:rsidR="00530912" w:rsidRDefault="00530912">
      <w:pPr>
        <w:spacing w:before="9"/>
        <w:rPr>
          <w:b/>
          <w:i/>
          <w:sz w:val="21"/>
        </w:rPr>
      </w:pPr>
    </w:p>
    <w:p w14:paraId="03FEACD4" w14:textId="524A2393" w:rsidR="00530912" w:rsidRDefault="008F1DF1" w:rsidP="008F1DF1">
      <w:pPr>
        <w:pStyle w:val="Heading1"/>
        <w:spacing w:line="362" w:lineRule="auto"/>
        <w:ind w:right="3701"/>
        <w:jc w:val="left"/>
      </w:pPr>
      <w:r>
        <w:t xml:space="preserve">                 </w:t>
      </w:r>
      <w:r w:rsidR="0076305A">
        <w:t>BACHELOR OF TECHNOLOGY IN</w:t>
      </w:r>
    </w:p>
    <w:p w14:paraId="5C38F9A9" w14:textId="07553D78" w:rsidR="00530912" w:rsidRDefault="008F1DF1" w:rsidP="008F1DF1">
      <w:pPr>
        <w:spacing w:line="273" w:lineRule="exact"/>
        <w:ind w:left="1555" w:right="1336"/>
        <w:rPr>
          <w:b/>
          <w:sz w:val="24"/>
        </w:rPr>
      </w:pPr>
      <w:r>
        <w:rPr>
          <w:b/>
          <w:sz w:val="24"/>
        </w:rPr>
        <w:t xml:space="preserve">                               </w:t>
      </w:r>
      <w:r w:rsidR="0076305A">
        <w:rPr>
          <w:b/>
          <w:sz w:val="24"/>
        </w:rPr>
        <w:t>INFORMATION TECHNOLOGY /</w:t>
      </w:r>
    </w:p>
    <w:p w14:paraId="10CEAE86" w14:textId="1835228B" w:rsidR="00530912" w:rsidRDefault="008F1DF1" w:rsidP="008F1DF1">
      <w:pPr>
        <w:spacing w:before="137"/>
        <w:ind w:left="1555" w:right="1336"/>
        <w:rPr>
          <w:b/>
          <w:sz w:val="24"/>
        </w:rPr>
      </w:pPr>
      <w:r>
        <w:rPr>
          <w:b/>
          <w:sz w:val="24"/>
        </w:rPr>
        <w:t xml:space="preserve">       </w:t>
      </w:r>
      <w:r w:rsidR="0076305A">
        <w:rPr>
          <w:b/>
          <w:sz w:val="24"/>
        </w:rPr>
        <w:t>COMPUTER SCIENCE AND INFORMATION TECHNOLOGY</w:t>
      </w:r>
    </w:p>
    <w:p w14:paraId="640A1442" w14:textId="77777777" w:rsidR="00530912" w:rsidRDefault="00530912">
      <w:pPr>
        <w:rPr>
          <w:b/>
          <w:sz w:val="26"/>
        </w:rPr>
      </w:pPr>
    </w:p>
    <w:p w14:paraId="71B8100D" w14:textId="77777777" w:rsidR="00530912" w:rsidRDefault="00530912">
      <w:pPr>
        <w:spacing w:before="8"/>
        <w:rPr>
          <w:b/>
          <w:sz w:val="27"/>
        </w:rPr>
      </w:pPr>
    </w:p>
    <w:p w14:paraId="3D4CA807" w14:textId="2B3242F3" w:rsidR="00530912" w:rsidRDefault="008F1DF1" w:rsidP="008F1DF1">
      <w:pPr>
        <w:ind w:left="1559" w:right="1336"/>
        <w:rPr>
          <w:b/>
          <w:sz w:val="24"/>
        </w:rPr>
      </w:pPr>
      <w:r>
        <w:rPr>
          <w:b/>
          <w:sz w:val="24"/>
        </w:rPr>
        <w:t xml:space="preserve">                                                     </w:t>
      </w:r>
      <w:r w:rsidR="0076305A">
        <w:rPr>
          <w:b/>
          <w:sz w:val="24"/>
        </w:rPr>
        <w:t>Submitted by</w:t>
      </w:r>
    </w:p>
    <w:p w14:paraId="40D6DE33" w14:textId="77777777" w:rsidR="00530912" w:rsidRDefault="00530912">
      <w:pPr>
        <w:spacing w:before="2"/>
        <w:rPr>
          <w:b/>
          <w:sz w:val="24"/>
        </w:rPr>
      </w:pPr>
    </w:p>
    <w:p w14:paraId="2AE9CBCB" w14:textId="31284514" w:rsidR="008311A1" w:rsidRDefault="008F1DF1" w:rsidP="008F1DF1">
      <w:pPr>
        <w:spacing w:before="193" w:line="263" w:lineRule="exact"/>
        <w:ind w:left="1560" w:right="1333"/>
        <w:rPr>
          <w:b/>
          <w:sz w:val="24"/>
        </w:rPr>
      </w:pPr>
      <w:r>
        <w:rPr>
          <w:b/>
          <w:sz w:val="24"/>
        </w:rPr>
        <w:t xml:space="preserve">                                        </w:t>
      </w:r>
      <w:r w:rsidR="008311A1">
        <w:rPr>
          <w:b/>
          <w:sz w:val="24"/>
        </w:rPr>
        <w:t>Abhineet Sharma (1802913007)</w:t>
      </w:r>
    </w:p>
    <w:p w14:paraId="64C6163C" w14:textId="54D686AE" w:rsidR="008311A1" w:rsidRDefault="008F1DF1" w:rsidP="008F1DF1">
      <w:pPr>
        <w:spacing w:before="193" w:line="263" w:lineRule="exact"/>
        <w:ind w:left="1560" w:right="1333"/>
        <w:rPr>
          <w:b/>
          <w:sz w:val="24"/>
        </w:rPr>
      </w:pPr>
      <w:r>
        <w:rPr>
          <w:b/>
          <w:sz w:val="24"/>
        </w:rPr>
        <w:t xml:space="preserve">                                               </w:t>
      </w:r>
      <w:r w:rsidR="008311A1">
        <w:rPr>
          <w:b/>
          <w:sz w:val="24"/>
        </w:rPr>
        <w:t>2</w:t>
      </w:r>
      <w:r w:rsidR="008311A1" w:rsidRPr="008311A1">
        <w:rPr>
          <w:b/>
          <w:sz w:val="24"/>
          <w:vertAlign w:val="superscript"/>
        </w:rPr>
        <w:t>nd</w:t>
      </w:r>
      <w:r w:rsidR="008311A1">
        <w:rPr>
          <w:b/>
          <w:sz w:val="24"/>
        </w:rPr>
        <w:t xml:space="preserve"> Year (Section : A)</w:t>
      </w:r>
    </w:p>
    <w:p w14:paraId="1F40A301" w14:textId="7728DF01" w:rsidR="00530912" w:rsidRDefault="008F1DF1" w:rsidP="008F1DF1">
      <w:pPr>
        <w:spacing w:before="193" w:line="263" w:lineRule="exact"/>
        <w:ind w:left="1560" w:right="1333"/>
        <w:rPr>
          <w:b/>
          <w:sz w:val="24"/>
        </w:rPr>
      </w:pPr>
      <w:r>
        <w:rPr>
          <w:b/>
          <w:sz w:val="24"/>
        </w:rPr>
        <w:t xml:space="preserve">                                                     </w:t>
      </w:r>
      <w:r w:rsidR="0076305A">
        <w:rPr>
          <w:b/>
          <w:sz w:val="24"/>
        </w:rPr>
        <w:t>Supervised</w:t>
      </w:r>
      <w:r w:rsidR="0076305A">
        <w:rPr>
          <w:b/>
          <w:spacing w:val="-9"/>
          <w:sz w:val="24"/>
        </w:rPr>
        <w:t xml:space="preserve"> </w:t>
      </w:r>
      <w:r w:rsidR="0076305A">
        <w:rPr>
          <w:b/>
          <w:sz w:val="24"/>
        </w:rPr>
        <w:t>by</w:t>
      </w:r>
    </w:p>
    <w:p w14:paraId="0DBA29F2" w14:textId="2DA30C90" w:rsidR="00530912" w:rsidRDefault="008F1DF1" w:rsidP="008F1DF1">
      <w:pPr>
        <w:pStyle w:val="BodyText"/>
        <w:spacing w:line="263" w:lineRule="exact"/>
        <w:ind w:left="1555" w:right="1336"/>
      </w:pPr>
      <w:r>
        <w:t xml:space="preserve">                                                </w:t>
      </w:r>
      <w:r w:rsidR="0076305A">
        <w:t>Prof. Navpreet Kaur</w:t>
      </w:r>
    </w:p>
    <w:p w14:paraId="39E7CE74" w14:textId="77777777" w:rsidR="00530912" w:rsidRDefault="00530912">
      <w:pPr>
        <w:rPr>
          <w:sz w:val="20"/>
        </w:rPr>
      </w:pPr>
    </w:p>
    <w:p w14:paraId="0CE8120F" w14:textId="77777777" w:rsidR="00530912" w:rsidRDefault="00530912">
      <w:pPr>
        <w:rPr>
          <w:sz w:val="20"/>
        </w:rPr>
      </w:pPr>
    </w:p>
    <w:p w14:paraId="3E097BBA" w14:textId="77777777" w:rsidR="00530912" w:rsidRDefault="0076305A">
      <w:pPr>
        <w:spacing w:before="10"/>
        <w:rPr>
          <w:sz w:val="20"/>
        </w:rPr>
      </w:pPr>
      <w:r>
        <w:rPr>
          <w:noProof/>
        </w:rPr>
        <w:drawing>
          <wp:anchor distT="0" distB="0" distL="0" distR="0" simplePos="0" relativeHeight="251656704" behindDoc="0" locked="0" layoutInCell="1" allowOverlap="1" wp14:anchorId="1581DA42" wp14:editId="42D27771">
            <wp:simplePos x="0" y="0"/>
            <wp:positionH relativeFrom="page">
              <wp:posOffset>3124200</wp:posOffset>
            </wp:positionH>
            <wp:positionV relativeFrom="paragraph">
              <wp:posOffset>200660</wp:posOffset>
            </wp:positionV>
            <wp:extent cx="1303020" cy="1183640"/>
            <wp:effectExtent l="0" t="0" r="0" b="0"/>
            <wp:wrapTopAndBottom/>
            <wp:docPr id="1" name="image1.png" descr="kiet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303020" cy="1183640"/>
                    </a:xfrm>
                    <a:prstGeom prst="rect">
                      <a:avLst/>
                    </a:prstGeom>
                  </pic:spPr>
                </pic:pic>
              </a:graphicData>
            </a:graphic>
            <wp14:sizeRelH relativeFrom="margin">
              <wp14:pctWidth>0</wp14:pctWidth>
            </wp14:sizeRelH>
            <wp14:sizeRelV relativeFrom="margin">
              <wp14:pctHeight>0</wp14:pctHeight>
            </wp14:sizeRelV>
          </wp:anchor>
        </w:drawing>
      </w:r>
    </w:p>
    <w:p w14:paraId="0CDC63D8" w14:textId="77777777" w:rsidR="00530912" w:rsidRDefault="00530912">
      <w:pPr>
        <w:rPr>
          <w:sz w:val="26"/>
        </w:rPr>
      </w:pPr>
    </w:p>
    <w:p w14:paraId="7DEEFDB4" w14:textId="77777777" w:rsidR="00530912" w:rsidRDefault="00530912" w:rsidP="008F1DF1">
      <w:pPr>
        <w:spacing w:before="1"/>
        <w:jc w:val="center"/>
        <w:rPr>
          <w:sz w:val="37"/>
        </w:rPr>
      </w:pPr>
    </w:p>
    <w:p w14:paraId="5487D0FC" w14:textId="7EFD72E6" w:rsidR="00530912" w:rsidRDefault="008F1DF1" w:rsidP="008F1DF1">
      <w:pPr>
        <w:pStyle w:val="Heading1"/>
        <w:spacing w:before="1"/>
        <w:ind w:left="1550"/>
        <w:jc w:val="left"/>
      </w:pPr>
      <w:r>
        <w:t xml:space="preserve">                  </w:t>
      </w:r>
      <w:r w:rsidR="0076305A">
        <w:t>DEPARTMENT OF INFORMATION TECHNOLOGY /</w:t>
      </w:r>
    </w:p>
    <w:p w14:paraId="79693147" w14:textId="77777777" w:rsidR="00530912" w:rsidRDefault="00530912" w:rsidP="008F1DF1">
      <w:pPr>
        <w:spacing w:before="5"/>
        <w:jc w:val="center"/>
        <w:rPr>
          <w:b/>
          <w:sz w:val="21"/>
        </w:rPr>
      </w:pPr>
    </w:p>
    <w:p w14:paraId="539479E9" w14:textId="77777777" w:rsidR="00530912" w:rsidRDefault="0076305A" w:rsidP="008F1DF1">
      <w:pPr>
        <w:spacing w:line="271" w:lineRule="auto"/>
        <w:ind w:left="1553" w:right="1336"/>
        <w:jc w:val="center"/>
        <w:rPr>
          <w:b/>
          <w:sz w:val="24"/>
        </w:rPr>
      </w:pPr>
      <w:r>
        <w:rPr>
          <w:b/>
          <w:sz w:val="24"/>
        </w:rPr>
        <w:t>DEPARTMENT OF COMPUTER SCIENCE AND INFORMATION TECHNOLOGY</w:t>
      </w:r>
    </w:p>
    <w:p w14:paraId="0215C913" w14:textId="77777777" w:rsidR="00530912" w:rsidRDefault="0076305A" w:rsidP="008F1DF1">
      <w:pPr>
        <w:spacing w:before="207"/>
        <w:ind w:left="1559" w:right="1336"/>
        <w:jc w:val="center"/>
        <w:rPr>
          <w:b/>
          <w:sz w:val="24"/>
        </w:rPr>
      </w:pPr>
      <w:r>
        <w:rPr>
          <w:b/>
          <w:sz w:val="24"/>
        </w:rPr>
        <w:t>KIET GROUP OF INSTITUTIONS, GHAZIABAD, UTTAR PARDESH</w:t>
      </w:r>
    </w:p>
    <w:p w14:paraId="18CF80D2" w14:textId="77777777" w:rsidR="00530912" w:rsidRDefault="00530912">
      <w:pPr>
        <w:spacing w:before="8"/>
        <w:rPr>
          <w:b/>
          <w:sz w:val="20"/>
        </w:rPr>
      </w:pPr>
    </w:p>
    <w:p w14:paraId="6B8DC47E" w14:textId="77777777" w:rsidR="00530912" w:rsidRDefault="0076305A">
      <w:pPr>
        <w:spacing w:line="429" w:lineRule="auto"/>
        <w:ind w:left="1560" w:right="1336"/>
        <w:jc w:val="center"/>
        <w:rPr>
          <w:b/>
          <w:sz w:val="24"/>
        </w:rPr>
      </w:pPr>
      <w:r>
        <w:rPr>
          <w:b/>
          <w:sz w:val="24"/>
        </w:rPr>
        <w:t>(Affiliated to Dr. A.P.J. Abdul Kalam Technical University, Lucknow, UP, India) Session 2019-20</w:t>
      </w:r>
    </w:p>
    <w:p w14:paraId="38B7FC34" w14:textId="77777777" w:rsidR="00530912" w:rsidRDefault="00530912">
      <w:pPr>
        <w:spacing w:line="429" w:lineRule="auto"/>
        <w:jc w:val="center"/>
        <w:rPr>
          <w:sz w:val="24"/>
        </w:rPr>
        <w:sectPr w:rsidR="00530912" w:rsidSect="00CC7AC0">
          <w:type w:val="continuous"/>
          <w:pgSz w:w="11910" w:h="16840"/>
          <w:pgMar w:top="1580" w:right="100" w:bottom="280" w:left="6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553160F" w14:textId="77777777" w:rsidR="00530912" w:rsidRDefault="00530912">
      <w:pPr>
        <w:rPr>
          <w:b/>
          <w:sz w:val="20"/>
        </w:rPr>
      </w:pPr>
    </w:p>
    <w:p w14:paraId="5F81F5A5" w14:textId="77777777" w:rsidR="00530912" w:rsidRDefault="00530912">
      <w:pPr>
        <w:rPr>
          <w:b/>
          <w:sz w:val="20"/>
        </w:rPr>
      </w:pPr>
    </w:p>
    <w:p w14:paraId="17B99DA0" w14:textId="77777777" w:rsidR="00530912" w:rsidRDefault="00530912">
      <w:pPr>
        <w:spacing w:before="8"/>
        <w:rPr>
          <w:b/>
          <w:sz w:val="18"/>
        </w:rPr>
      </w:pPr>
    </w:p>
    <w:p w14:paraId="46E0BF11" w14:textId="77777777" w:rsidR="00530912" w:rsidRDefault="0076305A">
      <w:pPr>
        <w:pStyle w:val="BodyText"/>
        <w:spacing w:before="90" w:line="568" w:lineRule="auto"/>
        <w:ind w:left="1561" w:right="7896" w:firstLine="720"/>
      </w:pPr>
      <w:r>
        <w:t>Certificate PART – A</w:t>
      </w:r>
    </w:p>
    <w:p w14:paraId="370ED501" w14:textId="77777777" w:rsidR="00530912" w:rsidRDefault="0076305A">
      <w:pPr>
        <w:pStyle w:val="ListParagraph"/>
        <w:numPr>
          <w:ilvl w:val="0"/>
          <w:numId w:val="5"/>
        </w:numPr>
        <w:tabs>
          <w:tab w:val="left" w:pos="2281"/>
        </w:tabs>
        <w:spacing w:before="3"/>
        <w:rPr>
          <w:sz w:val="24"/>
        </w:rPr>
      </w:pPr>
      <w:r>
        <w:rPr>
          <w:sz w:val="24"/>
        </w:rPr>
        <w:t>Introduction</w:t>
      </w:r>
    </w:p>
    <w:p w14:paraId="4F0E5B6F" w14:textId="77777777" w:rsidR="00530912" w:rsidRDefault="0076305A">
      <w:pPr>
        <w:pStyle w:val="ListParagraph"/>
        <w:numPr>
          <w:ilvl w:val="0"/>
          <w:numId w:val="5"/>
        </w:numPr>
        <w:tabs>
          <w:tab w:val="left" w:pos="2281"/>
        </w:tabs>
        <w:spacing w:before="137"/>
        <w:rPr>
          <w:sz w:val="24"/>
        </w:rPr>
      </w:pPr>
      <w:r>
        <w:rPr>
          <w:sz w:val="24"/>
        </w:rPr>
        <w:t>Project</w:t>
      </w:r>
      <w:r>
        <w:rPr>
          <w:spacing w:val="7"/>
          <w:sz w:val="24"/>
        </w:rPr>
        <w:t xml:space="preserve"> </w:t>
      </w:r>
      <w:r>
        <w:rPr>
          <w:sz w:val="24"/>
        </w:rPr>
        <w:t>Overview</w:t>
      </w:r>
    </w:p>
    <w:p w14:paraId="74D68385" w14:textId="77777777" w:rsidR="00530912" w:rsidRDefault="0076305A">
      <w:pPr>
        <w:pStyle w:val="ListParagraph"/>
        <w:numPr>
          <w:ilvl w:val="0"/>
          <w:numId w:val="5"/>
        </w:numPr>
        <w:tabs>
          <w:tab w:val="left" w:pos="2281"/>
        </w:tabs>
        <w:spacing w:before="142"/>
        <w:rPr>
          <w:sz w:val="24"/>
        </w:rPr>
      </w:pPr>
      <w:r>
        <w:rPr>
          <w:sz w:val="24"/>
        </w:rPr>
        <w:t>Implementation (with snap</w:t>
      </w:r>
      <w:r>
        <w:rPr>
          <w:spacing w:val="-5"/>
          <w:sz w:val="24"/>
        </w:rPr>
        <w:t xml:space="preserve"> </w:t>
      </w:r>
      <w:r>
        <w:rPr>
          <w:sz w:val="24"/>
        </w:rPr>
        <w:t>shots)</w:t>
      </w:r>
    </w:p>
    <w:p w14:paraId="6480691E" w14:textId="77777777" w:rsidR="00530912" w:rsidRDefault="0076305A">
      <w:pPr>
        <w:pStyle w:val="ListParagraph"/>
        <w:numPr>
          <w:ilvl w:val="0"/>
          <w:numId w:val="5"/>
        </w:numPr>
        <w:tabs>
          <w:tab w:val="left" w:pos="2281"/>
        </w:tabs>
        <w:spacing w:before="136"/>
        <w:rPr>
          <w:sz w:val="24"/>
        </w:rPr>
      </w:pPr>
      <w:r>
        <w:rPr>
          <w:sz w:val="24"/>
        </w:rPr>
        <w:t>Conclusion</w:t>
      </w:r>
    </w:p>
    <w:p w14:paraId="2D4DA201" w14:textId="77777777" w:rsidR="00530912" w:rsidRDefault="0076305A">
      <w:pPr>
        <w:pStyle w:val="ListParagraph"/>
        <w:numPr>
          <w:ilvl w:val="0"/>
          <w:numId w:val="5"/>
        </w:numPr>
        <w:tabs>
          <w:tab w:val="left" w:pos="2281"/>
        </w:tabs>
        <w:spacing w:before="132" w:line="571" w:lineRule="auto"/>
        <w:ind w:left="1561" w:right="7942" w:firstLine="360"/>
        <w:rPr>
          <w:sz w:val="24"/>
        </w:rPr>
      </w:pPr>
      <w:r>
        <w:rPr>
          <w:sz w:val="24"/>
        </w:rPr>
        <w:t xml:space="preserve">Daily </w:t>
      </w:r>
      <w:r>
        <w:rPr>
          <w:spacing w:val="-5"/>
          <w:sz w:val="24"/>
        </w:rPr>
        <w:t xml:space="preserve">Log </w:t>
      </w:r>
      <w:r>
        <w:rPr>
          <w:sz w:val="24"/>
        </w:rPr>
        <w:t>PART –</w:t>
      </w:r>
      <w:r>
        <w:rPr>
          <w:spacing w:val="4"/>
          <w:sz w:val="24"/>
        </w:rPr>
        <w:t xml:space="preserve"> </w:t>
      </w:r>
      <w:r>
        <w:rPr>
          <w:sz w:val="24"/>
        </w:rPr>
        <w:t>B</w:t>
      </w:r>
    </w:p>
    <w:p w14:paraId="164CCEBE" w14:textId="77777777" w:rsidR="00530912" w:rsidRDefault="0076305A">
      <w:pPr>
        <w:pStyle w:val="ListParagraph"/>
        <w:numPr>
          <w:ilvl w:val="0"/>
          <w:numId w:val="4"/>
        </w:numPr>
        <w:tabs>
          <w:tab w:val="left" w:pos="2281"/>
        </w:tabs>
        <w:spacing w:before="0" w:line="273" w:lineRule="exact"/>
        <w:rPr>
          <w:sz w:val="24"/>
        </w:rPr>
      </w:pPr>
      <w:r>
        <w:rPr>
          <w:sz w:val="24"/>
        </w:rPr>
        <w:t xml:space="preserve">Summary </w:t>
      </w:r>
      <w:r>
        <w:rPr>
          <w:spacing w:val="4"/>
          <w:sz w:val="24"/>
        </w:rPr>
        <w:t>of</w:t>
      </w:r>
      <w:r>
        <w:rPr>
          <w:spacing w:val="-12"/>
          <w:sz w:val="24"/>
        </w:rPr>
        <w:t xml:space="preserve"> </w:t>
      </w:r>
      <w:r>
        <w:rPr>
          <w:sz w:val="24"/>
        </w:rPr>
        <w:t>Paper-1</w:t>
      </w:r>
    </w:p>
    <w:p w14:paraId="1BA4025A" w14:textId="77777777" w:rsidR="00530912" w:rsidRDefault="0076305A">
      <w:pPr>
        <w:pStyle w:val="ListParagraph"/>
        <w:numPr>
          <w:ilvl w:val="0"/>
          <w:numId w:val="4"/>
        </w:numPr>
        <w:tabs>
          <w:tab w:val="left" w:pos="2281"/>
        </w:tabs>
        <w:spacing w:before="142"/>
        <w:rPr>
          <w:sz w:val="24"/>
        </w:rPr>
      </w:pPr>
      <w:r>
        <w:rPr>
          <w:sz w:val="24"/>
        </w:rPr>
        <w:t xml:space="preserve">Summary </w:t>
      </w:r>
      <w:r>
        <w:rPr>
          <w:spacing w:val="4"/>
          <w:sz w:val="24"/>
        </w:rPr>
        <w:t>of</w:t>
      </w:r>
      <w:r>
        <w:rPr>
          <w:spacing w:val="-12"/>
          <w:sz w:val="24"/>
        </w:rPr>
        <w:t xml:space="preserve"> </w:t>
      </w:r>
      <w:r>
        <w:rPr>
          <w:sz w:val="24"/>
        </w:rPr>
        <w:t>Paper-2</w:t>
      </w:r>
    </w:p>
    <w:p w14:paraId="7DFAFA6D" w14:textId="77777777" w:rsidR="00530912" w:rsidRDefault="0076305A">
      <w:pPr>
        <w:pStyle w:val="ListParagraph"/>
        <w:numPr>
          <w:ilvl w:val="0"/>
          <w:numId w:val="4"/>
        </w:numPr>
        <w:tabs>
          <w:tab w:val="left" w:pos="2281"/>
        </w:tabs>
        <w:spacing w:before="137"/>
        <w:rPr>
          <w:sz w:val="24"/>
        </w:rPr>
      </w:pPr>
      <w:r>
        <w:rPr>
          <w:sz w:val="24"/>
        </w:rPr>
        <w:t xml:space="preserve">Summary </w:t>
      </w:r>
      <w:r>
        <w:rPr>
          <w:spacing w:val="4"/>
          <w:sz w:val="24"/>
        </w:rPr>
        <w:t>of</w:t>
      </w:r>
      <w:r>
        <w:rPr>
          <w:spacing w:val="-12"/>
          <w:sz w:val="24"/>
        </w:rPr>
        <w:t xml:space="preserve"> </w:t>
      </w:r>
      <w:r>
        <w:rPr>
          <w:sz w:val="24"/>
        </w:rPr>
        <w:t>Paper-3</w:t>
      </w:r>
    </w:p>
    <w:p w14:paraId="20662F98" w14:textId="77777777" w:rsidR="00530912" w:rsidRDefault="0076305A">
      <w:pPr>
        <w:pStyle w:val="ListParagraph"/>
        <w:numPr>
          <w:ilvl w:val="0"/>
          <w:numId w:val="4"/>
        </w:numPr>
        <w:tabs>
          <w:tab w:val="left" w:pos="2281"/>
        </w:tabs>
        <w:spacing w:before="137"/>
        <w:rPr>
          <w:sz w:val="24"/>
        </w:rPr>
      </w:pPr>
      <w:r>
        <w:rPr>
          <w:sz w:val="24"/>
        </w:rPr>
        <w:t xml:space="preserve">Summary </w:t>
      </w:r>
      <w:r>
        <w:rPr>
          <w:spacing w:val="4"/>
          <w:sz w:val="24"/>
        </w:rPr>
        <w:t>of</w:t>
      </w:r>
      <w:r>
        <w:rPr>
          <w:spacing w:val="-12"/>
          <w:sz w:val="24"/>
        </w:rPr>
        <w:t xml:space="preserve"> </w:t>
      </w:r>
      <w:r>
        <w:rPr>
          <w:sz w:val="24"/>
        </w:rPr>
        <w:t>Paper-4</w:t>
      </w:r>
    </w:p>
    <w:p w14:paraId="0B3CA7C6" w14:textId="77777777" w:rsidR="00530912" w:rsidRDefault="0076305A">
      <w:pPr>
        <w:pStyle w:val="ListParagraph"/>
        <w:numPr>
          <w:ilvl w:val="0"/>
          <w:numId w:val="4"/>
        </w:numPr>
        <w:tabs>
          <w:tab w:val="left" w:pos="2281"/>
        </w:tabs>
        <w:spacing w:before="137"/>
        <w:rPr>
          <w:sz w:val="24"/>
        </w:rPr>
      </w:pPr>
      <w:r>
        <w:rPr>
          <w:sz w:val="24"/>
        </w:rPr>
        <w:t xml:space="preserve">Summary </w:t>
      </w:r>
      <w:r>
        <w:rPr>
          <w:spacing w:val="4"/>
          <w:sz w:val="24"/>
        </w:rPr>
        <w:t>of</w:t>
      </w:r>
      <w:r>
        <w:rPr>
          <w:spacing w:val="-12"/>
          <w:sz w:val="24"/>
        </w:rPr>
        <w:t xml:space="preserve"> </w:t>
      </w:r>
      <w:r>
        <w:rPr>
          <w:sz w:val="24"/>
        </w:rPr>
        <w:t>Paper-5</w:t>
      </w:r>
    </w:p>
    <w:p w14:paraId="30FD0A55" w14:textId="77777777" w:rsidR="00530912" w:rsidRDefault="00530912">
      <w:pPr>
        <w:rPr>
          <w:sz w:val="26"/>
        </w:rPr>
      </w:pPr>
    </w:p>
    <w:p w14:paraId="76822994" w14:textId="77777777" w:rsidR="00530912" w:rsidRDefault="00530912">
      <w:pPr>
        <w:rPr>
          <w:sz w:val="26"/>
        </w:rPr>
      </w:pPr>
    </w:p>
    <w:p w14:paraId="7A8216A3" w14:textId="77777777" w:rsidR="00530912" w:rsidRDefault="0076305A">
      <w:pPr>
        <w:pStyle w:val="BodyText"/>
        <w:spacing w:before="197"/>
        <w:ind w:left="1561"/>
      </w:pPr>
      <w:r>
        <w:t>PART –C</w:t>
      </w:r>
    </w:p>
    <w:p w14:paraId="6BAB5F6D" w14:textId="77777777" w:rsidR="00530912" w:rsidRDefault="00530912">
      <w:pPr>
        <w:spacing w:before="8"/>
        <w:rPr>
          <w:sz w:val="32"/>
        </w:rPr>
      </w:pPr>
    </w:p>
    <w:p w14:paraId="2878CE50" w14:textId="77777777" w:rsidR="00530912" w:rsidRDefault="0076305A">
      <w:pPr>
        <w:pStyle w:val="ListParagraph"/>
        <w:numPr>
          <w:ilvl w:val="0"/>
          <w:numId w:val="3"/>
        </w:numPr>
        <w:tabs>
          <w:tab w:val="left" w:pos="2281"/>
        </w:tabs>
        <w:spacing w:before="1"/>
        <w:rPr>
          <w:sz w:val="24"/>
        </w:rPr>
      </w:pPr>
      <w:r>
        <w:rPr>
          <w:sz w:val="24"/>
        </w:rPr>
        <w:t>Certificate of</w:t>
      </w:r>
      <w:r>
        <w:rPr>
          <w:spacing w:val="-9"/>
          <w:sz w:val="24"/>
        </w:rPr>
        <w:t xml:space="preserve"> </w:t>
      </w:r>
      <w:r>
        <w:rPr>
          <w:sz w:val="24"/>
        </w:rPr>
        <w:t>MOOC-1</w:t>
      </w:r>
    </w:p>
    <w:p w14:paraId="3D8F9453" w14:textId="77777777" w:rsidR="00530912" w:rsidRDefault="0076305A">
      <w:pPr>
        <w:pStyle w:val="ListParagraph"/>
        <w:numPr>
          <w:ilvl w:val="0"/>
          <w:numId w:val="3"/>
        </w:numPr>
        <w:tabs>
          <w:tab w:val="left" w:pos="2281"/>
        </w:tabs>
        <w:spacing w:before="132"/>
        <w:rPr>
          <w:sz w:val="24"/>
        </w:rPr>
      </w:pPr>
      <w:r>
        <w:rPr>
          <w:sz w:val="24"/>
        </w:rPr>
        <w:t>Certificate of</w:t>
      </w:r>
      <w:r>
        <w:rPr>
          <w:spacing w:val="-9"/>
          <w:sz w:val="24"/>
        </w:rPr>
        <w:t xml:space="preserve"> </w:t>
      </w:r>
      <w:r>
        <w:rPr>
          <w:sz w:val="24"/>
        </w:rPr>
        <w:t>MOOC-2</w:t>
      </w:r>
    </w:p>
    <w:p w14:paraId="483A1602" w14:textId="77777777" w:rsidR="00530912" w:rsidRDefault="00530912">
      <w:pPr>
        <w:rPr>
          <w:sz w:val="24"/>
        </w:rPr>
        <w:sectPr w:rsidR="00530912" w:rsidSect="00CC7AC0">
          <w:pgSz w:w="11910" w:h="16840"/>
          <w:pgMar w:top="1580" w:right="100" w:bottom="280" w:left="6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5AE519A" w14:textId="77777777" w:rsidR="00530912" w:rsidRPr="0076305A" w:rsidRDefault="0076305A">
      <w:pPr>
        <w:pStyle w:val="Heading1"/>
        <w:spacing w:before="199"/>
        <w:ind w:left="1474"/>
        <w:rPr>
          <w:sz w:val="36"/>
          <w:szCs w:val="36"/>
        </w:rPr>
      </w:pPr>
      <w:r w:rsidRPr="0076305A">
        <w:rPr>
          <w:sz w:val="36"/>
          <w:szCs w:val="36"/>
        </w:rPr>
        <w:lastRenderedPageBreak/>
        <w:t>CERTIFICATE</w:t>
      </w:r>
    </w:p>
    <w:p w14:paraId="6B7D7741" w14:textId="77777777" w:rsidR="00530912" w:rsidRPr="0076305A" w:rsidRDefault="00530912">
      <w:pPr>
        <w:rPr>
          <w:b/>
          <w:sz w:val="36"/>
          <w:szCs w:val="36"/>
        </w:rPr>
      </w:pPr>
    </w:p>
    <w:p w14:paraId="4754F18C" w14:textId="77777777" w:rsidR="00530912" w:rsidRDefault="00530912">
      <w:pPr>
        <w:rPr>
          <w:b/>
          <w:sz w:val="26"/>
        </w:rPr>
      </w:pPr>
    </w:p>
    <w:p w14:paraId="20C3684B" w14:textId="77777777" w:rsidR="00530912" w:rsidRPr="0076305A" w:rsidRDefault="00530912" w:rsidP="0076305A">
      <w:pPr>
        <w:jc w:val="both"/>
        <w:rPr>
          <w:b/>
          <w:sz w:val="36"/>
          <w:szCs w:val="36"/>
        </w:rPr>
      </w:pPr>
    </w:p>
    <w:p w14:paraId="6BCDDB7C" w14:textId="4149F031" w:rsidR="00530912" w:rsidRPr="0076305A" w:rsidRDefault="0076305A" w:rsidP="0076305A">
      <w:pPr>
        <w:jc w:val="both"/>
        <w:rPr>
          <w:b/>
          <w:sz w:val="36"/>
          <w:szCs w:val="36"/>
        </w:rPr>
      </w:pPr>
      <w:r w:rsidRPr="0076305A">
        <w:rPr>
          <w:sz w:val="36"/>
          <w:szCs w:val="36"/>
        </w:rPr>
        <w:t xml:space="preserve">This   </w:t>
      </w:r>
      <w:r w:rsidRPr="0076305A">
        <w:rPr>
          <w:spacing w:val="-3"/>
          <w:sz w:val="36"/>
          <w:szCs w:val="36"/>
        </w:rPr>
        <w:t xml:space="preserve">is   </w:t>
      </w:r>
      <w:r w:rsidRPr="0076305A">
        <w:rPr>
          <w:spacing w:val="2"/>
          <w:sz w:val="36"/>
          <w:szCs w:val="36"/>
        </w:rPr>
        <w:t xml:space="preserve">to </w:t>
      </w:r>
      <w:r w:rsidRPr="0076305A">
        <w:rPr>
          <w:sz w:val="36"/>
          <w:szCs w:val="36"/>
        </w:rPr>
        <w:t>certify that   the   internship   project   report</w:t>
      </w:r>
      <w:r w:rsidRPr="0076305A">
        <w:rPr>
          <w:spacing w:val="29"/>
          <w:sz w:val="36"/>
          <w:szCs w:val="36"/>
        </w:rPr>
        <w:t xml:space="preserve"> </w:t>
      </w:r>
      <w:r w:rsidRPr="0076305A">
        <w:rPr>
          <w:sz w:val="36"/>
          <w:szCs w:val="36"/>
        </w:rPr>
        <w:t xml:space="preserve">entitled, </w:t>
      </w:r>
      <w:r w:rsidRPr="0076305A">
        <w:rPr>
          <w:spacing w:val="38"/>
          <w:sz w:val="36"/>
          <w:szCs w:val="36"/>
        </w:rPr>
        <w:t>“</w:t>
      </w:r>
      <w:r w:rsidRPr="0076305A">
        <w:rPr>
          <w:b/>
          <w:bCs/>
          <w:spacing w:val="38"/>
          <w:sz w:val="36"/>
          <w:szCs w:val="36"/>
        </w:rPr>
        <w:t>COVID 19 Pandemic Data  Analysis</w:t>
      </w:r>
      <w:r w:rsidRPr="0076305A">
        <w:rPr>
          <w:b/>
          <w:bCs/>
          <w:sz w:val="36"/>
          <w:szCs w:val="36"/>
        </w:rPr>
        <w:t>”</w:t>
      </w:r>
      <w:r w:rsidRPr="0076305A">
        <w:rPr>
          <w:b/>
          <w:sz w:val="36"/>
          <w:szCs w:val="36"/>
        </w:rPr>
        <w:t xml:space="preserve"> </w:t>
      </w:r>
      <w:r w:rsidRPr="0076305A">
        <w:rPr>
          <w:sz w:val="36"/>
          <w:szCs w:val="36"/>
        </w:rPr>
        <w:t>submitted</w:t>
      </w:r>
      <w:r w:rsidRPr="0076305A">
        <w:rPr>
          <w:spacing w:val="9"/>
          <w:sz w:val="36"/>
          <w:szCs w:val="36"/>
        </w:rPr>
        <w:t xml:space="preserve"> </w:t>
      </w:r>
      <w:r w:rsidRPr="0076305A">
        <w:rPr>
          <w:sz w:val="36"/>
          <w:szCs w:val="36"/>
        </w:rPr>
        <w:t xml:space="preserve">by </w:t>
      </w:r>
      <w:r w:rsidRPr="0076305A">
        <w:rPr>
          <w:b/>
          <w:bCs/>
          <w:sz w:val="36"/>
          <w:szCs w:val="36"/>
        </w:rPr>
        <w:t>Abhineet Sharma</w:t>
      </w:r>
      <w:r w:rsidRPr="0076305A">
        <w:rPr>
          <w:sz w:val="36"/>
          <w:szCs w:val="36"/>
        </w:rPr>
        <w:t xml:space="preserve"> </w:t>
      </w:r>
      <w:r w:rsidRPr="0076305A">
        <w:rPr>
          <w:spacing w:val="-3"/>
          <w:sz w:val="36"/>
          <w:szCs w:val="36"/>
        </w:rPr>
        <w:t xml:space="preserve">in </w:t>
      </w:r>
      <w:r w:rsidRPr="0076305A">
        <w:rPr>
          <w:sz w:val="36"/>
          <w:szCs w:val="36"/>
        </w:rPr>
        <w:t>the Department of Information Technology/ CSI</w:t>
      </w:r>
      <w:r w:rsidRPr="0076305A">
        <w:rPr>
          <w:spacing w:val="52"/>
          <w:sz w:val="36"/>
          <w:szCs w:val="36"/>
        </w:rPr>
        <w:t xml:space="preserve"> </w:t>
      </w:r>
      <w:r w:rsidRPr="0076305A">
        <w:rPr>
          <w:sz w:val="36"/>
          <w:szCs w:val="36"/>
        </w:rPr>
        <w:t>of</w:t>
      </w:r>
      <w:r>
        <w:rPr>
          <w:sz w:val="36"/>
          <w:szCs w:val="36"/>
        </w:rPr>
        <w:t xml:space="preserve"> </w:t>
      </w:r>
      <w:r w:rsidRPr="0076305A">
        <w:rPr>
          <w:b/>
          <w:bCs/>
          <w:sz w:val="36"/>
          <w:szCs w:val="36"/>
        </w:rPr>
        <w:t>KIET Group of Institutions, Ghaziabad</w:t>
      </w:r>
      <w:r w:rsidRPr="0076305A">
        <w:rPr>
          <w:sz w:val="36"/>
          <w:szCs w:val="36"/>
        </w:rPr>
        <w:t>, affiliated to Dr. A. P. J. Abdul Kalam Technical University, Lucknow, Uttar Pradesh, India, is a record of candidate summer internship work carried out by him / them under my supervision and guidance and is worthy of consideration for the same.</w:t>
      </w:r>
    </w:p>
    <w:p w14:paraId="536A1051" w14:textId="77777777" w:rsidR="00530912" w:rsidRPr="0076305A" w:rsidRDefault="00530912" w:rsidP="0076305A">
      <w:pPr>
        <w:jc w:val="both"/>
        <w:rPr>
          <w:sz w:val="36"/>
          <w:szCs w:val="36"/>
        </w:rPr>
      </w:pPr>
    </w:p>
    <w:p w14:paraId="2700DF66" w14:textId="77777777" w:rsidR="00530912" w:rsidRPr="0076305A" w:rsidRDefault="00530912">
      <w:pPr>
        <w:rPr>
          <w:sz w:val="36"/>
          <w:szCs w:val="36"/>
        </w:rPr>
      </w:pPr>
    </w:p>
    <w:p w14:paraId="67871C13" w14:textId="77777777" w:rsidR="00530912" w:rsidRPr="0076305A" w:rsidRDefault="00530912">
      <w:pPr>
        <w:rPr>
          <w:sz w:val="36"/>
          <w:szCs w:val="36"/>
        </w:rPr>
      </w:pPr>
    </w:p>
    <w:p w14:paraId="454D04CE" w14:textId="77777777" w:rsidR="00530912" w:rsidRPr="0076305A" w:rsidRDefault="00530912">
      <w:pPr>
        <w:rPr>
          <w:sz w:val="36"/>
          <w:szCs w:val="36"/>
        </w:rPr>
      </w:pPr>
    </w:p>
    <w:p w14:paraId="36BE2F00" w14:textId="77777777" w:rsidR="00530912" w:rsidRDefault="00530912">
      <w:pPr>
        <w:spacing w:before="8"/>
        <w:rPr>
          <w:sz w:val="36"/>
        </w:rPr>
      </w:pPr>
    </w:p>
    <w:p w14:paraId="391DD683" w14:textId="77777777" w:rsidR="00530912" w:rsidRDefault="0076305A" w:rsidP="0076305A">
      <w:pPr>
        <w:pStyle w:val="Heading1"/>
        <w:spacing w:before="1"/>
        <w:ind w:left="0" w:right="0"/>
        <w:jc w:val="both"/>
      </w:pPr>
      <w:r>
        <w:t>Signature of Supervisor:</w:t>
      </w:r>
    </w:p>
    <w:p w14:paraId="48BB2C51" w14:textId="77777777" w:rsidR="00530912" w:rsidRDefault="00530912">
      <w:pPr>
        <w:rPr>
          <w:b/>
          <w:sz w:val="26"/>
        </w:rPr>
      </w:pPr>
    </w:p>
    <w:p w14:paraId="4F9FF944" w14:textId="77777777" w:rsidR="00530912" w:rsidRDefault="00530912">
      <w:pPr>
        <w:rPr>
          <w:b/>
          <w:sz w:val="26"/>
        </w:rPr>
      </w:pPr>
    </w:p>
    <w:p w14:paraId="472A7760" w14:textId="77777777" w:rsidR="00530912" w:rsidRDefault="00530912">
      <w:pPr>
        <w:spacing w:before="1"/>
        <w:rPr>
          <w:b/>
        </w:rPr>
      </w:pPr>
    </w:p>
    <w:p w14:paraId="43327744" w14:textId="0395C20A" w:rsidR="00530912" w:rsidRDefault="0076305A" w:rsidP="0076305A">
      <w:pPr>
        <w:jc w:val="both"/>
        <w:rPr>
          <w:sz w:val="24"/>
        </w:rPr>
      </w:pPr>
      <w:r>
        <w:rPr>
          <w:b/>
          <w:sz w:val="24"/>
        </w:rPr>
        <w:t xml:space="preserve">Supervisor Name: </w:t>
      </w:r>
      <w:r>
        <w:rPr>
          <w:sz w:val="24"/>
        </w:rPr>
        <w:t>Prof. Navpreet Kaur</w:t>
      </w:r>
    </w:p>
    <w:p w14:paraId="021639EF" w14:textId="77777777" w:rsidR="00530912" w:rsidRDefault="00530912">
      <w:pPr>
        <w:rPr>
          <w:sz w:val="26"/>
        </w:rPr>
      </w:pPr>
    </w:p>
    <w:p w14:paraId="29B92B37" w14:textId="77777777" w:rsidR="00530912" w:rsidRDefault="00530912">
      <w:pPr>
        <w:spacing w:before="1"/>
        <w:rPr>
          <w:sz w:val="28"/>
        </w:rPr>
      </w:pPr>
    </w:p>
    <w:p w14:paraId="1D4DB6E4" w14:textId="11AE66C0" w:rsidR="00530912" w:rsidRPr="0076305A" w:rsidRDefault="0076305A" w:rsidP="0076305A">
      <w:pPr>
        <w:pStyle w:val="Heading1"/>
        <w:ind w:left="0" w:right="0"/>
        <w:jc w:val="left"/>
        <w:rPr>
          <w:b w:val="0"/>
          <w:bCs w:val="0"/>
        </w:rPr>
        <w:sectPr w:rsidR="00530912" w:rsidRPr="0076305A"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r>
        <w:t xml:space="preserve">Date: </w:t>
      </w:r>
      <w:r>
        <w:rPr>
          <w:b w:val="0"/>
          <w:bCs w:val="0"/>
        </w:rPr>
        <w:t>29</w:t>
      </w:r>
      <w:r w:rsidRPr="0076305A">
        <w:rPr>
          <w:b w:val="0"/>
          <w:bCs w:val="0"/>
          <w:vertAlign w:val="superscript"/>
        </w:rPr>
        <w:t>th</w:t>
      </w:r>
      <w:r>
        <w:rPr>
          <w:b w:val="0"/>
          <w:bCs w:val="0"/>
        </w:rPr>
        <w:t xml:space="preserve"> July 2020</w:t>
      </w:r>
    </w:p>
    <w:p w14:paraId="496E1448" w14:textId="77777777" w:rsidR="00530912" w:rsidRDefault="00530912">
      <w:pPr>
        <w:rPr>
          <w:b/>
          <w:sz w:val="20"/>
        </w:rPr>
      </w:pPr>
    </w:p>
    <w:p w14:paraId="1F0CE4A0" w14:textId="77777777" w:rsidR="00530912" w:rsidRDefault="00530912">
      <w:pPr>
        <w:rPr>
          <w:b/>
          <w:sz w:val="20"/>
        </w:rPr>
      </w:pPr>
    </w:p>
    <w:p w14:paraId="4CAB9921" w14:textId="77777777" w:rsidR="00530912" w:rsidRDefault="00530912">
      <w:pPr>
        <w:rPr>
          <w:b/>
          <w:sz w:val="20"/>
        </w:rPr>
      </w:pPr>
    </w:p>
    <w:p w14:paraId="6E1E5A02" w14:textId="77777777" w:rsidR="00530912" w:rsidRDefault="00530912">
      <w:pPr>
        <w:rPr>
          <w:b/>
          <w:sz w:val="20"/>
        </w:rPr>
      </w:pPr>
    </w:p>
    <w:p w14:paraId="1D6FE275" w14:textId="77777777" w:rsidR="00530912" w:rsidRDefault="00530912">
      <w:pPr>
        <w:rPr>
          <w:b/>
          <w:sz w:val="20"/>
        </w:rPr>
      </w:pPr>
    </w:p>
    <w:p w14:paraId="684F7359" w14:textId="77777777" w:rsidR="00530912" w:rsidRDefault="00530912">
      <w:pPr>
        <w:rPr>
          <w:b/>
          <w:sz w:val="20"/>
        </w:rPr>
      </w:pPr>
    </w:p>
    <w:p w14:paraId="4B091D29" w14:textId="77777777" w:rsidR="00530912" w:rsidRDefault="00530912">
      <w:pPr>
        <w:rPr>
          <w:b/>
          <w:sz w:val="20"/>
        </w:rPr>
      </w:pPr>
    </w:p>
    <w:p w14:paraId="37B08317" w14:textId="77777777" w:rsidR="00530912" w:rsidRDefault="00530912">
      <w:pPr>
        <w:rPr>
          <w:b/>
          <w:sz w:val="20"/>
        </w:rPr>
      </w:pPr>
    </w:p>
    <w:p w14:paraId="09A1D0FE" w14:textId="77777777" w:rsidR="00530912" w:rsidRDefault="00530912">
      <w:pPr>
        <w:rPr>
          <w:b/>
          <w:sz w:val="20"/>
        </w:rPr>
      </w:pPr>
    </w:p>
    <w:p w14:paraId="1FDB4644" w14:textId="77777777" w:rsidR="00530912" w:rsidRDefault="00530912">
      <w:pPr>
        <w:spacing w:before="8"/>
        <w:rPr>
          <w:b/>
          <w:sz w:val="25"/>
        </w:rPr>
      </w:pPr>
    </w:p>
    <w:p w14:paraId="6EDBCC22" w14:textId="77777777" w:rsidR="00CC7AC0" w:rsidRDefault="00CC7AC0" w:rsidP="00CC7AC0">
      <w:pPr>
        <w:spacing w:before="90"/>
        <w:ind w:right="1335"/>
        <w:rPr>
          <w:b/>
          <w:sz w:val="24"/>
        </w:rPr>
      </w:pPr>
      <w:r>
        <w:rPr>
          <w:b/>
          <w:sz w:val="24"/>
        </w:rPr>
        <w:t xml:space="preserve">                                                                                 </w:t>
      </w:r>
    </w:p>
    <w:p w14:paraId="21AB1D68" w14:textId="77777777" w:rsidR="00CC7AC0" w:rsidRDefault="00CC7AC0" w:rsidP="00CC7AC0">
      <w:pPr>
        <w:spacing w:before="90"/>
        <w:ind w:right="1335"/>
        <w:rPr>
          <w:b/>
          <w:sz w:val="24"/>
        </w:rPr>
      </w:pPr>
    </w:p>
    <w:p w14:paraId="129EF57C" w14:textId="77777777" w:rsidR="00CC7AC0" w:rsidRDefault="00CC7AC0" w:rsidP="00CC7AC0">
      <w:pPr>
        <w:spacing w:before="90"/>
        <w:ind w:right="1335"/>
        <w:rPr>
          <w:b/>
          <w:sz w:val="24"/>
        </w:rPr>
      </w:pPr>
    </w:p>
    <w:p w14:paraId="57FDF2DC" w14:textId="77777777" w:rsidR="00CC7AC0" w:rsidRDefault="00CC7AC0" w:rsidP="00CC7AC0">
      <w:pPr>
        <w:spacing w:before="90"/>
        <w:ind w:right="1335"/>
        <w:rPr>
          <w:b/>
          <w:sz w:val="24"/>
        </w:rPr>
      </w:pPr>
      <w:r>
        <w:rPr>
          <w:b/>
          <w:sz w:val="24"/>
        </w:rPr>
        <w:t xml:space="preserve"> </w:t>
      </w:r>
    </w:p>
    <w:p w14:paraId="789B9A4D" w14:textId="54DC009D" w:rsidR="00530912" w:rsidRPr="0076305A" w:rsidRDefault="00CC7AC0" w:rsidP="00CC7AC0">
      <w:pPr>
        <w:spacing w:before="90"/>
        <w:ind w:right="1335"/>
        <w:rPr>
          <w:b/>
          <w:sz w:val="24"/>
        </w:rPr>
        <w:sectPr w:rsidR="00530912" w:rsidRPr="0076305A" w:rsidSect="00CC7AC0">
          <w:pgSz w:w="11910" w:h="16840"/>
          <w:pgMar w:top="1580" w:right="100" w:bottom="280" w:left="6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sz w:val="24"/>
        </w:rPr>
        <w:t xml:space="preserve">                                                                                     </w:t>
      </w:r>
      <w:r w:rsidR="0076305A">
        <w:rPr>
          <w:b/>
          <w:sz w:val="24"/>
        </w:rPr>
        <w:t>PART - A</w:t>
      </w:r>
    </w:p>
    <w:p w14:paraId="17DF6926" w14:textId="4E6B5301" w:rsidR="00530912" w:rsidRPr="00DF25A3" w:rsidRDefault="0076305A" w:rsidP="0076305A">
      <w:pPr>
        <w:tabs>
          <w:tab w:val="left" w:pos="2281"/>
        </w:tabs>
        <w:rPr>
          <w:sz w:val="40"/>
          <w:szCs w:val="40"/>
        </w:rPr>
      </w:pPr>
      <w:r w:rsidRPr="00DF25A3">
        <w:rPr>
          <w:sz w:val="40"/>
          <w:szCs w:val="40"/>
        </w:rPr>
        <w:lastRenderedPageBreak/>
        <w:t>INTRODUCTION</w:t>
      </w:r>
    </w:p>
    <w:p w14:paraId="1E2734D0" w14:textId="6121CC1A" w:rsidR="00C123DF" w:rsidRDefault="00C123DF" w:rsidP="0076305A">
      <w:pPr>
        <w:tabs>
          <w:tab w:val="left" w:pos="2281"/>
        </w:tabs>
      </w:pPr>
    </w:p>
    <w:p w14:paraId="4DF466BF" w14:textId="1EEADF9E" w:rsidR="00C123DF" w:rsidRPr="0022699A" w:rsidRDefault="00C123DF" w:rsidP="00C123DF">
      <w:pPr>
        <w:tabs>
          <w:tab w:val="left" w:pos="2281"/>
        </w:tabs>
        <w:jc w:val="both"/>
        <w:rPr>
          <w:rFonts w:ascii="Arial" w:hAnsi="Arial" w:cs="Arial"/>
          <w:color w:val="202122"/>
          <w:sz w:val="32"/>
          <w:szCs w:val="32"/>
          <w:shd w:val="clear" w:color="auto" w:fill="FFFFFF"/>
        </w:rPr>
      </w:pPr>
      <w:r w:rsidRPr="0022699A">
        <w:rPr>
          <w:rFonts w:ascii="Arial" w:hAnsi="Arial" w:cs="Arial"/>
          <w:color w:val="202122"/>
          <w:sz w:val="32"/>
          <w:szCs w:val="32"/>
          <w:shd w:val="clear" w:color="auto" w:fill="FFFFFF"/>
        </w:rPr>
        <w:t>The </w:t>
      </w:r>
      <w:r w:rsidRPr="0022699A">
        <w:rPr>
          <w:rFonts w:ascii="Arial" w:hAnsi="Arial" w:cs="Arial"/>
          <w:b/>
          <w:bCs/>
          <w:color w:val="202122"/>
          <w:sz w:val="32"/>
          <w:szCs w:val="32"/>
          <w:shd w:val="clear" w:color="auto" w:fill="FFFFFF"/>
        </w:rPr>
        <w:t>COVID</w:t>
      </w:r>
      <w:r w:rsidRPr="0022699A">
        <w:rPr>
          <w:rFonts w:ascii="Arial" w:hAnsi="Arial" w:cs="Arial"/>
          <w:b/>
          <w:bCs/>
          <w:color w:val="202122"/>
          <w:sz w:val="32"/>
          <w:szCs w:val="32"/>
          <w:shd w:val="clear" w:color="auto" w:fill="FFFFFF"/>
        </w:rPr>
        <w:noBreakHyphen/>
        <w:t>19 pandemic</w:t>
      </w:r>
      <w:r w:rsidRPr="0022699A">
        <w:rPr>
          <w:rFonts w:ascii="Arial" w:hAnsi="Arial" w:cs="Arial"/>
          <w:color w:val="202122"/>
          <w:sz w:val="32"/>
          <w:szCs w:val="32"/>
          <w:shd w:val="clear" w:color="auto" w:fill="FFFFFF"/>
        </w:rPr>
        <w:t>, also known as the </w:t>
      </w:r>
      <w:r w:rsidRPr="0022699A">
        <w:rPr>
          <w:rFonts w:ascii="Arial" w:hAnsi="Arial" w:cs="Arial"/>
          <w:b/>
          <w:bCs/>
          <w:color w:val="202122"/>
          <w:sz w:val="32"/>
          <w:szCs w:val="32"/>
          <w:shd w:val="clear" w:color="auto" w:fill="FFFFFF"/>
        </w:rPr>
        <w:t>coronavirus pandemic</w:t>
      </w:r>
      <w:r w:rsidRPr="0022699A">
        <w:rPr>
          <w:rFonts w:ascii="Arial" w:hAnsi="Arial" w:cs="Arial"/>
          <w:color w:val="202122"/>
          <w:sz w:val="32"/>
          <w:szCs w:val="32"/>
          <w:shd w:val="clear" w:color="auto" w:fill="FFFFFF"/>
        </w:rPr>
        <w:t>, is an ongoing global </w:t>
      </w:r>
      <w:hyperlink r:id="rId6" w:tooltip="Pandemic" w:history="1">
        <w:r w:rsidRPr="0022699A">
          <w:rPr>
            <w:rStyle w:val="Hyperlink"/>
            <w:rFonts w:ascii="Arial" w:hAnsi="Arial" w:cs="Arial"/>
            <w:color w:val="0B0080"/>
            <w:sz w:val="32"/>
            <w:szCs w:val="32"/>
            <w:shd w:val="clear" w:color="auto" w:fill="FFFFFF"/>
          </w:rPr>
          <w:t>pandemic</w:t>
        </w:r>
      </w:hyperlink>
      <w:r w:rsidRPr="0022699A">
        <w:rPr>
          <w:rFonts w:ascii="Arial" w:hAnsi="Arial" w:cs="Arial"/>
          <w:color w:val="202122"/>
          <w:sz w:val="32"/>
          <w:szCs w:val="32"/>
          <w:shd w:val="clear" w:color="auto" w:fill="FFFFFF"/>
        </w:rPr>
        <w:t> of </w:t>
      </w:r>
      <w:hyperlink r:id="rId7" w:tooltip="Coronavirus disease 2019" w:history="1">
        <w:r w:rsidRPr="0022699A">
          <w:rPr>
            <w:rStyle w:val="Hyperlink"/>
            <w:rFonts w:ascii="Arial" w:hAnsi="Arial" w:cs="Arial"/>
            <w:color w:val="0B0080"/>
            <w:sz w:val="32"/>
            <w:szCs w:val="32"/>
            <w:shd w:val="clear" w:color="auto" w:fill="FFFFFF"/>
          </w:rPr>
          <w:t>coronavirus disease 2019</w:t>
        </w:r>
      </w:hyperlink>
      <w:r w:rsidRPr="0022699A">
        <w:rPr>
          <w:rFonts w:ascii="Arial" w:hAnsi="Arial" w:cs="Arial"/>
          <w:color w:val="202122"/>
          <w:sz w:val="32"/>
          <w:szCs w:val="32"/>
          <w:shd w:val="clear" w:color="auto" w:fill="FFFFFF"/>
        </w:rPr>
        <w:t> (COVID</w:t>
      </w:r>
      <w:r w:rsidRPr="0022699A">
        <w:rPr>
          <w:rFonts w:ascii="Arial" w:hAnsi="Arial" w:cs="Arial"/>
          <w:color w:val="202122"/>
          <w:sz w:val="32"/>
          <w:szCs w:val="32"/>
          <w:shd w:val="clear" w:color="auto" w:fill="FFFFFF"/>
        </w:rPr>
        <w:noBreakHyphen/>
        <w:t>19), caused by </w:t>
      </w:r>
      <w:hyperlink r:id="rId8" w:tooltip="Severe acute respiratory syndrome coronavirus 2" w:history="1">
        <w:r w:rsidRPr="0022699A">
          <w:rPr>
            <w:rStyle w:val="Hyperlink"/>
            <w:rFonts w:ascii="Arial" w:hAnsi="Arial" w:cs="Arial"/>
            <w:color w:val="0B0080"/>
            <w:sz w:val="32"/>
            <w:szCs w:val="32"/>
            <w:shd w:val="clear" w:color="auto" w:fill="FFFFFF"/>
          </w:rPr>
          <w:t>severe acute respiratory syndrome coronavirus 2</w:t>
        </w:r>
      </w:hyperlink>
      <w:r w:rsidRPr="0022699A">
        <w:rPr>
          <w:rFonts w:ascii="Arial" w:hAnsi="Arial" w:cs="Arial"/>
          <w:color w:val="202122"/>
          <w:sz w:val="32"/>
          <w:szCs w:val="32"/>
          <w:shd w:val="clear" w:color="auto" w:fill="FFFFFF"/>
        </w:rPr>
        <w:t> (SARS</w:t>
      </w:r>
      <w:r w:rsidRPr="0022699A">
        <w:rPr>
          <w:rFonts w:ascii="Arial" w:hAnsi="Arial" w:cs="Arial"/>
          <w:color w:val="202122"/>
          <w:sz w:val="32"/>
          <w:szCs w:val="32"/>
          <w:shd w:val="clear" w:color="auto" w:fill="FFFFFF"/>
        </w:rPr>
        <w:noBreakHyphen/>
        <w:t>CoV</w:t>
      </w:r>
      <w:r w:rsidRPr="0022699A">
        <w:rPr>
          <w:rFonts w:ascii="Arial" w:hAnsi="Arial" w:cs="Arial"/>
          <w:color w:val="202122"/>
          <w:sz w:val="32"/>
          <w:szCs w:val="32"/>
          <w:shd w:val="clear" w:color="auto" w:fill="FFFFFF"/>
        </w:rPr>
        <w:noBreakHyphen/>
        <w:t>2).The outbreak was first identified in December 2019 in </w:t>
      </w:r>
      <w:hyperlink r:id="rId9" w:tooltip="Wuhan" w:history="1">
        <w:r w:rsidRPr="0022699A">
          <w:rPr>
            <w:rStyle w:val="Hyperlink"/>
            <w:rFonts w:ascii="Arial" w:hAnsi="Arial" w:cs="Arial"/>
            <w:color w:val="0B0080"/>
            <w:sz w:val="32"/>
            <w:szCs w:val="32"/>
            <w:shd w:val="clear" w:color="auto" w:fill="FFFFFF"/>
          </w:rPr>
          <w:t>Wuhan</w:t>
        </w:r>
      </w:hyperlink>
      <w:r w:rsidRPr="0022699A">
        <w:rPr>
          <w:rFonts w:ascii="Arial" w:hAnsi="Arial" w:cs="Arial"/>
          <w:color w:val="202122"/>
          <w:sz w:val="32"/>
          <w:szCs w:val="32"/>
          <w:shd w:val="clear" w:color="auto" w:fill="FFFFFF"/>
        </w:rPr>
        <w:t>, China.</w:t>
      </w:r>
    </w:p>
    <w:p w14:paraId="33917A94" w14:textId="77777777" w:rsidR="005F311F" w:rsidRPr="0022699A" w:rsidRDefault="005F311F" w:rsidP="00C123DF">
      <w:pPr>
        <w:tabs>
          <w:tab w:val="left" w:pos="2281"/>
        </w:tabs>
        <w:jc w:val="both"/>
        <w:rPr>
          <w:rFonts w:ascii="Arial" w:hAnsi="Arial" w:cs="Arial"/>
          <w:color w:val="202122"/>
          <w:sz w:val="32"/>
          <w:szCs w:val="32"/>
          <w:shd w:val="clear" w:color="auto" w:fill="FFFFFF"/>
        </w:rPr>
      </w:pPr>
    </w:p>
    <w:p w14:paraId="689FF8A7" w14:textId="0196A626" w:rsidR="00C123DF" w:rsidRPr="0022699A" w:rsidRDefault="00C123DF" w:rsidP="00C123DF">
      <w:pPr>
        <w:tabs>
          <w:tab w:val="left" w:pos="2281"/>
        </w:tabs>
        <w:jc w:val="both"/>
        <w:rPr>
          <w:rFonts w:ascii="Arial" w:hAnsi="Arial" w:cs="Arial"/>
          <w:sz w:val="32"/>
          <w:szCs w:val="32"/>
        </w:rPr>
      </w:pPr>
      <w:r w:rsidRPr="0022699A">
        <w:rPr>
          <w:rFonts w:ascii="Arial" w:hAnsi="Arial" w:cs="Arial"/>
          <w:color w:val="202122"/>
          <w:sz w:val="32"/>
          <w:szCs w:val="32"/>
          <w:shd w:val="clear" w:color="auto" w:fill="FFFFFF"/>
        </w:rPr>
        <w:t>The </w:t>
      </w:r>
      <w:hyperlink r:id="rId10" w:tooltip="World Health Organization" w:history="1">
        <w:r w:rsidRPr="0022699A">
          <w:rPr>
            <w:rStyle w:val="Hyperlink"/>
            <w:rFonts w:ascii="Arial" w:hAnsi="Arial" w:cs="Arial"/>
            <w:color w:val="0B0080"/>
            <w:sz w:val="32"/>
            <w:szCs w:val="32"/>
            <w:shd w:val="clear" w:color="auto" w:fill="FFFFFF"/>
          </w:rPr>
          <w:t>World Health Organization</w:t>
        </w:r>
      </w:hyperlink>
      <w:r w:rsidRPr="0022699A">
        <w:rPr>
          <w:rFonts w:ascii="Arial" w:hAnsi="Arial" w:cs="Arial"/>
          <w:color w:val="202122"/>
          <w:sz w:val="32"/>
          <w:szCs w:val="32"/>
          <w:shd w:val="clear" w:color="auto" w:fill="FFFFFF"/>
        </w:rPr>
        <w:t> declared the outbreak a </w:t>
      </w:r>
      <w:hyperlink r:id="rId11" w:tooltip="Public Health Emergency of International Concern" w:history="1">
        <w:r w:rsidRPr="0022699A">
          <w:rPr>
            <w:rStyle w:val="Hyperlink"/>
            <w:rFonts w:ascii="Arial" w:hAnsi="Arial" w:cs="Arial"/>
            <w:color w:val="0B0080"/>
            <w:sz w:val="32"/>
            <w:szCs w:val="32"/>
            <w:shd w:val="clear" w:color="auto" w:fill="FFFFFF"/>
          </w:rPr>
          <w:t>Public Health Emergency of International Concern</w:t>
        </w:r>
      </w:hyperlink>
      <w:r w:rsidRPr="0022699A">
        <w:rPr>
          <w:rFonts w:ascii="Arial" w:hAnsi="Arial" w:cs="Arial"/>
          <w:color w:val="202122"/>
          <w:sz w:val="32"/>
          <w:szCs w:val="32"/>
          <w:shd w:val="clear" w:color="auto" w:fill="FFFFFF"/>
        </w:rPr>
        <w:t> on 30 January 2020 and a pandemic on 11 March.</w:t>
      </w:r>
      <w:r w:rsidR="00DF25A3" w:rsidRPr="0022699A">
        <w:rPr>
          <w:rFonts w:ascii="Arial" w:hAnsi="Arial" w:cs="Arial"/>
          <w:color w:val="202122"/>
          <w:sz w:val="32"/>
          <w:szCs w:val="32"/>
          <w:shd w:val="clear" w:color="auto" w:fill="FFFFFF"/>
        </w:rPr>
        <w:t xml:space="preserve"> </w:t>
      </w:r>
      <w:r w:rsidRPr="0022699A">
        <w:rPr>
          <w:rFonts w:ascii="Arial" w:hAnsi="Arial" w:cs="Arial"/>
          <w:color w:val="202122"/>
          <w:sz w:val="32"/>
          <w:szCs w:val="32"/>
          <w:shd w:val="clear" w:color="auto" w:fill="FFFFFF"/>
        </w:rPr>
        <w:t>As of 29 July 2020, </w:t>
      </w:r>
      <w:hyperlink r:id="rId12" w:tooltip="COVID-19 pandemic cases" w:history="1">
        <w:r w:rsidRPr="0022699A">
          <w:rPr>
            <w:rStyle w:val="Hyperlink"/>
            <w:rFonts w:ascii="Arial" w:hAnsi="Arial" w:cs="Arial"/>
            <w:color w:val="0B0080"/>
            <w:sz w:val="32"/>
            <w:szCs w:val="32"/>
            <w:shd w:val="clear" w:color="auto" w:fill="FFFFFF"/>
          </w:rPr>
          <w:t>more than 16.7</w:t>
        </w:r>
        <w:r w:rsidRPr="0022699A">
          <w:rPr>
            <w:rStyle w:val="nowrap"/>
            <w:rFonts w:ascii="Arial" w:hAnsi="Arial" w:cs="Arial"/>
            <w:color w:val="0B0080"/>
            <w:sz w:val="32"/>
            <w:szCs w:val="32"/>
            <w:shd w:val="clear" w:color="auto" w:fill="FFFFFF"/>
          </w:rPr>
          <w:t> </w:t>
        </w:r>
        <w:r w:rsidRPr="0022699A">
          <w:rPr>
            <w:rStyle w:val="Hyperlink"/>
            <w:rFonts w:ascii="Arial" w:hAnsi="Arial" w:cs="Arial"/>
            <w:color w:val="0B0080"/>
            <w:sz w:val="32"/>
            <w:szCs w:val="32"/>
            <w:shd w:val="clear" w:color="auto" w:fill="FFFFFF"/>
          </w:rPr>
          <w:t>million cases</w:t>
        </w:r>
      </w:hyperlink>
      <w:r w:rsidRPr="0022699A">
        <w:rPr>
          <w:rFonts w:ascii="Arial" w:hAnsi="Arial" w:cs="Arial"/>
          <w:color w:val="202122"/>
          <w:sz w:val="32"/>
          <w:szCs w:val="32"/>
          <w:shd w:val="clear" w:color="auto" w:fill="FFFFFF"/>
        </w:rPr>
        <w:t> of COVID</w:t>
      </w:r>
      <w:r w:rsidRPr="0022699A">
        <w:rPr>
          <w:rFonts w:ascii="Arial" w:hAnsi="Arial" w:cs="Arial"/>
          <w:color w:val="202122"/>
          <w:sz w:val="32"/>
          <w:szCs w:val="32"/>
          <w:shd w:val="clear" w:color="auto" w:fill="FFFFFF"/>
        </w:rPr>
        <w:noBreakHyphen/>
        <w:t>19 have been reported in </w:t>
      </w:r>
      <w:hyperlink r:id="rId13" w:tooltip="COVID-19 pandemic by country and territory" w:history="1">
        <w:r w:rsidRPr="0022699A">
          <w:rPr>
            <w:rStyle w:val="Hyperlink"/>
            <w:rFonts w:ascii="Arial" w:hAnsi="Arial" w:cs="Arial"/>
            <w:color w:val="0B0080"/>
            <w:sz w:val="32"/>
            <w:szCs w:val="32"/>
            <w:shd w:val="clear" w:color="auto" w:fill="FFFFFF"/>
          </w:rPr>
          <w:t>more than 188 countries and territories</w:t>
        </w:r>
      </w:hyperlink>
      <w:r w:rsidRPr="0022699A">
        <w:rPr>
          <w:rFonts w:ascii="Arial" w:hAnsi="Arial" w:cs="Arial"/>
          <w:color w:val="202122"/>
          <w:sz w:val="32"/>
          <w:szCs w:val="32"/>
          <w:shd w:val="clear" w:color="auto" w:fill="FFFFFF"/>
        </w:rPr>
        <w:t>, resulting in </w:t>
      </w:r>
      <w:hyperlink r:id="rId14" w:tooltip="COVID-19 pandemic deaths" w:history="1">
        <w:r w:rsidRPr="0022699A">
          <w:rPr>
            <w:rStyle w:val="Hyperlink"/>
            <w:rFonts w:ascii="Arial" w:hAnsi="Arial" w:cs="Arial"/>
            <w:color w:val="0B0080"/>
            <w:sz w:val="32"/>
            <w:szCs w:val="32"/>
            <w:shd w:val="clear" w:color="auto" w:fill="FFFFFF"/>
          </w:rPr>
          <w:t>more than 660,000 deaths</w:t>
        </w:r>
      </w:hyperlink>
      <w:r w:rsidRPr="0022699A">
        <w:rPr>
          <w:rFonts w:ascii="Arial" w:hAnsi="Arial" w:cs="Arial"/>
          <w:color w:val="202122"/>
          <w:sz w:val="32"/>
          <w:szCs w:val="32"/>
          <w:shd w:val="clear" w:color="auto" w:fill="FFFFFF"/>
        </w:rPr>
        <w:t>; more than 9.76</w:t>
      </w:r>
      <w:r w:rsidRPr="0022699A">
        <w:rPr>
          <w:rStyle w:val="nowrap"/>
          <w:rFonts w:ascii="Arial" w:hAnsi="Arial" w:cs="Arial"/>
          <w:color w:val="202122"/>
          <w:sz w:val="32"/>
          <w:szCs w:val="32"/>
          <w:shd w:val="clear" w:color="auto" w:fill="FFFFFF"/>
        </w:rPr>
        <w:t> </w:t>
      </w:r>
      <w:r w:rsidRPr="0022699A">
        <w:rPr>
          <w:rFonts w:ascii="Arial" w:hAnsi="Arial" w:cs="Arial"/>
          <w:color w:val="202122"/>
          <w:sz w:val="32"/>
          <w:szCs w:val="32"/>
          <w:shd w:val="clear" w:color="auto" w:fill="FFFFFF"/>
        </w:rPr>
        <w:t>million people have recovered.</w:t>
      </w:r>
    </w:p>
    <w:p w14:paraId="243E05A3" w14:textId="77777777" w:rsidR="00DF25A3" w:rsidRPr="0022699A" w:rsidRDefault="00DF25A3" w:rsidP="00C123DF">
      <w:pPr>
        <w:tabs>
          <w:tab w:val="left" w:pos="2281"/>
        </w:tabs>
        <w:jc w:val="both"/>
        <w:rPr>
          <w:rFonts w:ascii="Arial" w:hAnsi="Arial" w:cs="Arial"/>
          <w:sz w:val="32"/>
          <w:szCs w:val="32"/>
        </w:rPr>
      </w:pPr>
    </w:p>
    <w:p w14:paraId="46CE19EC" w14:textId="7907330A" w:rsidR="00DF25A3" w:rsidRPr="0022699A" w:rsidRDefault="00DF25A3" w:rsidP="00C123DF">
      <w:pPr>
        <w:tabs>
          <w:tab w:val="left" w:pos="2281"/>
        </w:tabs>
        <w:jc w:val="both"/>
        <w:rPr>
          <w:rFonts w:ascii="Arial" w:hAnsi="Arial" w:cs="Arial"/>
          <w:sz w:val="32"/>
          <w:szCs w:val="32"/>
        </w:rPr>
      </w:pPr>
      <w:r w:rsidRPr="0022699A">
        <w:rPr>
          <w:rFonts w:ascii="Arial" w:hAnsi="Arial" w:cs="Arial"/>
          <w:sz w:val="32"/>
          <w:szCs w:val="32"/>
        </w:rPr>
        <w:t>In order to analyze all the factors that affect the outcome of this pandemic, we studied different datasets that were present online on sites like Kaggle.</w:t>
      </w:r>
    </w:p>
    <w:p w14:paraId="78DA2A84" w14:textId="77777777" w:rsidR="00DF25A3" w:rsidRPr="0022699A" w:rsidRDefault="00DF25A3" w:rsidP="00C123DF">
      <w:pPr>
        <w:tabs>
          <w:tab w:val="left" w:pos="2281"/>
        </w:tabs>
        <w:jc w:val="both"/>
        <w:rPr>
          <w:rFonts w:ascii="Arial" w:hAnsi="Arial" w:cs="Arial"/>
          <w:sz w:val="32"/>
          <w:szCs w:val="32"/>
        </w:rPr>
      </w:pPr>
    </w:p>
    <w:p w14:paraId="1889C996" w14:textId="7A6B138E" w:rsidR="00DF25A3" w:rsidRPr="0022699A" w:rsidRDefault="00DF25A3" w:rsidP="00C123DF">
      <w:pPr>
        <w:tabs>
          <w:tab w:val="left" w:pos="2281"/>
        </w:tabs>
        <w:jc w:val="both"/>
        <w:rPr>
          <w:rFonts w:ascii="Arial" w:hAnsi="Arial" w:cs="Arial"/>
          <w:sz w:val="32"/>
          <w:szCs w:val="32"/>
        </w:rPr>
      </w:pPr>
      <w:r w:rsidRPr="0022699A">
        <w:rPr>
          <w:rFonts w:ascii="Arial" w:hAnsi="Arial" w:cs="Arial"/>
          <w:sz w:val="32"/>
          <w:szCs w:val="32"/>
        </w:rPr>
        <w:t>After cleaning the data we used different libraries in RStudio to explore different aspects and to visualize the data in general.</w:t>
      </w:r>
    </w:p>
    <w:p w14:paraId="1ABC9787" w14:textId="77777777" w:rsidR="00DF25A3" w:rsidRPr="0022699A" w:rsidRDefault="00DF25A3" w:rsidP="00C123DF">
      <w:pPr>
        <w:tabs>
          <w:tab w:val="left" w:pos="2281"/>
        </w:tabs>
        <w:jc w:val="both"/>
        <w:rPr>
          <w:rFonts w:ascii="Arial" w:hAnsi="Arial" w:cs="Arial"/>
          <w:sz w:val="32"/>
          <w:szCs w:val="32"/>
        </w:rPr>
      </w:pPr>
    </w:p>
    <w:p w14:paraId="2F7F5870" w14:textId="7706299F" w:rsidR="005F311F" w:rsidRPr="0022699A" w:rsidRDefault="00DF25A3" w:rsidP="00C123DF">
      <w:pPr>
        <w:tabs>
          <w:tab w:val="left" w:pos="2281"/>
        </w:tabs>
        <w:jc w:val="both"/>
        <w:rPr>
          <w:rFonts w:ascii="Arial" w:hAnsi="Arial" w:cs="Arial"/>
          <w:sz w:val="32"/>
          <w:szCs w:val="32"/>
        </w:rPr>
      </w:pPr>
      <w:r w:rsidRPr="0022699A">
        <w:rPr>
          <w:rFonts w:ascii="Arial" w:hAnsi="Arial" w:cs="Arial"/>
          <w:sz w:val="32"/>
          <w:szCs w:val="32"/>
        </w:rPr>
        <w:t xml:space="preserve">The main objective was to understand how the </w:t>
      </w:r>
      <w:r w:rsidR="005F311F" w:rsidRPr="0022699A">
        <w:rPr>
          <w:rFonts w:ascii="Arial" w:hAnsi="Arial" w:cs="Arial"/>
          <w:sz w:val="32"/>
          <w:szCs w:val="32"/>
        </w:rPr>
        <w:t>pandemic unfolded</w:t>
      </w:r>
      <w:r w:rsidRPr="0022699A">
        <w:rPr>
          <w:rFonts w:ascii="Arial" w:hAnsi="Arial" w:cs="Arial"/>
          <w:sz w:val="32"/>
          <w:szCs w:val="32"/>
        </w:rPr>
        <w:t xml:space="preserve"> in the entire world</w:t>
      </w:r>
      <w:r w:rsidR="005F311F" w:rsidRPr="0022699A">
        <w:rPr>
          <w:rFonts w:ascii="Arial" w:hAnsi="Arial" w:cs="Arial"/>
          <w:sz w:val="32"/>
          <w:szCs w:val="32"/>
        </w:rPr>
        <w:t xml:space="preserve"> and then predict the total number of fatalities in different countries with different counter – measures and policies by using different features of the dataset.</w:t>
      </w:r>
    </w:p>
    <w:p w14:paraId="2CD96FC3" w14:textId="03F03D73" w:rsidR="005F311F" w:rsidRPr="0022699A" w:rsidRDefault="005F311F" w:rsidP="00C123DF">
      <w:pPr>
        <w:tabs>
          <w:tab w:val="left" w:pos="2281"/>
        </w:tabs>
        <w:jc w:val="both"/>
        <w:rPr>
          <w:rFonts w:ascii="Arial" w:hAnsi="Arial" w:cs="Arial"/>
          <w:sz w:val="32"/>
          <w:szCs w:val="32"/>
        </w:rPr>
      </w:pPr>
      <w:r w:rsidRPr="0022699A">
        <w:rPr>
          <w:rFonts w:ascii="Arial" w:hAnsi="Arial" w:cs="Arial"/>
          <w:sz w:val="32"/>
          <w:szCs w:val="32"/>
        </w:rPr>
        <w:t>This way the analysis could help us to understand the pandemic in more detail with actual comprehension of all the factors affecting the world.</w:t>
      </w:r>
    </w:p>
    <w:p w14:paraId="0FFE8008" w14:textId="0B70BA1A" w:rsidR="00DF25A3" w:rsidRPr="00C123DF" w:rsidRDefault="00DF25A3" w:rsidP="00C123DF">
      <w:pPr>
        <w:tabs>
          <w:tab w:val="left" w:pos="2281"/>
        </w:tabs>
        <w:jc w:val="both"/>
        <w:rPr>
          <w:rFonts w:asciiTheme="minorHAnsi" w:hAnsiTheme="minorHAnsi" w:cstheme="minorHAnsi"/>
          <w:sz w:val="36"/>
          <w:szCs w:val="36"/>
        </w:rPr>
        <w:sectPr w:rsidR="00DF25A3" w:rsidRPr="00C123DF"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44B3FEC7" w14:textId="432330AF" w:rsidR="00530912" w:rsidRPr="00D14BD9" w:rsidRDefault="005F311F">
      <w:pPr>
        <w:rPr>
          <w:sz w:val="40"/>
          <w:szCs w:val="40"/>
        </w:rPr>
      </w:pPr>
      <w:r w:rsidRPr="00D14BD9">
        <w:rPr>
          <w:sz w:val="40"/>
          <w:szCs w:val="40"/>
        </w:rPr>
        <w:lastRenderedPageBreak/>
        <w:t>PROJECT OVERVIEW</w:t>
      </w:r>
    </w:p>
    <w:p w14:paraId="380F8A28" w14:textId="77777777" w:rsidR="00C168C7" w:rsidRPr="00C168C7" w:rsidRDefault="00C168C7">
      <w:pPr>
        <w:rPr>
          <w:sz w:val="28"/>
          <w:szCs w:val="28"/>
        </w:rPr>
      </w:pPr>
    </w:p>
    <w:p w14:paraId="25C2249B" w14:textId="77777777" w:rsidR="00C168C7" w:rsidRPr="00D14BD9" w:rsidRDefault="005F311F">
      <w:pPr>
        <w:rPr>
          <w:sz w:val="36"/>
          <w:szCs w:val="36"/>
        </w:rPr>
      </w:pPr>
      <w:r w:rsidRPr="00D14BD9">
        <w:rPr>
          <w:sz w:val="36"/>
          <w:szCs w:val="36"/>
        </w:rPr>
        <w:t>After downloading the datasets from Kaggle, we decided to implement 3 main regression algorithms to predict</w:t>
      </w:r>
      <w:r w:rsidR="00C168C7" w:rsidRPr="00D14BD9">
        <w:rPr>
          <w:sz w:val="36"/>
          <w:szCs w:val="36"/>
        </w:rPr>
        <w:t xml:space="preserve"> the fatalities in this diabolical pandemic.</w:t>
      </w:r>
    </w:p>
    <w:p w14:paraId="0D386F76" w14:textId="4918B8B7" w:rsidR="00C168C7" w:rsidRPr="00D14BD9" w:rsidRDefault="00C168C7">
      <w:pPr>
        <w:rPr>
          <w:sz w:val="36"/>
          <w:szCs w:val="36"/>
        </w:rPr>
      </w:pPr>
    </w:p>
    <w:p w14:paraId="54731CD2" w14:textId="032460A3" w:rsidR="00C168C7" w:rsidRPr="00D14BD9" w:rsidRDefault="00C168C7">
      <w:pPr>
        <w:rPr>
          <w:sz w:val="36"/>
          <w:szCs w:val="36"/>
        </w:rPr>
      </w:pPr>
      <w:r w:rsidRPr="00D14BD9">
        <w:rPr>
          <w:sz w:val="36"/>
          <w:szCs w:val="36"/>
        </w:rPr>
        <w:t>1.Linear Regression Model</w:t>
      </w:r>
    </w:p>
    <w:p w14:paraId="17750FEC" w14:textId="00F08710" w:rsidR="00C168C7" w:rsidRPr="00D14BD9" w:rsidRDefault="00C168C7">
      <w:pPr>
        <w:rPr>
          <w:sz w:val="36"/>
          <w:szCs w:val="36"/>
        </w:rPr>
      </w:pPr>
    </w:p>
    <w:p w14:paraId="77F4921A" w14:textId="77777777" w:rsidR="00D14BD9" w:rsidRPr="00D14BD9" w:rsidRDefault="00D14BD9">
      <w:pPr>
        <w:rPr>
          <w:sz w:val="36"/>
          <w:szCs w:val="36"/>
        </w:rPr>
      </w:pPr>
    </w:p>
    <w:p w14:paraId="6A52CBFC" w14:textId="5CE929C7" w:rsidR="00C168C7" w:rsidRPr="00D14BD9" w:rsidRDefault="00D14BD9">
      <w:pPr>
        <w:rPr>
          <w:sz w:val="36"/>
          <w:szCs w:val="36"/>
        </w:rPr>
      </w:pPr>
      <w:r w:rsidRPr="00D14BD9">
        <w:rPr>
          <w:rFonts w:ascii="Courier New" w:hAnsi="Courier New" w:cs="Courier New"/>
          <w:color w:val="3D4251"/>
          <w:sz w:val="36"/>
          <w:szCs w:val="36"/>
          <w:shd w:val="clear" w:color="auto" w:fill="E6EAEB"/>
        </w:rPr>
        <w:t>lm([target variable] ~ [predictor variables], data = [data source])</w:t>
      </w:r>
    </w:p>
    <w:p w14:paraId="11004461" w14:textId="77777777" w:rsidR="00C168C7" w:rsidRPr="00D14BD9" w:rsidRDefault="00C168C7">
      <w:pPr>
        <w:rPr>
          <w:sz w:val="36"/>
          <w:szCs w:val="36"/>
        </w:rPr>
      </w:pPr>
    </w:p>
    <w:p w14:paraId="482A5976" w14:textId="77777777" w:rsidR="00C168C7" w:rsidRPr="00D14BD9" w:rsidRDefault="00C168C7">
      <w:pPr>
        <w:rPr>
          <w:sz w:val="36"/>
          <w:szCs w:val="36"/>
        </w:rPr>
      </w:pPr>
    </w:p>
    <w:p w14:paraId="267A1860" w14:textId="524BFCB4" w:rsidR="00C168C7" w:rsidRPr="00D14BD9" w:rsidRDefault="00C168C7">
      <w:pPr>
        <w:rPr>
          <w:sz w:val="36"/>
          <w:szCs w:val="36"/>
        </w:rPr>
      </w:pPr>
      <w:r w:rsidRPr="00D14BD9">
        <w:rPr>
          <w:sz w:val="36"/>
          <w:szCs w:val="36"/>
        </w:rPr>
        <w:t>2.Support Vector Regression</w:t>
      </w:r>
    </w:p>
    <w:p w14:paraId="10448E2B" w14:textId="310EAFA2" w:rsidR="00C168C7" w:rsidRPr="00D14BD9" w:rsidRDefault="00C168C7">
      <w:pPr>
        <w:rPr>
          <w:sz w:val="36"/>
          <w:szCs w:val="36"/>
        </w:rPr>
      </w:pPr>
    </w:p>
    <w:p w14:paraId="503F079E" w14:textId="77777777" w:rsidR="00C168C7" w:rsidRPr="00D14BD9" w:rsidRDefault="00C168C7">
      <w:pPr>
        <w:rPr>
          <w:sz w:val="36"/>
          <w:szCs w:val="36"/>
        </w:rPr>
      </w:pPr>
    </w:p>
    <w:p w14:paraId="06EFDD98" w14:textId="77777777" w:rsidR="00D14BD9" w:rsidRPr="00D14BD9" w:rsidRDefault="00D14BD9" w:rsidP="00D14B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111111"/>
          <w:sz w:val="36"/>
          <w:szCs w:val="36"/>
          <w:lang w:val="en-IN" w:eastAsia="en-IN"/>
        </w:rPr>
      </w:pPr>
      <w:r w:rsidRPr="00D14BD9">
        <w:rPr>
          <w:rFonts w:ascii="Courier New" w:hAnsi="Courier New" w:cs="Courier New"/>
          <w:color w:val="111111"/>
          <w:sz w:val="36"/>
          <w:szCs w:val="36"/>
          <w:lang w:val="en-IN" w:eastAsia="en-IN"/>
        </w:rPr>
        <w:t>#Regression with SVM</w:t>
      </w:r>
    </w:p>
    <w:p w14:paraId="3B14D53A" w14:textId="77777777" w:rsidR="00D14BD9" w:rsidRPr="00D14BD9" w:rsidRDefault="00D14BD9" w:rsidP="00D14B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111111"/>
          <w:sz w:val="36"/>
          <w:szCs w:val="36"/>
          <w:lang w:val="en-IN" w:eastAsia="en-IN"/>
        </w:rPr>
      </w:pPr>
      <w:r w:rsidRPr="00D14BD9">
        <w:rPr>
          <w:rFonts w:ascii="Courier New" w:hAnsi="Courier New" w:cs="Courier New"/>
          <w:color w:val="111111"/>
          <w:sz w:val="36"/>
          <w:szCs w:val="36"/>
          <w:lang w:val="en-IN" w:eastAsia="en-IN"/>
        </w:rPr>
        <w:t>modelsvm = svm(Y~X,data)</w:t>
      </w:r>
    </w:p>
    <w:p w14:paraId="25BC0374" w14:textId="77777777" w:rsidR="00C168C7" w:rsidRPr="00D14BD9" w:rsidRDefault="00C168C7">
      <w:pPr>
        <w:rPr>
          <w:sz w:val="36"/>
          <w:szCs w:val="36"/>
        </w:rPr>
      </w:pPr>
    </w:p>
    <w:p w14:paraId="1DBF791E" w14:textId="77777777" w:rsidR="00C168C7" w:rsidRPr="00D14BD9" w:rsidRDefault="00C168C7">
      <w:pPr>
        <w:rPr>
          <w:sz w:val="36"/>
          <w:szCs w:val="36"/>
        </w:rPr>
      </w:pPr>
    </w:p>
    <w:p w14:paraId="7D9C5218" w14:textId="77777777" w:rsidR="00C168C7" w:rsidRPr="00D14BD9" w:rsidRDefault="00C168C7">
      <w:pPr>
        <w:rPr>
          <w:sz w:val="36"/>
          <w:szCs w:val="36"/>
        </w:rPr>
      </w:pPr>
    </w:p>
    <w:p w14:paraId="1B74B38B" w14:textId="71065BE0" w:rsidR="00C168C7" w:rsidRPr="00D14BD9" w:rsidRDefault="00C168C7">
      <w:pPr>
        <w:rPr>
          <w:sz w:val="36"/>
          <w:szCs w:val="36"/>
        </w:rPr>
      </w:pPr>
      <w:r w:rsidRPr="00D14BD9">
        <w:rPr>
          <w:sz w:val="36"/>
          <w:szCs w:val="36"/>
        </w:rPr>
        <w:t>3.Random Forests</w:t>
      </w:r>
    </w:p>
    <w:p w14:paraId="113F8682" w14:textId="77777777" w:rsidR="00C168C7" w:rsidRPr="00D14BD9" w:rsidRDefault="00C168C7">
      <w:pPr>
        <w:rPr>
          <w:sz w:val="36"/>
          <w:szCs w:val="36"/>
        </w:rPr>
      </w:pPr>
    </w:p>
    <w:p w14:paraId="1288E049" w14:textId="77777777" w:rsidR="00D14BD9" w:rsidRPr="00D14BD9" w:rsidRDefault="00D14BD9" w:rsidP="00D14BD9">
      <w:pPr>
        <w:pStyle w:val="HTMLPreformatted"/>
        <w:rPr>
          <w:sz w:val="36"/>
          <w:szCs w:val="36"/>
        </w:rPr>
      </w:pPr>
      <w:r w:rsidRPr="00D14BD9">
        <w:rPr>
          <w:sz w:val="36"/>
          <w:szCs w:val="36"/>
        </w:rPr>
        <w:t>randomForest(formula, data)</w:t>
      </w:r>
    </w:p>
    <w:p w14:paraId="01C0D357" w14:textId="77777777" w:rsidR="00C168C7" w:rsidRPr="00D14BD9" w:rsidRDefault="00C168C7">
      <w:pPr>
        <w:rPr>
          <w:sz w:val="36"/>
          <w:szCs w:val="36"/>
        </w:rPr>
      </w:pPr>
    </w:p>
    <w:p w14:paraId="6FE63CD1" w14:textId="77777777" w:rsidR="00C168C7" w:rsidRPr="00D14BD9" w:rsidRDefault="00C168C7">
      <w:pPr>
        <w:rPr>
          <w:sz w:val="36"/>
          <w:szCs w:val="36"/>
        </w:rPr>
      </w:pPr>
    </w:p>
    <w:p w14:paraId="35C7B00F" w14:textId="5D786C79" w:rsidR="00C168C7" w:rsidRPr="00D14BD9" w:rsidRDefault="00C168C7">
      <w:pPr>
        <w:rPr>
          <w:sz w:val="36"/>
          <w:szCs w:val="36"/>
        </w:rPr>
      </w:pPr>
      <w:r w:rsidRPr="00D14BD9">
        <w:rPr>
          <w:sz w:val="36"/>
          <w:szCs w:val="36"/>
        </w:rPr>
        <w:t>The goal was to determine the best suitable algorithm for predicting the total number of deaths.</w:t>
      </w:r>
    </w:p>
    <w:p w14:paraId="46A96F42" w14:textId="6D1E23B2" w:rsidR="00C168C7" w:rsidRPr="00D14BD9" w:rsidRDefault="00C168C7">
      <w:pPr>
        <w:rPr>
          <w:sz w:val="36"/>
          <w:szCs w:val="36"/>
        </w:rPr>
      </w:pPr>
    </w:p>
    <w:p w14:paraId="384C5302" w14:textId="77777777" w:rsidR="00C168C7" w:rsidRPr="00D14BD9" w:rsidRDefault="00C168C7">
      <w:pPr>
        <w:rPr>
          <w:sz w:val="36"/>
          <w:szCs w:val="36"/>
        </w:rPr>
      </w:pPr>
    </w:p>
    <w:p w14:paraId="74731A31" w14:textId="1F525D08" w:rsidR="00C168C7" w:rsidRPr="00C168C7" w:rsidRDefault="00C168C7">
      <w:pPr>
        <w:rPr>
          <w:sz w:val="28"/>
          <w:szCs w:val="28"/>
        </w:rPr>
        <w:sectPr w:rsidR="00C168C7" w:rsidRPr="00C168C7"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1191B89D" w14:textId="4F957647" w:rsidR="00530912" w:rsidRDefault="00BC23C2">
      <w:pPr>
        <w:rPr>
          <w:sz w:val="40"/>
          <w:szCs w:val="40"/>
        </w:rPr>
      </w:pPr>
      <w:r w:rsidRPr="00E57975">
        <w:rPr>
          <w:sz w:val="40"/>
          <w:szCs w:val="40"/>
        </w:rPr>
        <w:lastRenderedPageBreak/>
        <w:t>IMPLEMENTATION</w:t>
      </w:r>
    </w:p>
    <w:p w14:paraId="33E755A4" w14:textId="77777777" w:rsidR="00D9164B" w:rsidRDefault="00D9164B">
      <w:pPr>
        <w:rPr>
          <w:sz w:val="40"/>
          <w:szCs w:val="40"/>
        </w:rPr>
      </w:pPr>
    </w:p>
    <w:p w14:paraId="0C118447" w14:textId="1FCDCE35" w:rsidR="00E57975" w:rsidRDefault="00D9164B">
      <w:pPr>
        <w:rPr>
          <w:sz w:val="40"/>
          <w:szCs w:val="40"/>
        </w:rPr>
      </w:pPr>
      <w:r>
        <w:rPr>
          <w:sz w:val="40"/>
          <w:szCs w:val="40"/>
        </w:rPr>
        <w:t>Linear Regression Model</w:t>
      </w:r>
    </w:p>
    <w:p w14:paraId="356C9A33" w14:textId="77777777" w:rsidR="00D9164B" w:rsidRDefault="00D9164B">
      <w:pPr>
        <w:rPr>
          <w:sz w:val="40"/>
          <w:szCs w:val="40"/>
        </w:rPr>
      </w:pPr>
    </w:p>
    <w:p w14:paraId="4B163D08"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library(ggplot2)</w:t>
      </w:r>
    </w:p>
    <w:p w14:paraId="2F303AD7"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library(gganimate)</w:t>
      </w:r>
    </w:p>
    <w:p w14:paraId="684E294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library(caTools)</w:t>
      </w:r>
    </w:p>
    <w:p w14:paraId="1991E368"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library(ISLR)</w:t>
      </w:r>
    </w:p>
    <w:p w14:paraId="0CCDCE1F"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library(ggthemes)</w:t>
      </w:r>
    </w:p>
    <w:p w14:paraId="4E693DB9"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library(dplyr)</w:t>
      </w:r>
    </w:p>
    <w:p w14:paraId="3671C078"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library(corrgram)</w:t>
      </w:r>
    </w:p>
    <w:p w14:paraId="44F18267"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library(corrplot)</w:t>
      </w:r>
    </w:p>
    <w:p w14:paraId="002475D9"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COVID&lt;-read.csv("country_wise_latest.csv")</w:t>
      </w:r>
    </w:p>
    <w:p w14:paraId="11C9C3CD"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COVID</w:t>
      </w:r>
    </w:p>
    <w:p w14:paraId="04694B45" w14:textId="77777777" w:rsidR="00E57975" w:rsidRPr="00D9164B" w:rsidRDefault="00E57975" w:rsidP="00E57975">
      <w:pPr>
        <w:rPr>
          <w:rFonts w:ascii="Consolas" w:hAnsi="Consolas" w:cstheme="minorHAnsi"/>
          <w:sz w:val="32"/>
          <w:szCs w:val="32"/>
        </w:rPr>
      </w:pPr>
    </w:p>
    <w:p w14:paraId="567955F6"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#Interactive plot</w:t>
      </w:r>
    </w:p>
    <w:p w14:paraId="07E39DBC"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 &lt;- ggplot(</w:t>
      </w:r>
    </w:p>
    <w:p w14:paraId="4226F968"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xml:space="preserve">  COVID, </w:t>
      </w:r>
    </w:p>
    <w:p w14:paraId="6C3AE8E4"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xml:space="preserve">  aes(x = COVID$Deaths, y=COVID$Active, size = COVID$Deaths, colour = COVID$Country.Region)</w:t>
      </w:r>
    </w:p>
    <w:p w14:paraId="2B055210"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w:t>
      </w:r>
    </w:p>
    <w:p w14:paraId="062A048F"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xml:space="preserve">  geom_point(show.legend = FALSE, alpha = 0.7) +</w:t>
      </w:r>
    </w:p>
    <w:p w14:paraId="14FDA62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xml:space="preserve">  scale_color_viridis_d() +</w:t>
      </w:r>
    </w:p>
    <w:p w14:paraId="61DB4B6E"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xml:space="preserve">  scale_size(range = c(2, 12)) +</w:t>
      </w:r>
    </w:p>
    <w:p w14:paraId="34E9961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xml:space="preserve">  scale_x_log10() +</w:t>
      </w:r>
    </w:p>
    <w:p w14:paraId="002F2BF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xml:space="preserve">  labs(x = "Deaths", y = "Active")</w:t>
      </w:r>
    </w:p>
    <w:p w14:paraId="2CB5C2F9" w14:textId="77777777" w:rsidR="00E57975" w:rsidRPr="00D9164B" w:rsidRDefault="00E57975" w:rsidP="00E57975">
      <w:pPr>
        <w:rPr>
          <w:rFonts w:ascii="Consolas" w:hAnsi="Consolas" w:cstheme="minorHAnsi"/>
          <w:sz w:val="32"/>
          <w:szCs w:val="32"/>
        </w:rPr>
      </w:pPr>
    </w:p>
    <w:p w14:paraId="54059F0D"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p+transition_time(COVID$Recovered)+labs(title = "Recoveries: {frame_time}")</w:t>
      </w:r>
    </w:p>
    <w:p w14:paraId="76B3A0B8" w14:textId="77777777" w:rsidR="00E57975" w:rsidRPr="00D9164B" w:rsidRDefault="00E57975" w:rsidP="00E57975">
      <w:pPr>
        <w:rPr>
          <w:rFonts w:ascii="Consolas" w:hAnsi="Consolas" w:cstheme="minorHAnsi"/>
          <w:sz w:val="32"/>
          <w:szCs w:val="32"/>
        </w:rPr>
      </w:pPr>
    </w:p>
    <w:p w14:paraId="64299B5E"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#Corrgram and Corrplot</w:t>
      </w:r>
    </w:p>
    <w:p w14:paraId="2B3A4DFA"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c.cols&lt;-sapply(COVID,is.numeric)</w:t>
      </w:r>
    </w:p>
    <w:p w14:paraId="76CE27B7"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cordata&lt;-cor(COVID[,c.cols])</w:t>
      </w:r>
    </w:p>
    <w:p w14:paraId="5DD684A6"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print(corrplot(cordata,method="color"))</w:t>
      </w:r>
    </w:p>
    <w:p w14:paraId="09ABC72C"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corrgram(COVID)</w:t>
      </w:r>
    </w:p>
    <w:p w14:paraId="1E04A7EC" w14:textId="77777777" w:rsidR="00E57975" w:rsidRPr="00D9164B" w:rsidRDefault="00E57975" w:rsidP="00E57975">
      <w:pPr>
        <w:rPr>
          <w:rFonts w:ascii="Consolas" w:hAnsi="Consolas" w:cstheme="minorHAnsi"/>
          <w:sz w:val="32"/>
          <w:szCs w:val="32"/>
        </w:rPr>
      </w:pPr>
    </w:p>
    <w:p w14:paraId="33AAC068"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lastRenderedPageBreak/>
        <w:t>final&lt;-COVID[,-c(9,10,11,14)]</w:t>
      </w:r>
    </w:p>
    <w:p w14:paraId="38A42E0C" w14:textId="77777777" w:rsidR="00E57975" w:rsidRPr="00D9164B" w:rsidRDefault="00E57975" w:rsidP="00E57975">
      <w:pPr>
        <w:rPr>
          <w:rFonts w:ascii="Consolas" w:hAnsi="Consolas" w:cstheme="minorHAnsi"/>
          <w:sz w:val="32"/>
          <w:szCs w:val="32"/>
        </w:rPr>
      </w:pPr>
    </w:p>
    <w:p w14:paraId="0D875B27"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c.cols&lt;-sapply(final,is.numeric)</w:t>
      </w:r>
    </w:p>
    <w:p w14:paraId="1CC0A40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cordata&lt;-cor(final[,c.cols])</w:t>
      </w:r>
    </w:p>
    <w:p w14:paraId="2560CD7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print(corrplot(cordata,method="color"))</w:t>
      </w:r>
    </w:p>
    <w:p w14:paraId="0DB67DC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corrgram(final)</w:t>
      </w:r>
    </w:p>
    <w:p w14:paraId="2D03522C" w14:textId="77777777" w:rsidR="00E57975" w:rsidRPr="00D9164B" w:rsidRDefault="00E57975" w:rsidP="00E57975">
      <w:pPr>
        <w:rPr>
          <w:rFonts w:ascii="Consolas" w:hAnsi="Consolas" w:cstheme="minorHAnsi"/>
          <w:sz w:val="32"/>
          <w:szCs w:val="32"/>
        </w:rPr>
      </w:pPr>
    </w:p>
    <w:p w14:paraId="73741B87" w14:textId="77777777" w:rsidR="00E57975" w:rsidRPr="00D9164B" w:rsidRDefault="00E57975" w:rsidP="00E57975">
      <w:pPr>
        <w:rPr>
          <w:rFonts w:ascii="Consolas" w:hAnsi="Consolas" w:cstheme="minorHAnsi"/>
          <w:sz w:val="32"/>
          <w:szCs w:val="32"/>
        </w:rPr>
      </w:pPr>
    </w:p>
    <w:p w14:paraId="4850F710"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 Linear Regression / Model Training</w:t>
      </w:r>
    </w:p>
    <w:p w14:paraId="652305BD"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is.na(final)&lt;-sapply(final,is.infinite)</w:t>
      </w:r>
    </w:p>
    <w:p w14:paraId="0BA01734"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na.omit(final)</w:t>
      </w:r>
    </w:p>
    <w:p w14:paraId="17A6DCD1"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set.seed(101)</w:t>
      </w:r>
    </w:p>
    <w:p w14:paraId="7771F6DE"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p1&lt;-sample.split(final$Deaths,SplitRatio = 0.7)</w:t>
      </w:r>
    </w:p>
    <w:p w14:paraId="6A18A4A6"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train&lt;-subset(final,p1==TRUE)</w:t>
      </w:r>
    </w:p>
    <w:p w14:paraId="4E7153D6"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test&lt;-subset(final,p1==FALSE)</w:t>
      </w:r>
    </w:p>
    <w:p w14:paraId="6CAA2948"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pmodel&lt;-lm(Deaths~Confirmed+Active+Recovered,data=train)</w:t>
      </w:r>
    </w:p>
    <w:p w14:paraId="56FEA89D" w14:textId="77777777" w:rsidR="00E57975" w:rsidRPr="00D9164B" w:rsidRDefault="00E57975" w:rsidP="00E57975">
      <w:pPr>
        <w:rPr>
          <w:rFonts w:ascii="Consolas" w:hAnsi="Consolas" w:cstheme="minorHAnsi"/>
          <w:sz w:val="32"/>
          <w:szCs w:val="32"/>
        </w:rPr>
      </w:pPr>
    </w:p>
    <w:p w14:paraId="029779D0"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summary(pmodel)</w:t>
      </w:r>
    </w:p>
    <w:p w14:paraId="0828CDD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layout(matrix(c(1,2,3,4),2,2))</w:t>
      </w:r>
    </w:p>
    <w:p w14:paraId="206CC00B"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plot(pmodel)</w:t>
      </w:r>
    </w:p>
    <w:p w14:paraId="07102CCC" w14:textId="77777777" w:rsidR="00E57975" w:rsidRPr="00D9164B" w:rsidRDefault="00E57975" w:rsidP="00E57975">
      <w:pPr>
        <w:rPr>
          <w:rFonts w:ascii="Consolas" w:hAnsi="Consolas" w:cstheme="minorHAnsi"/>
          <w:sz w:val="32"/>
          <w:szCs w:val="32"/>
        </w:rPr>
      </w:pPr>
    </w:p>
    <w:p w14:paraId="12934B4B" w14:textId="77777777" w:rsidR="00E57975" w:rsidRPr="00D9164B" w:rsidRDefault="00E57975" w:rsidP="00E57975">
      <w:pPr>
        <w:rPr>
          <w:rFonts w:ascii="Consolas" w:hAnsi="Consolas" w:cstheme="minorHAnsi"/>
          <w:sz w:val="32"/>
          <w:szCs w:val="32"/>
        </w:rPr>
      </w:pPr>
    </w:p>
    <w:p w14:paraId="37BC286B"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#Residual Fitting</w:t>
      </w:r>
    </w:p>
    <w:p w14:paraId="48675A7D"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res&lt;-residuals(pmodel)</w:t>
      </w:r>
    </w:p>
    <w:p w14:paraId="400745D3"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res&lt;-as.data.frame(res)</w:t>
      </w:r>
    </w:p>
    <w:p w14:paraId="720E9660"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ggplot(res,aes(res))+geom_histogram(fill="red")</w:t>
      </w:r>
    </w:p>
    <w:p w14:paraId="34ABE234" w14:textId="77777777" w:rsidR="00E57975" w:rsidRPr="00D9164B" w:rsidRDefault="00E57975" w:rsidP="00E57975">
      <w:pPr>
        <w:rPr>
          <w:rFonts w:ascii="Consolas" w:hAnsi="Consolas" w:cstheme="minorHAnsi"/>
          <w:sz w:val="32"/>
          <w:szCs w:val="32"/>
        </w:rPr>
      </w:pPr>
    </w:p>
    <w:p w14:paraId="4111AC26"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#Prediction</w:t>
      </w:r>
    </w:p>
    <w:p w14:paraId="5E05FDAD"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lp&lt;-predict(pmodel,test)</w:t>
      </w:r>
    </w:p>
    <w:p w14:paraId="26E1C7D1"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print(lp)</w:t>
      </w:r>
    </w:p>
    <w:p w14:paraId="3EBB5AF8"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lres&lt;-cbind(lp,test$Deaths)</w:t>
      </w:r>
    </w:p>
    <w:p w14:paraId="349D9EDB"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colnames(lres)&lt;-c("Predicted","Actual")</w:t>
      </w:r>
    </w:p>
    <w:p w14:paraId="1DE40B55" w14:textId="77777777" w:rsidR="00E57975" w:rsidRPr="00D9164B" w:rsidRDefault="00E57975" w:rsidP="00E57975">
      <w:pPr>
        <w:rPr>
          <w:rFonts w:ascii="Consolas" w:hAnsi="Consolas" w:cstheme="minorHAnsi"/>
          <w:sz w:val="32"/>
          <w:szCs w:val="32"/>
        </w:rPr>
      </w:pPr>
      <w:r w:rsidRPr="00D9164B">
        <w:rPr>
          <w:rFonts w:ascii="Consolas" w:hAnsi="Consolas" w:cstheme="minorHAnsi"/>
          <w:sz w:val="32"/>
          <w:szCs w:val="32"/>
        </w:rPr>
        <w:t>print(lres)</w:t>
      </w:r>
    </w:p>
    <w:p w14:paraId="50937234" w14:textId="77777777" w:rsidR="00E57975" w:rsidRPr="00D9164B" w:rsidRDefault="00E57975" w:rsidP="00E57975">
      <w:pPr>
        <w:rPr>
          <w:rFonts w:ascii="Consolas" w:hAnsi="Consolas" w:cstheme="minorHAnsi"/>
          <w:sz w:val="32"/>
          <w:szCs w:val="32"/>
        </w:rPr>
      </w:pPr>
    </w:p>
    <w:p w14:paraId="506AE850" w14:textId="77777777" w:rsidR="00E57975" w:rsidRPr="00D9164B" w:rsidRDefault="00E57975">
      <w:pPr>
        <w:rPr>
          <w:rFonts w:ascii="Consolas" w:hAnsi="Consolas" w:cstheme="minorHAnsi"/>
          <w:sz w:val="32"/>
          <w:szCs w:val="32"/>
        </w:rPr>
      </w:pPr>
    </w:p>
    <w:p w14:paraId="1972D50D" w14:textId="77777777" w:rsidR="00174785" w:rsidRPr="00D9164B" w:rsidRDefault="00174785">
      <w:pPr>
        <w:rPr>
          <w:rFonts w:ascii="Consolas" w:hAnsi="Consolas"/>
          <w:sz w:val="32"/>
          <w:szCs w:val="32"/>
        </w:rPr>
      </w:pPr>
    </w:p>
    <w:p w14:paraId="4212DC91" w14:textId="77777777" w:rsidR="00BC23C2" w:rsidRDefault="00BC23C2">
      <w:pPr>
        <w:rPr>
          <w:sz w:val="24"/>
        </w:rPr>
        <w:sectPr w:rsidR="00BC23C2"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4DCD15D4" w14:textId="7A0AD1AA" w:rsidR="00D9164B" w:rsidRDefault="00174785" w:rsidP="00BC23C2">
      <w:pPr>
        <w:tabs>
          <w:tab w:val="left" w:pos="2281"/>
        </w:tabs>
        <w:rPr>
          <w:sz w:val="24"/>
        </w:rPr>
      </w:pPr>
      <w:r w:rsidRPr="00D9164B">
        <w:rPr>
          <w:noProof/>
        </w:rPr>
        <w:lastRenderedPageBreak/>
        <w:drawing>
          <wp:anchor distT="0" distB="0" distL="114300" distR="114300" simplePos="0" relativeHeight="251658240" behindDoc="0" locked="0" layoutInCell="1" allowOverlap="1" wp14:anchorId="4A67B86C" wp14:editId="0C77CC33">
            <wp:simplePos x="0" y="0"/>
            <wp:positionH relativeFrom="margin">
              <wp:posOffset>-541020</wp:posOffset>
            </wp:positionH>
            <wp:positionV relativeFrom="margin">
              <wp:posOffset>0</wp:posOffset>
            </wp:positionV>
            <wp:extent cx="6890385" cy="3878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0385" cy="3878580"/>
                    </a:xfrm>
                    <a:prstGeom prst="rect">
                      <a:avLst/>
                    </a:prstGeom>
                  </pic:spPr>
                </pic:pic>
              </a:graphicData>
            </a:graphic>
            <wp14:sizeRelH relativeFrom="margin">
              <wp14:pctWidth>0</wp14:pctWidth>
            </wp14:sizeRelH>
            <wp14:sizeRelV relativeFrom="margin">
              <wp14:pctHeight>0</wp14:pctHeight>
            </wp14:sizeRelV>
          </wp:anchor>
        </w:drawing>
      </w:r>
      <w:r w:rsidR="00A15DB7">
        <w:pict w14:anchorId="4CF3F7CE">
          <v:rect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45CA6A4C" w14:textId="694E406F" w:rsidR="00D9164B" w:rsidRDefault="00D9164B" w:rsidP="00BC23C2">
      <w:pPr>
        <w:tabs>
          <w:tab w:val="left" w:pos="2281"/>
        </w:tabs>
        <w:rPr>
          <w:sz w:val="24"/>
        </w:rPr>
      </w:pPr>
      <w:r w:rsidRPr="00D9164B">
        <w:rPr>
          <w:noProof/>
        </w:rPr>
        <w:drawing>
          <wp:inline distT="0" distB="0" distL="0" distR="0" wp14:anchorId="557392D0" wp14:editId="4216C3B8">
            <wp:extent cx="5662128" cy="458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704" t="15548" r="16944"/>
                    <a:stretch/>
                  </pic:blipFill>
                  <pic:spPr bwMode="auto">
                    <a:xfrm>
                      <a:off x="0" y="0"/>
                      <a:ext cx="5708099" cy="4624164"/>
                    </a:xfrm>
                    <a:prstGeom prst="rect">
                      <a:avLst/>
                    </a:prstGeom>
                    <a:ln>
                      <a:noFill/>
                    </a:ln>
                    <a:extLst>
                      <a:ext uri="{53640926-AAD7-44D8-BBD7-CCE9431645EC}">
                        <a14:shadowObscured xmlns:a14="http://schemas.microsoft.com/office/drawing/2010/main"/>
                      </a:ext>
                    </a:extLst>
                  </pic:spPr>
                </pic:pic>
              </a:graphicData>
            </a:graphic>
          </wp:inline>
        </w:drawing>
      </w:r>
    </w:p>
    <w:p w14:paraId="6E1BB516" w14:textId="0A216D3F" w:rsidR="00EC29E0" w:rsidRDefault="00EC29E0" w:rsidP="00BC23C2">
      <w:pPr>
        <w:tabs>
          <w:tab w:val="left" w:pos="2281"/>
        </w:tabs>
        <w:rPr>
          <w:sz w:val="24"/>
        </w:rPr>
      </w:pPr>
    </w:p>
    <w:p w14:paraId="3F68C6CE" w14:textId="7E5F3C69" w:rsidR="00EC29E0" w:rsidRDefault="00EC29E0" w:rsidP="00BC23C2">
      <w:pPr>
        <w:tabs>
          <w:tab w:val="left" w:pos="2281"/>
        </w:tabs>
        <w:rPr>
          <w:sz w:val="24"/>
        </w:rPr>
      </w:pPr>
      <w:r w:rsidRPr="00EC29E0">
        <w:rPr>
          <w:noProof/>
        </w:rPr>
        <w:drawing>
          <wp:inline distT="0" distB="0" distL="0" distR="0" wp14:anchorId="5A467D03" wp14:editId="4F3346BD">
            <wp:extent cx="5734050" cy="29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2989580"/>
                    </a:xfrm>
                    <a:prstGeom prst="rect">
                      <a:avLst/>
                    </a:prstGeom>
                  </pic:spPr>
                </pic:pic>
              </a:graphicData>
            </a:graphic>
          </wp:inline>
        </w:drawing>
      </w:r>
    </w:p>
    <w:p w14:paraId="269D8ECB" w14:textId="473E3B2E" w:rsidR="00EC29E0" w:rsidRDefault="00EC29E0" w:rsidP="00BC23C2">
      <w:pPr>
        <w:tabs>
          <w:tab w:val="left" w:pos="2281"/>
        </w:tabs>
        <w:rPr>
          <w:sz w:val="24"/>
        </w:rPr>
      </w:pPr>
    </w:p>
    <w:p w14:paraId="397123BC" w14:textId="77777777" w:rsidR="00DD71F3" w:rsidRDefault="00DD71F3" w:rsidP="00BC23C2">
      <w:pPr>
        <w:tabs>
          <w:tab w:val="left" w:pos="2281"/>
        </w:tabs>
        <w:rPr>
          <w:sz w:val="24"/>
        </w:rPr>
      </w:pPr>
    </w:p>
    <w:p w14:paraId="6BD0BC97" w14:textId="41DFE305" w:rsidR="00EC29E0" w:rsidRDefault="00EC29E0" w:rsidP="00BC23C2">
      <w:pPr>
        <w:tabs>
          <w:tab w:val="left" w:pos="2281"/>
        </w:tabs>
        <w:rPr>
          <w:sz w:val="24"/>
        </w:rPr>
      </w:pPr>
    </w:p>
    <w:p w14:paraId="4514FB87" w14:textId="77777777" w:rsidR="00EC29E0" w:rsidRDefault="00EC29E0" w:rsidP="00BC23C2">
      <w:pPr>
        <w:tabs>
          <w:tab w:val="left" w:pos="2281"/>
        </w:tabs>
        <w:rPr>
          <w:sz w:val="24"/>
        </w:rPr>
      </w:pPr>
    </w:p>
    <w:p w14:paraId="5CED3EAC" w14:textId="5A5357A8" w:rsidR="00D9164B" w:rsidRDefault="00EC29E0" w:rsidP="00BC23C2">
      <w:pPr>
        <w:tabs>
          <w:tab w:val="left" w:pos="2281"/>
        </w:tabs>
        <w:rPr>
          <w:sz w:val="24"/>
        </w:rPr>
      </w:pPr>
      <w:r w:rsidRPr="00EC29E0">
        <w:rPr>
          <w:noProof/>
        </w:rPr>
        <w:drawing>
          <wp:inline distT="0" distB="0" distL="0" distR="0" wp14:anchorId="5D224859" wp14:editId="741DE33F">
            <wp:extent cx="5734050" cy="2989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2989580"/>
                    </a:xfrm>
                    <a:prstGeom prst="rect">
                      <a:avLst/>
                    </a:prstGeom>
                  </pic:spPr>
                </pic:pic>
              </a:graphicData>
            </a:graphic>
          </wp:inline>
        </w:drawing>
      </w:r>
    </w:p>
    <w:p w14:paraId="4A569C66" w14:textId="665EBE27" w:rsidR="00094D01" w:rsidRDefault="00094D01" w:rsidP="00BC23C2">
      <w:pPr>
        <w:tabs>
          <w:tab w:val="left" w:pos="2281"/>
        </w:tabs>
        <w:rPr>
          <w:sz w:val="24"/>
        </w:rPr>
      </w:pPr>
    </w:p>
    <w:p w14:paraId="5BB1C4D2" w14:textId="4DD88048" w:rsidR="00094D01" w:rsidRDefault="00094D01" w:rsidP="00BC23C2">
      <w:pPr>
        <w:tabs>
          <w:tab w:val="left" w:pos="2281"/>
        </w:tabs>
        <w:rPr>
          <w:sz w:val="24"/>
        </w:rPr>
      </w:pPr>
    </w:p>
    <w:p w14:paraId="05BE3BC0" w14:textId="6E06F64F" w:rsidR="00094D01" w:rsidRDefault="00094D01" w:rsidP="00BC23C2">
      <w:pPr>
        <w:tabs>
          <w:tab w:val="left" w:pos="2281"/>
        </w:tabs>
        <w:rPr>
          <w:sz w:val="24"/>
        </w:rPr>
      </w:pPr>
    </w:p>
    <w:p w14:paraId="7239933F" w14:textId="1F84F844" w:rsidR="00174785" w:rsidRDefault="00174785" w:rsidP="00BC23C2">
      <w:pPr>
        <w:tabs>
          <w:tab w:val="left" w:pos="2281"/>
        </w:tabs>
      </w:pPr>
    </w:p>
    <w:p w14:paraId="4B3504DF" w14:textId="4C08B361" w:rsidR="00174785" w:rsidRDefault="00174785" w:rsidP="00BC23C2">
      <w:pPr>
        <w:tabs>
          <w:tab w:val="left" w:pos="2281"/>
        </w:tabs>
      </w:pPr>
    </w:p>
    <w:p w14:paraId="04D67E50" w14:textId="33B87005" w:rsidR="00174785" w:rsidRDefault="00174785" w:rsidP="00BC23C2">
      <w:pPr>
        <w:tabs>
          <w:tab w:val="left" w:pos="2281"/>
        </w:tabs>
      </w:pPr>
    </w:p>
    <w:p w14:paraId="45AE490E" w14:textId="4A3584BD" w:rsidR="00174785" w:rsidRDefault="00174785" w:rsidP="00BC23C2">
      <w:pPr>
        <w:tabs>
          <w:tab w:val="left" w:pos="2281"/>
        </w:tabs>
      </w:pPr>
    </w:p>
    <w:p w14:paraId="02321AA9" w14:textId="57356A42" w:rsidR="00174785" w:rsidRDefault="00174785" w:rsidP="00BC23C2">
      <w:pPr>
        <w:tabs>
          <w:tab w:val="left" w:pos="2281"/>
        </w:tabs>
      </w:pPr>
    </w:p>
    <w:p w14:paraId="373A4DE8" w14:textId="52CB8549" w:rsidR="00174785" w:rsidRDefault="00174785" w:rsidP="00BC23C2">
      <w:pPr>
        <w:tabs>
          <w:tab w:val="left" w:pos="2281"/>
        </w:tabs>
      </w:pPr>
    </w:p>
    <w:p w14:paraId="64C530B6" w14:textId="7BEAA53C" w:rsidR="00174785" w:rsidRDefault="00174785" w:rsidP="00BC23C2">
      <w:pPr>
        <w:tabs>
          <w:tab w:val="left" w:pos="2281"/>
        </w:tabs>
      </w:pPr>
    </w:p>
    <w:p w14:paraId="73D1D6F2" w14:textId="542FEE56" w:rsidR="00174785" w:rsidRDefault="00174785" w:rsidP="00BC23C2">
      <w:pPr>
        <w:tabs>
          <w:tab w:val="left" w:pos="2281"/>
        </w:tabs>
      </w:pPr>
    </w:p>
    <w:p w14:paraId="4DD72CC9" w14:textId="52DE092A" w:rsidR="00174785" w:rsidRDefault="00174785" w:rsidP="00BC23C2">
      <w:pPr>
        <w:tabs>
          <w:tab w:val="left" w:pos="2281"/>
        </w:tabs>
      </w:pPr>
    </w:p>
    <w:p w14:paraId="2B126A8C" w14:textId="34A5005E" w:rsidR="00174785" w:rsidRPr="00A83672" w:rsidRDefault="00174785" w:rsidP="00BC23C2">
      <w:pPr>
        <w:tabs>
          <w:tab w:val="left" w:pos="2281"/>
        </w:tabs>
        <w:rPr>
          <w:sz w:val="40"/>
          <w:szCs w:val="40"/>
        </w:rPr>
      </w:pPr>
      <w:r w:rsidRPr="00A83672">
        <w:rPr>
          <w:sz w:val="40"/>
          <w:szCs w:val="40"/>
        </w:rPr>
        <w:lastRenderedPageBreak/>
        <w:t>STRONG CORRELATION BETWEEN FEATURES</w:t>
      </w:r>
    </w:p>
    <w:p w14:paraId="1C24326E" w14:textId="22011B67" w:rsidR="00094D01" w:rsidRDefault="00094D01" w:rsidP="00BC23C2">
      <w:pPr>
        <w:tabs>
          <w:tab w:val="left" w:pos="2281"/>
        </w:tabs>
        <w:rPr>
          <w:sz w:val="24"/>
        </w:rPr>
      </w:pPr>
      <w:r w:rsidRPr="00094D01">
        <w:rPr>
          <w:noProof/>
        </w:rPr>
        <w:drawing>
          <wp:inline distT="0" distB="0" distL="0" distR="0" wp14:anchorId="65F74DA8" wp14:editId="5C9526D8">
            <wp:extent cx="5250180" cy="4700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691" t="15803" r="18273"/>
                    <a:stretch/>
                  </pic:blipFill>
                  <pic:spPr bwMode="auto">
                    <a:xfrm>
                      <a:off x="0" y="0"/>
                      <a:ext cx="5288331" cy="4734179"/>
                    </a:xfrm>
                    <a:prstGeom prst="rect">
                      <a:avLst/>
                    </a:prstGeom>
                    <a:ln>
                      <a:noFill/>
                    </a:ln>
                    <a:extLst>
                      <a:ext uri="{53640926-AAD7-44D8-BBD7-CCE9431645EC}">
                        <a14:shadowObscured xmlns:a14="http://schemas.microsoft.com/office/drawing/2010/main"/>
                      </a:ext>
                    </a:extLst>
                  </pic:spPr>
                </pic:pic>
              </a:graphicData>
            </a:graphic>
          </wp:inline>
        </w:drawing>
      </w:r>
    </w:p>
    <w:p w14:paraId="5DA4E0D4" w14:textId="1D16037C" w:rsidR="00094D01" w:rsidRDefault="00094D01" w:rsidP="00BC23C2">
      <w:pPr>
        <w:tabs>
          <w:tab w:val="left" w:pos="2281"/>
        </w:tabs>
        <w:rPr>
          <w:sz w:val="24"/>
        </w:rPr>
      </w:pPr>
    </w:p>
    <w:p w14:paraId="709075C6" w14:textId="710322F0" w:rsidR="00094D01" w:rsidRDefault="00094D01" w:rsidP="00BC23C2">
      <w:pPr>
        <w:tabs>
          <w:tab w:val="left" w:pos="2281"/>
        </w:tabs>
        <w:rPr>
          <w:sz w:val="24"/>
        </w:rPr>
      </w:pPr>
    </w:p>
    <w:p w14:paraId="206054B0" w14:textId="77777777" w:rsidR="00094D01" w:rsidRDefault="00094D01" w:rsidP="00BC23C2">
      <w:pPr>
        <w:tabs>
          <w:tab w:val="left" w:pos="2281"/>
        </w:tabs>
        <w:rPr>
          <w:sz w:val="24"/>
        </w:rPr>
      </w:pPr>
    </w:p>
    <w:p w14:paraId="178D6602" w14:textId="7981E8EF" w:rsidR="00D9164B" w:rsidRDefault="00094D01" w:rsidP="00BC23C2">
      <w:pPr>
        <w:tabs>
          <w:tab w:val="left" w:pos="2281"/>
        </w:tabs>
        <w:rPr>
          <w:sz w:val="24"/>
        </w:rPr>
      </w:pPr>
      <w:r w:rsidRPr="00094D01">
        <w:rPr>
          <w:noProof/>
        </w:rPr>
        <w:drawing>
          <wp:inline distT="0" distB="0" distL="0" distR="0" wp14:anchorId="07D20AF2" wp14:editId="0A87F972">
            <wp:extent cx="5734050" cy="2989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2989580"/>
                    </a:xfrm>
                    <a:prstGeom prst="rect">
                      <a:avLst/>
                    </a:prstGeom>
                  </pic:spPr>
                </pic:pic>
              </a:graphicData>
            </a:graphic>
          </wp:inline>
        </w:drawing>
      </w:r>
    </w:p>
    <w:p w14:paraId="5C203008" w14:textId="77777777" w:rsidR="00D9164B" w:rsidRDefault="00D9164B" w:rsidP="00BC23C2">
      <w:pPr>
        <w:tabs>
          <w:tab w:val="left" w:pos="2281"/>
        </w:tabs>
        <w:rPr>
          <w:sz w:val="24"/>
        </w:rPr>
      </w:pPr>
    </w:p>
    <w:p w14:paraId="6F84C8C0" w14:textId="77777777" w:rsidR="00D9164B" w:rsidRDefault="00D9164B" w:rsidP="00BC23C2">
      <w:pPr>
        <w:tabs>
          <w:tab w:val="left" w:pos="2281"/>
        </w:tabs>
        <w:rPr>
          <w:sz w:val="24"/>
        </w:rPr>
      </w:pPr>
    </w:p>
    <w:p w14:paraId="7C3A1350" w14:textId="2FB6673B" w:rsidR="00D9164B" w:rsidRPr="00A83672" w:rsidRDefault="003C66F8" w:rsidP="00BC23C2">
      <w:pPr>
        <w:tabs>
          <w:tab w:val="left" w:pos="2281"/>
        </w:tabs>
        <w:rPr>
          <w:sz w:val="40"/>
          <w:szCs w:val="40"/>
        </w:rPr>
      </w:pPr>
      <w:r w:rsidRPr="00A83672">
        <w:rPr>
          <w:sz w:val="40"/>
          <w:szCs w:val="40"/>
        </w:rPr>
        <w:lastRenderedPageBreak/>
        <w:t>SVR (SUPPORT VECTOR REGRESSION) MODEL</w:t>
      </w:r>
    </w:p>
    <w:p w14:paraId="3CF49212" w14:textId="77777777" w:rsidR="00D9164B" w:rsidRDefault="00D9164B" w:rsidP="00BC23C2">
      <w:pPr>
        <w:tabs>
          <w:tab w:val="left" w:pos="2281"/>
        </w:tabs>
        <w:rPr>
          <w:sz w:val="24"/>
        </w:rPr>
      </w:pPr>
    </w:p>
    <w:p w14:paraId="19AFE986" w14:textId="77777777" w:rsidR="00D9164B" w:rsidRDefault="00D9164B" w:rsidP="00BC23C2">
      <w:pPr>
        <w:tabs>
          <w:tab w:val="left" w:pos="2281"/>
        </w:tabs>
        <w:rPr>
          <w:sz w:val="24"/>
        </w:rPr>
      </w:pPr>
    </w:p>
    <w:p w14:paraId="6A1CD200"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&lt;Support Vector Regression&gt;</w:t>
      </w:r>
    </w:p>
    <w:p w14:paraId="6EB132AC"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&lt;Algorithm Comparision&gt;</w:t>
      </w:r>
    </w:p>
    <w:p w14:paraId="1EF1E72C"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Creating the model</w:t>
      </w:r>
    </w:p>
    <w:p w14:paraId="413E5209"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Loading Database</w:t>
      </w:r>
    </w:p>
    <w:p w14:paraId="0EDDEEF3" w14:textId="77777777" w:rsidR="003C66F8" w:rsidRPr="00A83672" w:rsidRDefault="003C66F8" w:rsidP="003C66F8">
      <w:pPr>
        <w:tabs>
          <w:tab w:val="left" w:pos="2281"/>
        </w:tabs>
        <w:rPr>
          <w:rFonts w:ascii="Consolas" w:hAnsi="Consolas"/>
          <w:sz w:val="32"/>
          <w:szCs w:val="32"/>
        </w:rPr>
      </w:pPr>
    </w:p>
    <w:p w14:paraId="7324A549"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library(ISLR)</w:t>
      </w:r>
    </w:p>
    <w:p w14:paraId="5FE5C685"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library(e1071)</w:t>
      </w:r>
    </w:p>
    <w:p w14:paraId="0CFDD6D4"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library(dplyr)</w:t>
      </w:r>
    </w:p>
    <w:p w14:paraId="012735D2"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library(mltools)</w:t>
      </w:r>
    </w:p>
    <w:p w14:paraId="5848729C"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COVID&lt;-read.csv("country_wise_latest.csv")</w:t>
      </w:r>
    </w:p>
    <w:p w14:paraId="6E61A2C9"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COVID</w:t>
      </w:r>
    </w:p>
    <w:p w14:paraId="32AEF5B4"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#COVID_2&lt;-COVID%&gt;%select(Active,Deaths)</w:t>
      </w:r>
    </w:p>
    <w:p w14:paraId="7D14B774"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#COVID_2</w:t>
      </w:r>
    </w:p>
    <w:p w14:paraId="1ECEDEC5" w14:textId="77777777" w:rsidR="003C66F8" w:rsidRPr="00A83672" w:rsidRDefault="003C66F8" w:rsidP="003C66F8">
      <w:pPr>
        <w:tabs>
          <w:tab w:val="left" w:pos="2281"/>
        </w:tabs>
        <w:rPr>
          <w:rFonts w:ascii="Consolas" w:hAnsi="Consolas"/>
          <w:sz w:val="32"/>
          <w:szCs w:val="32"/>
        </w:rPr>
      </w:pPr>
    </w:p>
    <w:p w14:paraId="0144E856"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#plotting the linear Relationship</w:t>
      </w:r>
    </w:p>
    <w:p w14:paraId="4B91EAA2"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plot(COVID_2,pch=16)</w:t>
      </w:r>
    </w:p>
    <w:p w14:paraId="37E315F4"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Lmodel&lt;-lm(Deaths~.,COVID)</w:t>
      </w:r>
    </w:p>
    <w:p w14:paraId="1DCE136D"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abline(Lmodel)</w:t>
      </w:r>
    </w:p>
    <w:p w14:paraId="05CBF1A7" w14:textId="77777777" w:rsidR="003C66F8" w:rsidRPr="00A83672" w:rsidRDefault="003C66F8" w:rsidP="003C66F8">
      <w:pPr>
        <w:tabs>
          <w:tab w:val="left" w:pos="2281"/>
        </w:tabs>
        <w:rPr>
          <w:rFonts w:ascii="Consolas" w:hAnsi="Consolas"/>
          <w:sz w:val="32"/>
          <w:szCs w:val="32"/>
        </w:rPr>
      </w:pPr>
    </w:p>
    <w:p w14:paraId="7C0237DB"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#&lt;/ / / Checking the Accuracy of the model / / /&gt;</w:t>
      </w:r>
    </w:p>
    <w:p w14:paraId="7C25C27E"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PRED&lt;-predict(Lmodel,COVID_2)</w:t>
      </w:r>
    </w:p>
    <w:p w14:paraId="4FA35861"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points(COVID_2$Active,PRED,col="blue",pch=4)</w:t>
      </w:r>
    </w:p>
    <w:p w14:paraId="48825DC6" w14:textId="77777777" w:rsidR="003C66F8" w:rsidRPr="00A83672" w:rsidRDefault="003C66F8" w:rsidP="003C66F8">
      <w:pPr>
        <w:tabs>
          <w:tab w:val="left" w:pos="2281"/>
        </w:tabs>
        <w:rPr>
          <w:rFonts w:ascii="Consolas" w:hAnsi="Consolas"/>
          <w:sz w:val="32"/>
          <w:szCs w:val="32"/>
        </w:rPr>
      </w:pPr>
    </w:p>
    <w:p w14:paraId="4C545B48"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#Making the SVR Model</w:t>
      </w:r>
    </w:p>
    <w:p w14:paraId="5B3EB7A4"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SVR&lt;-svm(Deaths~Active,COVID_2,kernel="linear",cost=10,scale=FALSE)</w:t>
      </w:r>
    </w:p>
    <w:p w14:paraId="1017EA4B"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SVR&lt;-svm(Deaths~.,data = COVID,kernel="linear",cost=10,scale = FALSE)</w:t>
      </w:r>
    </w:p>
    <w:p w14:paraId="0083FF50"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print(SVR)</w:t>
      </w:r>
    </w:p>
    <w:p w14:paraId="62E65F26"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plot(SVR,COVID)</w:t>
      </w:r>
    </w:p>
    <w:p w14:paraId="3ADD32C3"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PRED2&lt;-predict(SVR,COVID)</w:t>
      </w:r>
    </w:p>
    <w:p w14:paraId="52F12EBE"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points(COVID$Deaths,PRED2,col="red",pch=4)</w:t>
      </w:r>
    </w:p>
    <w:p w14:paraId="099B08F1" w14:textId="77777777" w:rsidR="003C66F8" w:rsidRPr="00A83672" w:rsidRDefault="003C66F8" w:rsidP="003C66F8">
      <w:pPr>
        <w:tabs>
          <w:tab w:val="left" w:pos="2281"/>
        </w:tabs>
        <w:rPr>
          <w:rFonts w:ascii="Consolas" w:hAnsi="Consolas"/>
          <w:sz w:val="32"/>
          <w:szCs w:val="32"/>
        </w:rPr>
      </w:pPr>
    </w:p>
    <w:p w14:paraId="1BB2B7D5"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lastRenderedPageBreak/>
        <w:t># &lt;Computing the Error&gt;</w:t>
      </w:r>
    </w:p>
    <w:p w14:paraId="32431549"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xml:space="preserve"> error&lt;-(COVID_2$Deaths-PRED2)</w:t>
      </w:r>
    </w:p>
    <w:p w14:paraId="5294601E"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xml:space="preserve"> svrPRED_rmse&lt;-rmse(error)</w:t>
      </w:r>
    </w:p>
    <w:p w14:paraId="21384D7F"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xml:space="preserve"> print(svrPRED_rmse)</w:t>
      </w:r>
    </w:p>
    <w:p w14:paraId="0801B883" w14:textId="77777777" w:rsidR="003C66F8" w:rsidRPr="00A83672" w:rsidRDefault="003C66F8" w:rsidP="003C66F8">
      <w:pPr>
        <w:tabs>
          <w:tab w:val="left" w:pos="2281"/>
        </w:tabs>
        <w:rPr>
          <w:rFonts w:ascii="Consolas" w:hAnsi="Consolas"/>
          <w:sz w:val="32"/>
          <w:szCs w:val="32"/>
        </w:rPr>
      </w:pPr>
    </w:p>
    <w:p w14:paraId="451035FB"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#Tuning the Result</w:t>
      </w:r>
    </w:p>
    <w:p w14:paraId="19F3C776"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xml:space="preserve"> SVRtune&lt;-tune(svm,Deaths~Active,data=COVID_2,ranges=list(epsilon=seq(0,1,0.1),cost=2^(2:9)))</w:t>
      </w:r>
    </w:p>
    <w:p w14:paraId="3837B536" w14:textId="77777777" w:rsidR="003C66F8" w:rsidRPr="00A83672" w:rsidRDefault="003C66F8" w:rsidP="003C66F8">
      <w:pPr>
        <w:tabs>
          <w:tab w:val="left" w:pos="2281"/>
        </w:tabs>
        <w:rPr>
          <w:rFonts w:ascii="Consolas" w:hAnsi="Consolas"/>
          <w:sz w:val="32"/>
          <w:szCs w:val="32"/>
        </w:rPr>
      </w:pPr>
      <w:r w:rsidRPr="00A83672">
        <w:rPr>
          <w:rFonts w:ascii="Consolas" w:hAnsi="Consolas"/>
          <w:sz w:val="32"/>
          <w:szCs w:val="32"/>
        </w:rPr>
        <w:t xml:space="preserve"> print(SVRtune)</w:t>
      </w:r>
    </w:p>
    <w:p w14:paraId="35FC3BA0" w14:textId="4C2FAD10" w:rsidR="00D9164B" w:rsidRPr="00A83672" w:rsidRDefault="003C66F8" w:rsidP="003C66F8">
      <w:pPr>
        <w:tabs>
          <w:tab w:val="left" w:pos="2281"/>
        </w:tabs>
        <w:rPr>
          <w:rFonts w:ascii="Consolas" w:hAnsi="Consolas"/>
          <w:sz w:val="32"/>
          <w:szCs w:val="32"/>
        </w:rPr>
      </w:pPr>
      <w:r w:rsidRPr="00A83672">
        <w:rPr>
          <w:rFonts w:ascii="Consolas" w:hAnsi="Consolas"/>
          <w:sz w:val="32"/>
          <w:szCs w:val="32"/>
        </w:rPr>
        <w:t xml:space="preserve"> plot(SVRtune)</w:t>
      </w:r>
    </w:p>
    <w:p w14:paraId="0CD182AD" w14:textId="77777777" w:rsidR="00D9164B" w:rsidRPr="00A83672" w:rsidRDefault="00D9164B" w:rsidP="00BC23C2">
      <w:pPr>
        <w:tabs>
          <w:tab w:val="left" w:pos="2281"/>
        </w:tabs>
        <w:rPr>
          <w:rFonts w:ascii="Consolas" w:hAnsi="Consolas"/>
          <w:sz w:val="32"/>
          <w:szCs w:val="32"/>
        </w:rPr>
      </w:pPr>
    </w:p>
    <w:p w14:paraId="6F51D436" w14:textId="77777777" w:rsidR="00D9164B" w:rsidRPr="00A83672" w:rsidRDefault="00D9164B" w:rsidP="00BC23C2">
      <w:pPr>
        <w:tabs>
          <w:tab w:val="left" w:pos="2281"/>
        </w:tabs>
        <w:rPr>
          <w:rFonts w:ascii="Consolas" w:hAnsi="Consolas"/>
          <w:sz w:val="32"/>
          <w:szCs w:val="32"/>
        </w:rPr>
      </w:pPr>
    </w:p>
    <w:p w14:paraId="0C0C66C4" w14:textId="77777777" w:rsidR="00D9164B" w:rsidRPr="00A83672" w:rsidRDefault="00D9164B" w:rsidP="00BC23C2">
      <w:pPr>
        <w:tabs>
          <w:tab w:val="left" w:pos="2281"/>
        </w:tabs>
        <w:rPr>
          <w:rFonts w:ascii="Consolas" w:hAnsi="Consolas"/>
          <w:sz w:val="32"/>
          <w:szCs w:val="32"/>
        </w:rPr>
      </w:pPr>
    </w:p>
    <w:p w14:paraId="70B512E7" w14:textId="77777777" w:rsidR="00D9164B" w:rsidRPr="00A83672" w:rsidRDefault="00D9164B" w:rsidP="00BC23C2">
      <w:pPr>
        <w:tabs>
          <w:tab w:val="left" w:pos="2281"/>
        </w:tabs>
        <w:rPr>
          <w:rFonts w:ascii="Consolas" w:hAnsi="Consolas"/>
          <w:sz w:val="32"/>
          <w:szCs w:val="32"/>
        </w:rPr>
      </w:pPr>
    </w:p>
    <w:p w14:paraId="279A5B2F" w14:textId="77777777" w:rsidR="00D9164B" w:rsidRPr="00A83672" w:rsidRDefault="00D9164B" w:rsidP="00BC23C2">
      <w:pPr>
        <w:tabs>
          <w:tab w:val="left" w:pos="2281"/>
        </w:tabs>
        <w:rPr>
          <w:rFonts w:ascii="Consolas" w:hAnsi="Consolas"/>
          <w:sz w:val="32"/>
          <w:szCs w:val="32"/>
        </w:rPr>
      </w:pPr>
    </w:p>
    <w:p w14:paraId="56EA31F5" w14:textId="77777777" w:rsidR="00D9164B" w:rsidRDefault="00D9164B" w:rsidP="00BC23C2">
      <w:pPr>
        <w:tabs>
          <w:tab w:val="left" w:pos="2281"/>
        </w:tabs>
        <w:rPr>
          <w:sz w:val="24"/>
        </w:rPr>
      </w:pPr>
    </w:p>
    <w:p w14:paraId="09D2C232" w14:textId="51A018B0" w:rsidR="00D9164B" w:rsidRDefault="003C66F8" w:rsidP="00BC23C2">
      <w:pPr>
        <w:tabs>
          <w:tab w:val="left" w:pos="2281"/>
        </w:tabs>
        <w:rPr>
          <w:sz w:val="24"/>
        </w:rPr>
      </w:pPr>
      <w:r w:rsidRPr="003C66F8">
        <w:rPr>
          <w:noProof/>
        </w:rPr>
        <w:drawing>
          <wp:inline distT="0" distB="0" distL="0" distR="0" wp14:anchorId="5F98F8F9" wp14:editId="7C910C20">
            <wp:extent cx="5681582" cy="2430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6" t="5607" r="48173" b="52082"/>
                    <a:stretch/>
                  </pic:blipFill>
                  <pic:spPr bwMode="auto">
                    <a:xfrm>
                      <a:off x="0" y="0"/>
                      <a:ext cx="5706773" cy="2441558"/>
                    </a:xfrm>
                    <a:prstGeom prst="rect">
                      <a:avLst/>
                    </a:prstGeom>
                    <a:ln>
                      <a:noFill/>
                    </a:ln>
                    <a:extLst>
                      <a:ext uri="{53640926-AAD7-44D8-BBD7-CCE9431645EC}">
                        <a14:shadowObscured xmlns:a14="http://schemas.microsoft.com/office/drawing/2010/main"/>
                      </a:ext>
                    </a:extLst>
                  </pic:spPr>
                </pic:pic>
              </a:graphicData>
            </a:graphic>
          </wp:inline>
        </w:drawing>
      </w:r>
    </w:p>
    <w:p w14:paraId="05DFE8F0" w14:textId="77777777" w:rsidR="003C66F8" w:rsidRDefault="003C66F8" w:rsidP="00BC23C2">
      <w:pPr>
        <w:tabs>
          <w:tab w:val="left" w:pos="2281"/>
        </w:tabs>
        <w:rPr>
          <w:sz w:val="24"/>
        </w:rPr>
      </w:pPr>
    </w:p>
    <w:p w14:paraId="6DB1941B" w14:textId="5E743443" w:rsidR="003C66F8" w:rsidRDefault="003C66F8" w:rsidP="00BC23C2">
      <w:pPr>
        <w:tabs>
          <w:tab w:val="left" w:pos="2281"/>
        </w:tabs>
        <w:rPr>
          <w:sz w:val="24"/>
        </w:rPr>
      </w:pPr>
    </w:p>
    <w:p w14:paraId="2B05C93B" w14:textId="18059C93" w:rsidR="003C66F8" w:rsidRDefault="003C66F8" w:rsidP="00BC23C2">
      <w:pPr>
        <w:tabs>
          <w:tab w:val="left" w:pos="2281"/>
        </w:tabs>
        <w:rPr>
          <w:sz w:val="24"/>
        </w:rPr>
      </w:pPr>
    </w:p>
    <w:p w14:paraId="2A547976" w14:textId="77777777" w:rsidR="003C66F8" w:rsidRDefault="003C66F8" w:rsidP="00BC23C2">
      <w:pPr>
        <w:tabs>
          <w:tab w:val="left" w:pos="2281"/>
        </w:tabs>
        <w:rPr>
          <w:sz w:val="24"/>
        </w:rPr>
      </w:pPr>
    </w:p>
    <w:p w14:paraId="0160E2A1" w14:textId="0D2441A9" w:rsidR="00D9164B" w:rsidRDefault="003C66F8" w:rsidP="00BC23C2">
      <w:pPr>
        <w:tabs>
          <w:tab w:val="left" w:pos="2281"/>
        </w:tabs>
        <w:rPr>
          <w:sz w:val="24"/>
        </w:rPr>
      </w:pPr>
      <w:r w:rsidRPr="003C66F8">
        <w:rPr>
          <w:noProof/>
        </w:rPr>
        <w:lastRenderedPageBreak/>
        <w:drawing>
          <wp:inline distT="0" distB="0" distL="0" distR="0" wp14:anchorId="42F7B33B" wp14:editId="336C0246">
            <wp:extent cx="5734050" cy="2989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989580"/>
                    </a:xfrm>
                    <a:prstGeom prst="rect">
                      <a:avLst/>
                    </a:prstGeom>
                  </pic:spPr>
                </pic:pic>
              </a:graphicData>
            </a:graphic>
          </wp:inline>
        </w:drawing>
      </w:r>
    </w:p>
    <w:p w14:paraId="292BEA44" w14:textId="77777777" w:rsidR="00D9164B" w:rsidRDefault="00D9164B" w:rsidP="00BC23C2">
      <w:pPr>
        <w:tabs>
          <w:tab w:val="left" w:pos="2281"/>
        </w:tabs>
        <w:rPr>
          <w:sz w:val="24"/>
        </w:rPr>
      </w:pPr>
    </w:p>
    <w:p w14:paraId="325E8BFF" w14:textId="77777777" w:rsidR="00D9164B" w:rsidRDefault="00D9164B" w:rsidP="00BC23C2">
      <w:pPr>
        <w:tabs>
          <w:tab w:val="left" w:pos="2281"/>
        </w:tabs>
        <w:rPr>
          <w:sz w:val="24"/>
        </w:rPr>
      </w:pPr>
    </w:p>
    <w:p w14:paraId="5C86D152" w14:textId="33DB7CCC"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library(ISLR)</w:t>
      </w:r>
    </w:p>
    <w:p w14:paraId="3B191353"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library(e1071)</w:t>
      </w:r>
    </w:p>
    <w:p w14:paraId="4C073D81"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library(dplyr)</w:t>
      </w:r>
    </w:p>
    <w:p w14:paraId="4CCF5C59"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library(ggplot2)</w:t>
      </w:r>
    </w:p>
    <w:p w14:paraId="4A169E0B"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#COVID_3&lt;-COVID%&gt;%select(Confirmed,Deaths,Recovered,Active,New.cases,New.deaths,New.recovered,Deaths...100.Cases,Recovered...100.Cases,Deaths...100.Recovered,Confirmed.last.week,X1.week.change,X1.week...increase)</w:t>
      </w:r>
    </w:p>
    <w:p w14:paraId="60B9F26C"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#COVID_3</w:t>
      </w:r>
    </w:p>
    <w:p w14:paraId="5895FEB0" w14:textId="77777777" w:rsidR="00A22B47" w:rsidRPr="00A83672" w:rsidRDefault="00A22B47" w:rsidP="00A22B47">
      <w:pPr>
        <w:tabs>
          <w:tab w:val="left" w:pos="2281"/>
        </w:tabs>
        <w:rPr>
          <w:rFonts w:ascii="Consolas" w:hAnsi="Consolas"/>
          <w:sz w:val="32"/>
          <w:szCs w:val="32"/>
        </w:rPr>
      </w:pPr>
    </w:p>
    <w:p w14:paraId="0D587D88"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is.na(check2)&lt;-sapply(check2,is.infinite)</w:t>
      </w:r>
    </w:p>
    <w:p w14:paraId="16D48AD9"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na.omit(check2)</w:t>
      </w:r>
    </w:p>
    <w:p w14:paraId="72DF6266" w14:textId="77777777" w:rsidR="00A22B47" w:rsidRPr="00A83672" w:rsidRDefault="00A22B47" w:rsidP="00A22B47">
      <w:pPr>
        <w:tabs>
          <w:tab w:val="left" w:pos="2281"/>
        </w:tabs>
        <w:rPr>
          <w:rFonts w:ascii="Consolas" w:hAnsi="Consolas"/>
          <w:sz w:val="32"/>
          <w:szCs w:val="32"/>
        </w:rPr>
      </w:pPr>
    </w:p>
    <w:p w14:paraId="7ECECC66"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#Model Building</w:t>
      </w:r>
    </w:p>
    <w:p w14:paraId="5E84743E"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model&lt;-svm(Deaths~.,data=check2,kernel="rbf")</w:t>
      </w:r>
    </w:p>
    <w:p w14:paraId="1A6C4CDC" w14:textId="77777777" w:rsidR="00A22B47" w:rsidRPr="00A83672" w:rsidRDefault="00A22B47" w:rsidP="00A22B47">
      <w:pPr>
        <w:tabs>
          <w:tab w:val="left" w:pos="2281"/>
        </w:tabs>
        <w:rPr>
          <w:rFonts w:ascii="Consolas" w:hAnsi="Consolas"/>
          <w:sz w:val="32"/>
          <w:szCs w:val="32"/>
        </w:rPr>
      </w:pPr>
    </w:p>
    <w:p w14:paraId="47CD61B3"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tune_results&lt;-tune(svm,Deaths~.,data=check2,ranges=list(cost=c(0.1,1,10),gamma=c(0.5,1,15)))</w:t>
      </w:r>
    </w:p>
    <w:p w14:paraId="2D29D856"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tunedvals&lt;-tune_results$best.model</w:t>
      </w:r>
    </w:p>
    <w:p w14:paraId="395D1995"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predicted&lt;-predict(tunedvals,check2)</w:t>
      </w:r>
    </w:p>
    <w:p w14:paraId="43AB47C3"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tunedvals</w:t>
      </w:r>
    </w:p>
    <w:p w14:paraId="1CECED7E"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lastRenderedPageBreak/>
        <w:t>results&lt;-cbind(predicted,check2$Deaths)</w:t>
      </w:r>
    </w:p>
    <w:p w14:paraId="485FB298"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colnames(results)&lt;-c("Predicted","Actual")</w:t>
      </w:r>
    </w:p>
    <w:p w14:paraId="1A53576C" w14:textId="77777777" w:rsidR="00A22B47" w:rsidRPr="00A83672" w:rsidRDefault="00A22B47" w:rsidP="00A22B47">
      <w:pPr>
        <w:tabs>
          <w:tab w:val="left" w:pos="2281"/>
        </w:tabs>
        <w:rPr>
          <w:rFonts w:ascii="Consolas" w:hAnsi="Consolas"/>
          <w:sz w:val="32"/>
          <w:szCs w:val="32"/>
        </w:rPr>
      </w:pPr>
    </w:p>
    <w:p w14:paraId="0A4D9AC9"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results&lt;-as.data.frame(results)</w:t>
      </w:r>
    </w:p>
    <w:p w14:paraId="5E37CE9C"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print(head(results))</w:t>
      </w:r>
    </w:p>
    <w:p w14:paraId="1DFE1C5A" w14:textId="77777777" w:rsidR="00A22B47" w:rsidRPr="00A83672" w:rsidRDefault="00A22B47" w:rsidP="00A22B47">
      <w:pPr>
        <w:tabs>
          <w:tab w:val="left" w:pos="2281"/>
        </w:tabs>
        <w:rPr>
          <w:rFonts w:ascii="Consolas" w:hAnsi="Consolas"/>
          <w:sz w:val="32"/>
          <w:szCs w:val="32"/>
        </w:rPr>
      </w:pPr>
    </w:p>
    <w:p w14:paraId="1FC642E8" w14:textId="38926ED4" w:rsidR="00D9164B" w:rsidRPr="00A83672" w:rsidRDefault="00A22B47" w:rsidP="00A22B47">
      <w:pPr>
        <w:tabs>
          <w:tab w:val="left" w:pos="2281"/>
        </w:tabs>
        <w:rPr>
          <w:rFonts w:ascii="Consolas" w:hAnsi="Consolas"/>
          <w:sz w:val="32"/>
          <w:szCs w:val="32"/>
        </w:rPr>
      </w:pPr>
      <w:r w:rsidRPr="00A83672">
        <w:rPr>
          <w:rFonts w:ascii="Consolas" w:hAnsi="Consolas"/>
          <w:sz w:val="32"/>
          <w:szCs w:val="32"/>
        </w:rPr>
        <w:t>#Outlier detection</w:t>
      </w:r>
    </w:p>
    <w:p w14:paraId="19F6C8CD" w14:textId="64B29574" w:rsidR="00D9164B" w:rsidRPr="00A83672" w:rsidRDefault="00D9164B" w:rsidP="00BC23C2">
      <w:pPr>
        <w:tabs>
          <w:tab w:val="left" w:pos="2281"/>
        </w:tabs>
        <w:rPr>
          <w:rFonts w:ascii="Consolas" w:hAnsi="Consolas"/>
          <w:sz w:val="32"/>
          <w:szCs w:val="32"/>
        </w:rPr>
      </w:pPr>
    </w:p>
    <w:p w14:paraId="321C6632" w14:textId="06896AF4" w:rsidR="00A22B47" w:rsidRDefault="00A22B47" w:rsidP="00BC23C2">
      <w:pPr>
        <w:tabs>
          <w:tab w:val="left" w:pos="2281"/>
        </w:tabs>
        <w:rPr>
          <w:sz w:val="24"/>
        </w:rPr>
      </w:pPr>
    </w:p>
    <w:p w14:paraId="60D8BD7F" w14:textId="75EAAD71" w:rsidR="00A22B47" w:rsidRDefault="00A22B47" w:rsidP="00BC23C2">
      <w:pPr>
        <w:tabs>
          <w:tab w:val="left" w:pos="2281"/>
        </w:tabs>
        <w:rPr>
          <w:sz w:val="24"/>
        </w:rPr>
      </w:pPr>
    </w:p>
    <w:p w14:paraId="470CAF01" w14:textId="4CA28304" w:rsidR="00A22B47" w:rsidRDefault="00A22B47" w:rsidP="00BC23C2">
      <w:pPr>
        <w:tabs>
          <w:tab w:val="left" w:pos="2281"/>
        </w:tabs>
        <w:rPr>
          <w:sz w:val="24"/>
        </w:rPr>
      </w:pPr>
    </w:p>
    <w:p w14:paraId="11891F80" w14:textId="548A2C51" w:rsidR="00A22B47" w:rsidRDefault="00A22B47" w:rsidP="00BC23C2">
      <w:pPr>
        <w:tabs>
          <w:tab w:val="left" w:pos="2281"/>
        </w:tabs>
        <w:rPr>
          <w:sz w:val="24"/>
        </w:rPr>
      </w:pPr>
    </w:p>
    <w:p w14:paraId="53D30FD1" w14:textId="6312B072" w:rsidR="00A22B47" w:rsidRDefault="00A22B47" w:rsidP="00BC23C2">
      <w:pPr>
        <w:tabs>
          <w:tab w:val="left" w:pos="2281"/>
        </w:tabs>
        <w:rPr>
          <w:sz w:val="24"/>
        </w:rPr>
      </w:pPr>
    </w:p>
    <w:p w14:paraId="5F07F85A" w14:textId="4FCF86F6" w:rsidR="00A22B47" w:rsidRDefault="00A22B47" w:rsidP="00BC23C2">
      <w:pPr>
        <w:tabs>
          <w:tab w:val="left" w:pos="2281"/>
        </w:tabs>
        <w:rPr>
          <w:sz w:val="24"/>
        </w:rPr>
      </w:pPr>
    </w:p>
    <w:p w14:paraId="67796547" w14:textId="372F53CC" w:rsidR="00A22B47" w:rsidRDefault="00A22B47" w:rsidP="00BC23C2">
      <w:pPr>
        <w:tabs>
          <w:tab w:val="left" w:pos="2281"/>
        </w:tabs>
        <w:rPr>
          <w:sz w:val="24"/>
        </w:rPr>
      </w:pPr>
    </w:p>
    <w:p w14:paraId="2DAE8E61" w14:textId="1C98EDD7" w:rsidR="00A22B47" w:rsidRDefault="00A22B47" w:rsidP="00BC23C2">
      <w:pPr>
        <w:tabs>
          <w:tab w:val="left" w:pos="2281"/>
        </w:tabs>
        <w:rPr>
          <w:sz w:val="24"/>
        </w:rPr>
      </w:pPr>
    </w:p>
    <w:p w14:paraId="31E91956" w14:textId="567DD5FA" w:rsidR="00A22B47" w:rsidRDefault="00A22B47" w:rsidP="00BC23C2">
      <w:pPr>
        <w:tabs>
          <w:tab w:val="left" w:pos="2281"/>
        </w:tabs>
        <w:rPr>
          <w:sz w:val="24"/>
        </w:rPr>
      </w:pPr>
    </w:p>
    <w:p w14:paraId="3486BA94" w14:textId="2FB082AE" w:rsidR="00A22B47" w:rsidRDefault="00A22B47" w:rsidP="00BC23C2">
      <w:pPr>
        <w:tabs>
          <w:tab w:val="left" w:pos="2281"/>
        </w:tabs>
        <w:rPr>
          <w:sz w:val="24"/>
        </w:rPr>
      </w:pPr>
    </w:p>
    <w:p w14:paraId="2192088E" w14:textId="7A5F0407" w:rsidR="00A22B47" w:rsidRDefault="00A22B47" w:rsidP="00BC23C2">
      <w:pPr>
        <w:tabs>
          <w:tab w:val="left" w:pos="2281"/>
        </w:tabs>
        <w:rPr>
          <w:sz w:val="24"/>
        </w:rPr>
      </w:pPr>
    </w:p>
    <w:p w14:paraId="2A2A7595" w14:textId="39EDA47B" w:rsidR="00A22B47" w:rsidRDefault="00A22B47" w:rsidP="00BC23C2">
      <w:pPr>
        <w:tabs>
          <w:tab w:val="left" w:pos="2281"/>
        </w:tabs>
        <w:rPr>
          <w:sz w:val="24"/>
        </w:rPr>
      </w:pPr>
    </w:p>
    <w:p w14:paraId="6CCBC3DE" w14:textId="60261CE6" w:rsidR="00A22B47" w:rsidRDefault="00A22B47" w:rsidP="00BC23C2">
      <w:pPr>
        <w:tabs>
          <w:tab w:val="left" w:pos="2281"/>
        </w:tabs>
        <w:rPr>
          <w:sz w:val="24"/>
        </w:rPr>
      </w:pPr>
    </w:p>
    <w:p w14:paraId="312F8A22" w14:textId="07D30762" w:rsidR="00A22B47" w:rsidRDefault="00A22B47" w:rsidP="00BC23C2">
      <w:pPr>
        <w:tabs>
          <w:tab w:val="left" w:pos="2281"/>
        </w:tabs>
        <w:rPr>
          <w:sz w:val="24"/>
        </w:rPr>
      </w:pPr>
    </w:p>
    <w:p w14:paraId="45CEE396" w14:textId="2CFDD90B" w:rsidR="00A22B47" w:rsidRDefault="00A22B47" w:rsidP="00BC23C2">
      <w:pPr>
        <w:tabs>
          <w:tab w:val="left" w:pos="2281"/>
        </w:tabs>
        <w:rPr>
          <w:sz w:val="24"/>
        </w:rPr>
      </w:pPr>
    </w:p>
    <w:p w14:paraId="217C55E3" w14:textId="39F7A59B" w:rsidR="00A22B47" w:rsidRDefault="00A22B47" w:rsidP="00BC23C2">
      <w:pPr>
        <w:tabs>
          <w:tab w:val="left" w:pos="2281"/>
        </w:tabs>
        <w:rPr>
          <w:sz w:val="24"/>
        </w:rPr>
      </w:pPr>
    </w:p>
    <w:p w14:paraId="6C98F15D" w14:textId="4270769E" w:rsidR="00A22B47" w:rsidRDefault="00A22B47" w:rsidP="00BC23C2">
      <w:pPr>
        <w:tabs>
          <w:tab w:val="left" w:pos="2281"/>
        </w:tabs>
        <w:rPr>
          <w:sz w:val="24"/>
        </w:rPr>
      </w:pPr>
    </w:p>
    <w:p w14:paraId="6F8372B9" w14:textId="20D50F8E" w:rsidR="00A22B47" w:rsidRDefault="00A22B47" w:rsidP="00BC23C2">
      <w:pPr>
        <w:tabs>
          <w:tab w:val="left" w:pos="2281"/>
        </w:tabs>
        <w:rPr>
          <w:sz w:val="24"/>
        </w:rPr>
      </w:pPr>
    </w:p>
    <w:p w14:paraId="28C2873D" w14:textId="49CB0208" w:rsidR="00A22B47" w:rsidRDefault="00A22B47" w:rsidP="00BC23C2">
      <w:pPr>
        <w:tabs>
          <w:tab w:val="left" w:pos="2281"/>
        </w:tabs>
        <w:rPr>
          <w:sz w:val="24"/>
        </w:rPr>
      </w:pPr>
    </w:p>
    <w:p w14:paraId="0C19C2B4" w14:textId="534F260B" w:rsidR="00A22B47" w:rsidRDefault="00A22B47" w:rsidP="00BC23C2">
      <w:pPr>
        <w:tabs>
          <w:tab w:val="left" w:pos="2281"/>
        </w:tabs>
        <w:rPr>
          <w:sz w:val="24"/>
        </w:rPr>
      </w:pPr>
    </w:p>
    <w:p w14:paraId="1E7345BF" w14:textId="47476A62" w:rsidR="00A22B47" w:rsidRDefault="00A22B47" w:rsidP="00BC23C2">
      <w:pPr>
        <w:tabs>
          <w:tab w:val="left" w:pos="2281"/>
        </w:tabs>
        <w:rPr>
          <w:sz w:val="24"/>
        </w:rPr>
      </w:pPr>
    </w:p>
    <w:p w14:paraId="19C8FBB5" w14:textId="4E6D1AE1" w:rsidR="00A22B47" w:rsidRDefault="00A22B47" w:rsidP="00BC23C2">
      <w:pPr>
        <w:tabs>
          <w:tab w:val="left" w:pos="2281"/>
        </w:tabs>
        <w:rPr>
          <w:sz w:val="24"/>
        </w:rPr>
      </w:pPr>
    </w:p>
    <w:p w14:paraId="4AAD188F" w14:textId="6D93F239" w:rsidR="00A22B47" w:rsidRDefault="00A22B47" w:rsidP="00BC23C2">
      <w:pPr>
        <w:tabs>
          <w:tab w:val="left" w:pos="2281"/>
        </w:tabs>
        <w:rPr>
          <w:sz w:val="24"/>
        </w:rPr>
      </w:pPr>
    </w:p>
    <w:p w14:paraId="5FC07176" w14:textId="74CDA656" w:rsidR="00A22B47" w:rsidRDefault="00A22B47" w:rsidP="00BC23C2">
      <w:pPr>
        <w:tabs>
          <w:tab w:val="left" w:pos="2281"/>
        </w:tabs>
        <w:rPr>
          <w:sz w:val="24"/>
        </w:rPr>
      </w:pPr>
    </w:p>
    <w:p w14:paraId="107335B8" w14:textId="2EE08CB7" w:rsidR="00A22B47" w:rsidRDefault="00A22B47" w:rsidP="00BC23C2">
      <w:pPr>
        <w:tabs>
          <w:tab w:val="left" w:pos="2281"/>
        </w:tabs>
        <w:rPr>
          <w:sz w:val="24"/>
        </w:rPr>
      </w:pPr>
    </w:p>
    <w:p w14:paraId="77831D25" w14:textId="7C021E62" w:rsidR="00A22B47" w:rsidRDefault="00A22B47" w:rsidP="00BC23C2">
      <w:pPr>
        <w:tabs>
          <w:tab w:val="left" w:pos="2281"/>
        </w:tabs>
        <w:rPr>
          <w:sz w:val="24"/>
        </w:rPr>
      </w:pPr>
    </w:p>
    <w:p w14:paraId="78547EDF" w14:textId="5C943928" w:rsidR="00A22B47" w:rsidRDefault="00A22B47" w:rsidP="00BC23C2">
      <w:pPr>
        <w:tabs>
          <w:tab w:val="left" w:pos="2281"/>
        </w:tabs>
        <w:rPr>
          <w:sz w:val="24"/>
        </w:rPr>
      </w:pPr>
    </w:p>
    <w:p w14:paraId="3D618F05" w14:textId="62B88456" w:rsidR="00A22B47" w:rsidRDefault="00A22B47" w:rsidP="00BC23C2">
      <w:pPr>
        <w:tabs>
          <w:tab w:val="left" w:pos="2281"/>
        </w:tabs>
        <w:rPr>
          <w:sz w:val="24"/>
        </w:rPr>
      </w:pPr>
    </w:p>
    <w:p w14:paraId="5BB9C90F" w14:textId="01631AEC" w:rsidR="00A22B47" w:rsidRDefault="00A22B47" w:rsidP="00BC23C2">
      <w:pPr>
        <w:tabs>
          <w:tab w:val="left" w:pos="2281"/>
        </w:tabs>
        <w:rPr>
          <w:sz w:val="24"/>
        </w:rPr>
      </w:pPr>
    </w:p>
    <w:p w14:paraId="520C7460" w14:textId="42D959E6" w:rsidR="00A22B47" w:rsidRDefault="00A22B47" w:rsidP="00BC23C2">
      <w:pPr>
        <w:tabs>
          <w:tab w:val="left" w:pos="2281"/>
        </w:tabs>
        <w:rPr>
          <w:sz w:val="24"/>
        </w:rPr>
      </w:pPr>
    </w:p>
    <w:p w14:paraId="275A9563" w14:textId="5921BFB8" w:rsidR="00A22B47" w:rsidRDefault="00A22B47" w:rsidP="00BC23C2">
      <w:pPr>
        <w:tabs>
          <w:tab w:val="left" w:pos="2281"/>
        </w:tabs>
        <w:rPr>
          <w:sz w:val="24"/>
        </w:rPr>
      </w:pPr>
    </w:p>
    <w:p w14:paraId="7EC4DDFE" w14:textId="6185458B" w:rsidR="00A22B47" w:rsidRDefault="00A22B47" w:rsidP="00BC23C2">
      <w:pPr>
        <w:tabs>
          <w:tab w:val="left" w:pos="2281"/>
        </w:tabs>
        <w:rPr>
          <w:sz w:val="24"/>
        </w:rPr>
      </w:pPr>
    </w:p>
    <w:p w14:paraId="50C9D178" w14:textId="6975B89D" w:rsidR="00A22B47" w:rsidRDefault="00A22B47" w:rsidP="00BC23C2">
      <w:pPr>
        <w:tabs>
          <w:tab w:val="left" w:pos="2281"/>
        </w:tabs>
        <w:rPr>
          <w:sz w:val="24"/>
        </w:rPr>
      </w:pPr>
    </w:p>
    <w:p w14:paraId="64385EF0" w14:textId="619EF959" w:rsidR="00A22B47" w:rsidRDefault="00A22B47" w:rsidP="00BC23C2">
      <w:pPr>
        <w:tabs>
          <w:tab w:val="left" w:pos="2281"/>
        </w:tabs>
        <w:rPr>
          <w:sz w:val="24"/>
        </w:rPr>
      </w:pPr>
    </w:p>
    <w:p w14:paraId="057AE770" w14:textId="77777777" w:rsidR="00A95735" w:rsidRDefault="00A95735" w:rsidP="00BC23C2">
      <w:pPr>
        <w:tabs>
          <w:tab w:val="left" w:pos="2281"/>
        </w:tabs>
        <w:rPr>
          <w:sz w:val="40"/>
          <w:szCs w:val="40"/>
        </w:rPr>
      </w:pPr>
    </w:p>
    <w:p w14:paraId="3707F5C5" w14:textId="77777777" w:rsidR="00A95735" w:rsidRDefault="00A95735" w:rsidP="00BC23C2">
      <w:pPr>
        <w:tabs>
          <w:tab w:val="left" w:pos="2281"/>
        </w:tabs>
        <w:rPr>
          <w:sz w:val="40"/>
          <w:szCs w:val="40"/>
        </w:rPr>
      </w:pPr>
    </w:p>
    <w:p w14:paraId="20C189BA" w14:textId="77777777" w:rsidR="00A95735" w:rsidRDefault="00A95735" w:rsidP="00BC23C2">
      <w:pPr>
        <w:tabs>
          <w:tab w:val="left" w:pos="2281"/>
        </w:tabs>
        <w:rPr>
          <w:sz w:val="40"/>
          <w:szCs w:val="40"/>
        </w:rPr>
      </w:pPr>
    </w:p>
    <w:p w14:paraId="2AD0B535" w14:textId="476C4C8D" w:rsidR="00A22B47" w:rsidRPr="00A83672" w:rsidRDefault="00A22B47" w:rsidP="00BC23C2">
      <w:pPr>
        <w:tabs>
          <w:tab w:val="left" w:pos="2281"/>
        </w:tabs>
        <w:rPr>
          <w:sz w:val="40"/>
          <w:szCs w:val="40"/>
        </w:rPr>
      </w:pPr>
      <w:r w:rsidRPr="00A83672">
        <w:rPr>
          <w:sz w:val="40"/>
          <w:szCs w:val="40"/>
        </w:rPr>
        <w:lastRenderedPageBreak/>
        <w:t>Random Forests and Regression Tree Model</w:t>
      </w:r>
    </w:p>
    <w:p w14:paraId="57FCC61B" w14:textId="77777777" w:rsidR="00A22B47" w:rsidRDefault="00A22B47" w:rsidP="00BC23C2">
      <w:pPr>
        <w:tabs>
          <w:tab w:val="left" w:pos="2281"/>
        </w:tabs>
        <w:rPr>
          <w:sz w:val="24"/>
        </w:rPr>
      </w:pPr>
    </w:p>
    <w:p w14:paraId="1FAF4742"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 xml:space="preserve">#Random Forest </w:t>
      </w:r>
    </w:p>
    <w:p w14:paraId="224D68D3"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library(rpart.plot)</w:t>
      </w:r>
    </w:p>
    <w:p w14:paraId="0EBB22D3"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library(rpart)</w:t>
      </w:r>
    </w:p>
    <w:p w14:paraId="3C33A6A9"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library(party)</w:t>
      </w:r>
    </w:p>
    <w:p w14:paraId="248D691A"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library(dplyr)</w:t>
      </w:r>
    </w:p>
    <w:p w14:paraId="6005DDC4"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library(rsample)</w:t>
      </w:r>
    </w:p>
    <w:p w14:paraId="5C198171"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 xml:space="preserve">#Using the COVID-19 pandemic dataset </w:t>
      </w:r>
    </w:p>
    <w:p w14:paraId="5987B2B4"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 xml:space="preserve"> check2 </w:t>
      </w:r>
    </w:p>
    <w:p w14:paraId="45DF7763"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#check2 contains the dataset</w:t>
      </w:r>
    </w:p>
    <w:p w14:paraId="28F3DC32" w14:textId="77777777" w:rsidR="00A22B47" w:rsidRPr="00A83672" w:rsidRDefault="00A22B47" w:rsidP="00A22B47">
      <w:pPr>
        <w:tabs>
          <w:tab w:val="left" w:pos="2281"/>
        </w:tabs>
        <w:rPr>
          <w:rFonts w:ascii="Consolas" w:hAnsi="Consolas"/>
          <w:sz w:val="32"/>
          <w:szCs w:val="32"/>
        </w:rPr>
      </w:pPr>
    </w:p>
    <w:p w14:paraId="2E532BBA"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set.seed(123)</w:t>
      </w:r>
    </w:p>
    <w:p w14:paraId="47C155F0"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split&lt;-initial_split(check2,prop = 0.7)</w:t>
      </w:r>
    </w:p>
    <w:p w14:paraId="5F0AAA15"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check_train&lt;-training(split)</w:t>
      </w:r>
    </w:p>
    <w:p w14:paraId="372BD5ED"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check_test&lt;-training(split)</w:t>
      </w:r>
    </w:p>
    <w:p w14:paraId="27BAA6F6"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 xml:space="preserve">                     </w:t>
      </w:r>
    </w:p>
    <w:p w14:paraId="3EA3F83E"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#Decision Tree</w:t>
      </w:r>
    </w:p>
    <w:p w14:paraId="33774A4D"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tree&lt;-rpart(formula=Deaths~.,method="anova",data=check_train,control = list(minsplit = 10, maxdepth = 12, xval = 10))</w:t>
      </w:r>
    </w:p>
    <w:p w14:paraId="026A3568"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rpart.plot(tree)</w:t>
      </w:r>
    </w:p>
    <w:p w14:paraId="3F8F8A8F"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plotcp(tree)</w:t>
      </w:r>
    </w:p>
    <w:p w14:paraId="00C35723" w14:textId="77777777" w:rsidR="00A22B47" w:rsidRPr="00A83672" w:rsidRDefault="00A22B47" w:rsidP="00A22B47">
      <w:pPr>
        <w:tabs>
          <w:tab w:val="left" w:pos="2281"/>
        </w:tabs>
        <w:rPr>
          <w:rFonts w:ascii="Consolas" w:hAnsi="Consolas"/>
          <w:sz w:val="32"/>
          <w:szCs w:val="32"/>
        </w:rPr>
      </w:pPr>
    </w:p>
    <w:p w14:paraId="60F29342"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tree2&lt;-ctree(formula=Deaths~Confirmed+Recovered+Active,data=check_train)</w:t>
      </w:r>
    </w:p>
    <w:p w14:paraId="550837FF"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plot(tree2)</w:t>
      </w:r>
    </w:p>
    <w:p w14:paraId="375921F5" w14:textId="77777777" w:rsidR="00A22B47" w:rsidRPr="00A83672" w:rsidRDefault="00A22B47" w:rsidP="00A22B47">
      <w:pPr>
        <w:tabs>
          <w:tab w:val="left" w:pos="2281"/>
        </w:tabs>
        <w:rPr>
          <w:rFonts w:ascii="Consolas" w:hAnsi="Consolas"/>
          <w:sz w:val="32"/>
          <w:szCs w:val="32"/>
        </w:rPr>
      </w:pPr>
    </w:p>
    <w:p w14:paraId="71787231"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rpart.plot(tree)</w:t>
      </w:r>
    </w:p>
    <w:p w14:paraId="34C1B8DD" w14:textId="77777777" w:rsidR="00A22B47" w:rsidRPr="00A83672" w:rsidRDefault="00A22B47" w:rsidP="00A22B47">
      <w:pPr>
        <w:tabs>
          <w:tab w:val="left" w:pos="2281"/>
        </w:tabs>
        <w:rPr>
          <w:rFonts w:ascii="Consolas" w:hAnsi="Consolas"/>
          <w:sz w:val="32"/>
          <w:szCs w:val="32"/>
        </w:rPr>
      </w:pPr>
    </w:p>
    <w:p w14:paraId="06DDC1E4"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#RandomForest</w:t>
      </w:r>
    </w:p>
    <w:p w14:paraId="046405DF" w14:textId="77777777" w:rsidR="00A22B47" w:rsidRPr="00A83672" w:rsidRDefault="00A22B47" w:rsidP="00A22B47">
      <w:pPr>
        <w:tabs>
          <w:tab w:val="left" w:pos="2281"/>
        </w:tabs>
        <w:rPr>
          <w:rFonts w:ascii="Consolas" w:hAnsi="Consolas"/>
          <w:sz w:val="32"/>
          <w:szCs w:val="32"/>
        </w:rPr>
      </w:pPr>
    </w:p>
    <w:p w14:paraId="0C41FEC7"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#Building Model using RandomForest</w:t>
      </w:r>
    </w:p>
    <w:p w14:paraId="5AD7C5B3"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rf.model&lt;-randomForest(Deaths~.,data=check2)</w:t>
      </w:r>
    </w:p>
    <w:p w14:paraId="22C840B7"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rf.model$ntree</w:t>
      </w:r>
    </w:p>
    <w:p w14:paraId="77677A67"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lastRenderedPageBreak/>
        <w:t>rf.model$mse</w:t>
      </w:r>
    </w:p>
    <w:p w14:paraId="57CFBE06"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summary(rf.model)</w:t>
      </w:r>
    </w:p>
    <w:p w14:paraId="57B9C8B7" w14:textId="77777777" w:rsidR="00A22B47" w:rsidRPr="00A83672" w:rsidRDefault="00A22B47" w:rsidP="00A22B47">
      <w:pPr>
        <w:tabs>
          <w:tab w:val="left" w:pos="2281"/>
        </w:tabs>
        <w:rPr>
          <w:rFonts w:ascii="Consolas" w:hAnsi="Consolas"/>
          <w:sz w:val="32"/>
          <w:szCs w:val="32"/>
        </w:rPr>
      </w:pPr>
    </w:p>
    <w:p w14:paraId="0D55FAD6" w14:textId="77777777" w:rsidR="00A22B47" w:rsidRPr="00A83672" w:rsidRDefault="00A22B47" w:rsidP="00A22B47">
      <w:pPr>
        <w:tabs>
          <w:tab w:val="left" w:pos="2281"/>
        </w:tabs>
        <w:rPr>
          <w:rFonts w:ascii="Consolas" w:hAnsi="Consolas"/>
          <w:sz w:val="32"/>
          <w:szCs w:val="32"/>
        </w:rPr>
      </w:pPr>
    </w:p>
    <w:p w14:paraId="36849BDD"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#Predicted V/S Actual</w:t>
      </w:r>
    </w:p>
    <w:p w14:paraId="185C4900"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AvP&lt;-cbind(rf.model$predicted,check2$Deaths)</w:t>
      </w:r>
    </w:p>
    <w:p w14:paraId="27694511"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colnames(AvP)&lt;-c("Predicted","Actual")</w:t>
      </w:r>
    </w:p>
    <w:p w14:paraId="0C8B5C45" w14:textId="77777777" w:rsidR="00A22B47" w:rsidRPr="00A83672" w:rsidRDefault="00A22B47" w:rsidP="00A22B47">
      <w:pPr>
        <w:tabs>
          <w:tab w:val="left" w:pos="2281"/>
        </w:tabs>
        <w:rPr>
          <w:rFonts w:ascii="Consolas" w:hAnsi="Consolas"/>
          <w:sz w:val="32"/>
          <w:szCs w:val="32"/>
        </w:rPr>
      </w:pPr>
    </w:p>
    <w:p w14:paraId="595F744B" w14:textId="77777777"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print(head(AvP))</w:t>
      </w:r>
    </w:p>
    <w:p w14:paraId="3DFD480C" w14:textId="77777777" w:rsidR="00A22B47" w:rsidRPr="00A83672" w:rsidRDefault="00A22B47" w:rsidP="00A22B47">
      <w:pPr>
        <w:tabs>
          <w:tab w:val="left" w:pos="2281"/>
        </w:tabs>
        <w:rPr>
          <w:rFonts w:ascii="Consolas" w:hAnsi="Consolas"/>
          <w:sz w:val="32"/>
          <w:szCs w:val="32"/>
        </w:rPr>
      </w:pPr>
    </w:p>
    <w:p w14:paraId="76CABBB0" w14:textId="38C1D64B" w:rsidR="00A22B47" w:rsidRPr="00A83672" w:rsidRDefault="00A22B47" w:rsidP="00A22B47">
      <w:pPr>
        <w:tabs>
          <w:tab w:val="left" w:pos="2281"/>
        </w:tabs>
        <w:rPr>
          <w:rFonts w:ascii="Consolas" w:hAnsi="Consolas"/>
          <w:sz w:val="32"/>
          <w:szCs w:val="32"/>
        </w:rPr>
      </w:pPr>
      <w:r w:rsidRPr="00A83672">
        <w:rPr>
          <w:rFonts w:ascii="Consolas" w:hAnsi="Consolas"/>
          <w:sz w:val="32"/>
          <w:szCs w:val="32"/>
        </w:rPr>
        <w:t>importance(rf.model)</w:t>
      </w:r>
    </w:p>
    <w:p w14:paraId="3AFBC3A7" w14:textId="77777777" w:rsidR="00D9164B" w:rsidRPr="00A83672" w:rsidRDefault="00D9164B" w:rsidP="00BC23C2">
      <w:pPr>
        <w:tabs>
          <w:tab w:val="left" w:pos="2281"/>
        </w:tabs>
        <w:rPr>
          <w:rFonts w:ascii="Consolas" w:hAnsi="Consolas"/>
          <w:sz w:val="32"/>
          <w:szCs w:val="32"/>
        </w:rPr>
      </w:pPr>
    </w:p>
    <w:p w14:paraId="42BA486A" w14:textId="77777777" w:rsidR="00D9164B" w:rsidRPr="00A83672" w:rsidRDefault="00D9164B" w:rsidP="00BC23C2">
      <w:pPr>
        <w:tabs>
          <w:tab w:val="left" w:pos="2281"/>
        </w:tabs>
        <w:rPr>
          <w:rFonts w:ascii="Consolas" w:hAnsi="Consolas"/>
          <w:sz w:val="32"/>
          <w:szCs w:val="32"/>
        </w:rPr>
      </w:pPr>
    </w:p>
    <w:p w14:paraId="5E442054" w14:textId="77777777" w:rsidR="00D9164B" w:rsidRPr="00A83672" w:rsidRDefault="00D9164B" w:rsidP="00BC23C2">
      <w:pPr>
        <w:tabs>
          <w:tab w:val="left" w:pos="2281"/>
        </w:tabs>
        <w:rPr>
          <w:rFonts w:ascii="Consolas" w:hAnsi="Consolas"/>
          <w:sz w:val="32"/>
          <w:szCs w:val="32"/>
        </w:rPr>
      </w:pPr>
    </w:p>
    <w:p w14:paraId="691544BA" w14:textId="77777777" w:rsidR="00D9164B" w:rsidRPr="00A83672" w:rsidRDefault="00D9164B" w:rsidP="00BC23C2">
      <w:pPr>
        <w:tabs>
          <w:tab w:val="left" w:pos="2281"/>
        </w:tabs>
        <w:rPr>
          <w:rFonts w:ascii="Consolas" w:hAnsi="Consolas"/>
          <w:sz w:val="32"/>
          <w:szCs w:val="32"/>
        </w:rPr>
      </w:pPr>
    </w:p>
    <w:p w14:paraId="7AF8651E" w14:textId="77777777" w:rsidR="00D9164B" w:rsidRDefault="00D9164B" w:rsidP="00BC23C2">
      <w:pPr>
        <w:tabs>
          <w:tab w:val="left" w:pos="2281"/>
        </w:tabs>
        <w:rPr>
          <w:sz w:val="24"/>
        </w:rPr>
      </w:pPr>
    </w:p>
    <w:p w14:paraId="508B4D79" w14:textId="77777777" w:rsidR="00D9164B" w:rsidRDefault="00D9164B" w:rsidP="00BC23C2">
      <w:pPr>
        <w:tabs>
          <w:tab w:val="left" w:pos="2281"/>
        </w:tabs>
        <w:rPr>
          <w:sz w:val="24"/>
        </w:rPr>
      </w:pPr>
    </w:p>
    <w:p w14:paraId="16B629FC" w14:textId="75DFC5E0" w:rsidR="00D9164B" w:rsidRDefault="00A22B47" w:rsidP="00BC23C2">
      <w:pPr>
        <w:tabs>
          <w:tab w:val="left" w:pos="2281"/>
        </w:tabs>
        <w:rPr>
          <w:sz w:val="24"/>
        </w:rPr>
      </w:pPr>
      <w:r w:rsidRPr="00A22B47">
        <w:rPr>
          <w:noProof/>
        </w:rPr>
        <w:drawing>
          <wp:inline distT="0" distB="0" distL="0" distR="0" wp14:anchorId="28B9D116" wp14:editId="1F721015">
            <wp:extent cx="5825490" cy="30372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6194" cy="3053262"/>
                    </a:xfrm>
                    <a:prstGeom prst="rect">
                      <a:avLst/>
                    </a:prstGeom>
                  </pic:spPr>
                </pic:pic>
              </a:graphicData>
            </a:graphic>
          </wp:inline>
        </w:drawing>
      </w:r>
    </w:p>
    <w:p w14:paraId="24B710D2" w14:textId="5FA71C37" w:rsidR="00A22B47" w:rsidRDefault="00A22B47" w:rsidP="00BC23C2">
      <w:pPr>
        <w:tabs>
          <w:tab w:val="left" w:pos="2281"/>
        </w:tabs>
        <w:rPr>
          <w:sz w:val="24"/>
        </w:rPr>
      </w:pPr>
    </w:p>
    <w:p w14:paraId="28F2538E" w14:textId="737C45CD" w:rsidR="00A22B47" w:rsidRDefault="00A22B47" w:rsidP="00BC23C2">
      <w:pPr>
        <w:tabs>
          <w:tab w:val="left" w:pos="2281"/>
        </w:tabs>
        <w:rPr>
          <w:sz w:val="24"/>
        </w:rPr>
      </w:pPr>
    </w:p>
    <w:p w14:paraId="018EB3CD" w14:textId="5D38FF94" w:rsidR="00A22B47" w:rsidRDefault="00A22B47" w:rsidP="00BC23C2">
      <w:pPr>
        <w:tabs>
          <w:tab w:val="left" w:pos="2281"/>
        </w:tabs>
        <w:rPr>
          <w:sz w:val="24"/>
        </w:rPr>
      </w:pPr>
      <w:r w:rsidRPr="00A22B47">
        <w:rPr>
          <w:noProof/>
        </w:rPr>
        <w:lastRenderedPageBreak/>
        <w:drawing>
          <wp:inline distT="0" distB="0" distL="0" distR="0" wp14:anchorId="6EB1AD3A" wp14:editId="66B3B2C6">
            <wp:extent cx="5813131"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6711" b="47748"/>
                    <a:stretch/>
                  </pic:blipFill>
                  <pic:spPr bwMode="auto">
                    <a:xfrm>
                      <a:off x="0" y="0"/>
                      <a:ext cx="5827408" cy="2979099"/>
                    </a:xfrm>
                    <a:prstGeom prst="rect">
                      <a:avLst/>
                    </a:prstGeom>
                    <a:ln>
                      <a:noFill/>
                    </a:ln>
                    <a:extLst>
                      <a:ext uri="{53640926-AAD7-44D8-BBD7-CCE9431645EC}">
                        <a14:shadowObscured xmlns:a14="http://schemas.microsoft.com/office/drawing/2010/main"/>
                      </a:ext>
                    </a:extLst>
                  </pic:spPr>
                </pic:pic>
              </a:graphicData>
            </a:graphic>
          </wp:inline>
        </w:drawing>
      </w:r>
    </w:p>
    <w:p w14:paraId="61471023" w14:textId="77777777" w:rsidR="00D9164B" w:rsidRDefault="00D9164B" w:rsidP="00BC23C2">
      <w:pPr>
        <w:tabs>
          <w:tab w:val="left" w:pos="2281"/>
        </w:tabs>
        <w:rPr>
          <w:sz w:val="24"/>
        </w:rPr>
      </w:pPr>
    </w:p>
    <w:p w14:paraId="68FCF474" w14:textId="77777777" w:rsidR="00D9164B" w:rsidRDefault="00D9164B" w:rsidP="00BC23C2">
      <w:pPr>
        <w:tabs>
          <w:tab w:val="left" w:pos="2281"/>
        </w:tabs>
        <w:rPr>
          <w:sz w:val="24"/>
        </w:rPr>
      </w:pPr>
    </w:p>
    <w:p w14:paraId="2EBA9A52" w14:textId="77777777" w:rsidR="00D9164B" w:rsidRDefault="00D9164B" w:rsidP="00BC23C2">
      <w:pPr>
        <w:tabs>
          <w:tab w:val="left" w:pos="2281"/>
        </w:tabs>
        <w:rPr>
          <w:sz w:val="24"/>
        </w:rPr>
      </w:pPr>
    </w:p>
    <w:p w14:paraId="0571B869" w14:textId="77777777" w:rsidR="00D9164B" w:rsidRDefault="00D9164B" w:rsidP="00BC23C2">
      <w:pPr>
        <w:tabs>
          <w:tab w:val="left" w:pos="2281"/>
        </w:tabs>
        <w:rPr>
          <w:sz w:val="24"/>
        </w:rPr>
      </w:pPr>
    </w:p>
    <w:p w14:paraId="2FA73559" w14:textId="77777777" w:rsidR="00D9164B" w:rsidRDefault="00D9164B" w:rsidP="00BC23C2">
      <w:pPr>
        <w:tabs>
          <w:tab w:val="left" w:pos="2281"/>
        </w:tabs>
        <w:rPr>
          <w:sz w:val="24"/>
        </w:rPr>
      </w:pPr>
    </w:p>
    <w:p w14:paraId="3E87F200" w14:textId="77777777" w:rsidR="00D9164B" w:rsidRDefault="00D9164B" w:rsidP="00BC23C2">
      <w:pPr>
        <w:tabs>
          <w:tab w:val="left" w:pos="2281"/>
        </w:tabs>
        <w:rPr>
          <w:sz w:val="24"/>
        </w:rPr>
      </w:pPr>
    </w:p>
    <w:p w14:paraId="5C2718C2" w14:textId="77777777" w:rsidR="00D9164B" w:rsidRDefault="00D9164B" w:rsidP="00BC23C2">
      <w:pPr>
        <w:tabs>
          <w:tab w:val="left" w:pos="2281"/>
        </w:tabs>
        <w:rPr>
          <w:sz w:val="24"/>
        </w:rPr>
      </w:pPr>
    </w:p>
    <w:p w14:paraId="53A881C2" w14:textId="77777777" w:rsidR="00D9164B" w:rsidRDefault="00D9164B" w:rsidP="00BC23C2">
      <w:pPr>
        <w:tabs>
          <w:tab w:val="left" w:pos="2281"/>
        </w:tabs>
        <w:rPr>
          <w:sz w:val="24"/>
        </w:rPr>
      </w:pPr>
    </w:p>
    <w:p w14:paraId="06D7C642" w14:textId="77777777" w:rsidR="00D9164B" w:rsidRDefault="00D9164B" w:rsidP="00BC23C2">
      <w:pPr>
        <w:tabs>
          <w:tab w:val="left" w:pos="2281"/>
        </w:tabs>
        <w:rPr>
          <w:sz w:val="24"/>
        </w:rPr>
      </w:pPr>
    </w:p>
    <w:p w14:paraId="33D4161E" w14:textId="77777777" w:rsidR="00D9164B" w:rsidRDefault="00D9164B" w:rsidP="00BC23C2">
      <w:pPr>
        <w:tabs>
          <w:tab w:val="left" w:pos="2281"/>
        </w:tabs>
        <w:rPr>
          <w:sz w:val="24"/>
        </w:rPr>
      </w:pPr>
    </w:p>
    <w:p w14:paraId="3125CAF8" w14:textId="77777777" w:rsidR="00D9164B" w:rsidRDefault="00D9164B" w:rsidP="00BC23C2">
      <w:pPr>
        <w:tabs>
          <w:tab w:val="left" w:pos="2281"/>
        </w:tabs>
        <w:rPr>
          <w:sz w:val="24"/>
        </w:rPr>
      </w:pPr>
    </w:p>
    <w:p w14:paraId="1B5376BB" w14:textId="77777777" w:rsidR="00D9164B" w:rsidRDefault="00D9164B" w:rsidP="00BC23C2">
      <w:pPr>
        <w:tabs>
          <w:tab w:val="left" w:pos="2281"/>
        </w:tabs>
        <w:rPr>
          <w:sz w:val="24"/>
        </w:rPr>
      </w:pPr>
    </w:p>
    <w:p w14:paraId="24E31C33" w14:textId="77777777" w:rsidR="00D9164B" w:rsidRDefault="00D9164B" w:rsidP="00BC23C2">
      <w:pPr>
        <w:tabs>
          <w:tab w:val="left" w:pos="2281"/>
        </w:tabs>
        <w:rPr>
          <w:sz w:val="24"/>
        </w:rPr>
      </w:pPr>
    </w:p>
    <w:p w14:paraId="4C9D2957" w14:textId="77777777" w:rsidR="00A83672" w:rsidRDefault="00A83672" w:rsidP="00BC23C2">
      <w:pPr>
        <w:tabs>
          <w:tab w:val="left" w:pos="2281"/>
        </w:tabs>
        <w:rPr>
          <w:sz w:val="24"/>
        </w:rPr>
      </w:pPr>
    </w:p>
    <w:p w14:paraId="525557E6" w14:textId="77777777" w:rsidR="00A95735" w:rsidRDefault="00A95735" w:rsidP="00BC23C2">
      <w:pPr>
        <w:tabs>
          <w:tab w:val="left" w:pos="2281"/>
        </w:tabs>
        <w:rPr>
          <w:sz w:val="24"/>
        </w:rPr>
      </w:pPr>
    </w:p>
    <w:p w14:paraId="10525315" w14:textId="77777777" w:rsidR="00A95735" w:rsidRDefault="00A95735" w:rsidP="00BC23C2">
      <w:pPr>
        <w:tabs>
          <w:tab w:val="left" w:pos="2281"/>
        </w:tabs>
        <w:rPr>
          <w:sz w:val="24"/>
        </w:rPr>
      </w:pPr>
    </w:p>
    <w:p w14:paraId="505A2D50" w14:textId="77777777" w:rsidR="00A95735" w:rsidRDefault="00A95735" w:rsidP="00BC23C2">
      <w:pPr>
        <w:tabs>
          <w:tab w:val="left" w:pos="2281"/>
        </w:tabs>
        <w:rPr>
          <w:sz w:val="24"/>
        </w:rPr>
      </w:pPr>
    </w:p>
    <w:p w14:paraId="63387D79" w14:textId="77777777" w:rsidR="00A95735" w:rsidRDefault="00A95735" w:rsidP="00BC23C2">
      <w:pPr>
        <w:tabs>
          <w:tab w:val="left" w:pos="2281"/>
        </w:tabs>
        <w:rPr>
          <w:sz w:val="24"/>
        </w:rPr>
      </w:pPr>
    </w:p>
    <w:p w14:paraId="6E3A8D4E" w14:textId="77777777" w:rsidR="00A95735" w:rsidRDefault="00A95735" w:rsidP="00BC23C2">
      <w:pPr>
        <w:tabs>
          <w:tab w:val="left" w:pos="2281"/>
        </w:tabs>
        <w:rPr>
          <w:sz w:val="24"/>
        </w:rPr>
      </w:pPr>
    </w:p>
    <w:p w14:paraId="1231F429" w14:textId="77777777" w:rsidR="00A95735" w:rsidRDefault="00A95735" w:rsidP="00BC23C2">
      <w:pPr>
        <w:tabs>
          <w:tab w:val="left" w:pos="2281"/>
        </w:tabs>
        <w:rPr>
          <w:sz w:val="24"/>
        </w:rPr>
      </w:pPr>
    </w:p>
    <w:p w14:paraId="76991510" w14:textId="77777777" w:rsidR="00A95735" w:rsidRDefault="00A95735" w:rsidP="00BC23C2">
      <w:pPr>
        <w:tabs>
          <w:tab w:val="left" w:pos="2281"/>
        </w:tabs>
        <w:rPr>
          <w:sz w:val="24"/>
        </w:rPr>
      </w:pPr>
    </w:p>
    <w:p w14:paraId="0764CBA7" w14:textId="77777777" w:rsidR="00A95735" w:rsidRDefault="00A95735" w:rsidP="00BC23C2">
      <w:pPr>
        <w:tabs>
          <w:tab w:val="left" w:pos="2281"/>
        </w:tabs>
        <w:rPr>
          <w:sz w:val="24"/>
        </w:rPr>
      </w:pPr>
    </w:p>
    <w:p w14:paraId="400BDF1A" w14:textId="77777777" w:rsidR="00A95735" w:rsidRDefault="00A95735" w:rsidP="00BC23C2">
      <w:pPr>
        <w:tabs>
          <w:tab w:val="left" w:pos="2281"/>
        </w:tabs>
        <w:rPr>
          <w:sz w:val="24"/>
        </w:rPr>
      </w:pPr>
    </w:p>
    <w:p w14:paraId="5B9E8F21" w14:textId="77777777" w:rsidR="00A95735" w:rsidRDefault="00A95735" w:rsidP="00BC23C2">
      <w:pPr>
        <w:tabs>
          <w:tab w:val="left" w:pos="2281"/>
        </w:tabs>
        <w:rPr>
          <w:sz w:val="24"/>
        </w:rPr>
      </w:pPr>
    </w:p>
    <w:p w14:paraId="45A2B381" w14:textId="77777777" w:rsidR="00A95735" w:rsidRDefault="00A95735" w:rsidP="00BC23C2">
      <w:pPr>
        <w:tabs>
          <w:tab w:val="left" w:pos="2281"/>
        </w:tabs>
        <w:rPr>
          <w:sz w:val="24"/>
        </w:rPr>
      </w:pPr>
    </w:p>
    <w:p w14:paraId="16A8B403" w14:textId="77777777" w:rsidR="00A95735" w:rsidRDefault="00A95735" w:rsidP="00BC23C2">
      <w:pPr>
        <w:tabs>
          <w:tab w:val="left" w:pos="2281"/>
        </w:tabs>
        <w:rPr>
          <w:sz w:val="24"/>
        </w:rPr>
      </w:pPr>
    </w:p>
    <w:p w14:paraId="05F22DD6" w14:textId="77777777" w:rsidR="00A95735" w:rsidRDefault="00A95735" w:rsidP="00BC23C2">
      <w:pPr>
        <w:tabs>
          <w:tab w:val="left" w:pos="2281"/>
        </w:tabs>
        <w:rPr>
          <w:sz w:val="24"/>
        </w:rPr>
      </w:pPr>
    </w:p>
    <w:p w14:paraId="266B793F" w14:textId="77777777" w:rsidR="00A95735" w:rsidRDefault="00A95735" w:rsidP="00BC23C2">
      <w:pPr>
        <w:tabs>
          <w:tab w:val="left" w:pos="2281"/>
        </w:tabs>
        <w:rPr>
          <w:sz w:val="24"/>
        </w:rPr>
      </w:pPr>
    </w:p>
    <w:p w14:paraId="06BBC4DF" w14:textId="77777777" w:rsidR="00A95735" w:rsidRDefault="00A95735" w:rsidP="00BC23C2">
      <w:pPr>
        <w:tabs>
          <w:tab w:val="left" w:pos="2281"/>
        </w:tabs>
        <w:rPr>
          <w:sz w:val="24"/>
        </w:rPr>
      </w:pPr>
    </w:p>
    <w:p w14:paraId="7AA2FDFD" w14:textId="77777777" w:rsidR="00A95735" w:rsidRDefault="00A95735" w:rsidP="00BC23C2">
      <w:pPr>
        <w:tabs>
          <w:tab w:val="left" w:pos="2281"/>
        </w:tabs>
        <w:rPr>
          <w:sz w:val="24"/>
        </w:rPr>
      </w:pPr>
    </w:p>
    <w:p w14:paraId="6DE84773" w14:textId="77777777" w:rsidR="00A95735" w:rsidRDefault="00A95735" w:rsidP="00BC23C2">
      <w:pPr>
        <w:tabs>
          <w:tab w:val="left" w:pos="2281"/>
        </w:tabs>
        <w:rPr>
          <w:sz w:val="24"/>
        </w:rPr>
      </w:pPr>
    </w:p>
    <w:p w14:paraId="32C33C9E" w14:textId="77777777" w:rsidR="00A95735" w:rsidRDefault="00A95735" w:rsidP="00BC23C2">
      <w:pPr>
        <w:tabs>
          <w:tab w:val="left" w:pos="2281"/>
        </w:tabs>
        <w:rPr>
          <w:sz w:val="24"/>
        </w:rPr>
      </w:pPr>
    </w:p>
    <w:p w14:paraId="262651E6" w14:textId="77777777" w:rsidR="00A95735" w:rsidRDefault="00A95735" w:rsidP="00BC23C2">
      <w:pPr>
        <w:tabs>
          <w:tab w:val="left" w:pos="2281"/>
        </w:tabs>
        <w:rPr>
          <w:sz w:val="24"/>
        </w:rPr>
      </w:pPr>
    </w:p>
    <w:p w14:paraId="47C669BB" w14:textId="532735CB" w:rsidR="00F378EE" w:rsidRPr="00E91E2E" w:rsidRDefault="00BC23C2" w:rsidP="00BC23C2">
      <w:pPr>
        <w:tabs>
          <w:tab w:val="left" w:pos="2281"/>
        </w:tabs>
        <w:rPr>
          <w:sz w:val="40"/>
          <w:szCs w:val="40"/>
        </w:rPr>
      </w:pPr>
      <w:r w:rsidRPr="00E91E2E">
        <w:rPr>
          <w:sz w:val="40"/>
          <w:szCs w:val="40"/>
        </w:rPr>
        <w:lastRenderedPageBreak/>
        <w:t>CONCLUSION</w:t>
      </w:r>
    </w:p>
    <w:p w14:paraId="22477CFF" w14:textId="77777777" w:rsidR="00E91E2E" w:rsidRPr="00E91E2E" w:rsidRDefault="00E91E2E" w:rsidP="00BC23C2">
      <w:pPr>
        <w:tabs>
          <w:tab w:val="left" w:pos="2281"/>
        </w:tabs>
        <w:rPr>
          <w:sz w:val="32"/>
          <w:szCs w:val="32"/>
        </w:rPr>
      </w:pPr>
    </w:p>
    <w:p w14:paraId="34E9EE71" w14:textId="15AC7E1B" w:rsidR="00F378EE" w:rsidRPr="00E91E2E" w:rsidRDefault="00F378EE" w:rsidP="00BC23C2">
      <w:pPr>
        <w:tabs>
          <w:tab w:val="left" w:pos="2281"/>
        </w:tabs>
        <w:rPr>
          <w:sz w:val="32"/>
          <w:szCs w:val="32"/>
        </w:rPr>
      </w:pPr>
      <w:r w:rsidRPr="00E91E2E">
        <w:rPr>
          <w:sz w:val="32"/>
          <w:szCs w:val="32"/>
        </w:rPr>
        <w:t>LINEAR REGRESSION MODEL (Actual V/s Predicted)</w:t>
      </w:r>
    </w:p>
    <w:p w14:paraId="156E95EC" w14:textId="4E7A367B" w:rsidR="00F378EE" w:rsidRDefault="00F378EE" w:rsidP="00BC23C2">
      <w:pPr>
        <w:tabs>
          <w:tab w:val="left" w:pos="2281"/>
        </w:tabs>
        <w:rPr>
          <w:sz w:val="24"/>
        </w:rPr>
      </w:pPr>
    </w:p>
    <w:p w14:paraId="4188EBEB" w14:textId="77777777" w:rsidR="00F378EE" w:rsidRDefault="00F378EE" w:rsidP="00BC23C2">
      <w:pPr>
        <w:tabs>
          <w:tab w:val="left" w:pos="2281"/>
        </w:tabs>
        <w:rPr>
          <w:sz w:val="24"/>
        </w:rPr>
      </w:pPr>
    </w:p>
    <w:p w14:paraId="789291A1" w14:textId="01F3CD66"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Pr>
          <w:rFonts w:ascii="Courier New" w:hAnsi="Courier New" w:cs="Courier New"/>
          <w:color w:val="000000"/>
          <w:sz w:val="20"/>
          <w:szCs w:val="20"/>
          <w:bdr w:val="none" w:sz="0" w:space="0" w:color="auto" w:frame="1"/>
          <w:lang w:val="en-IN" w:eastAsia="en-IN"/>
        </w:rPr>
        <w:t xml:space="preserve">       </w:t>
      </w:r>
      <w:r w:rsidRPr="00F378EE">
        <w:rPr>
          <w:rFonts w:ascii="Courier New" w:hAnsi="Courier New" w:cs="Courier New"/>
          <w:color w:val="000000"/>
          <w:sz w:val="20"/>
          <w:szCs w:val="20"/>
          <w:bdr w:val="none" w:sz="0" w:space="0" w:color="auto" w:frame="1"/>
          <w:lang w:val="en-IN" w:eastAsia="en-IN"/>
        </w:rPr>
        <w:t>Predicted Actual</w:t>
      </w:r>
    </w:p>
    <w:p w14:paraId="29E9C11B"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11    356.785706    126</w:t>
      </w:r>
    </w:p>
    <w:p w14:paraId="07A1E6C7"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14   3325.918760   1262</w:t>
      </w:r>
    </w:p>
    <w:p w14:paraId="691F1C15"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17   2146.837232   9663</w:t>
      </w:r>
    </w:p>
    <w:p w14:paraId="69854FE2"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22     68.529850    168</w:t>
      </w:r>
    </w:p>
    <w:p w14:paraId="3A566D6A"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25    -60.445555      3</w:t>
      </w:r>
    </w:p>
    <w:p w14:paraId="20B04CF5"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26     70.658269    181</w:t>
      </w:r>
    </w:p>
    <w:p w14:paraId="2685177E"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36   8494.896182   3383</w:t>
      </w:r>
    </w:p>
    <w:p w14:paraId="5AE2F0FF"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38   1858.486154   1808</w:t>
      </w:r>
    </w:p>
    <w:p w14:paraId="4F4457A1"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40    -34.193574     27</w:t>
      </w:r>
    </w:p>
    <w:p w14:paraId="0BE29209"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43    146.138121     46</w:t>
      </w:r>
    </w:p>
    <w:p w14:paraId="0E090EE2" w14:textId="77777777" w:rsidR="00F378EE" w:rsidRP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48    535.670282    598</w:t>
      </w:r>
    </w:p>
    <w:p w14:paraId="0C8C9CA4" w14:textId="0E7B0B85" w:rsidR="00F378EE" w:rsidRDefault="00F378E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r w:rsidRPr="00F378EE">
        <w:rPr>
          <w:rFonts w:ascii="Courier New" w:hAnsi="Courier New" w:cs="Courier New"/>
          <w:color w:val="000000"/>
          <w:sz w:val="20"/>
          <w:szCs w:val="20"/>
          <w:bdr w:val="none" w:sz="0" w:space="0" w:color="auto" w:frame="1"/>
          <w:lang w:val="en-IN" w:eastAsia="en-IN"/>
        </w:rPr>
        <w:t>49    130.702719     43</w:t>
      </w:r>
    </w:p>
    <w:p w14:paraId="2175A298" w14:textId="38EB5A51" w:rsidR="00E91E2E" w:rsidRDefault="00E91E2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000000"/>
          <w:sz w:val="20"/>
          <w:szCs w:val="20"/>
          <w:bdr w:val="none" w:sz="0" w:space="0" w:color="auto" w:frame="1"/>
          <w:lang w:val="en-IN" w:eastAsia="en-IN"/>
        </w:rPr>
      </w:pPr>
    </w:p>
    <w:p w14:paraId="37F498A3" w14:textId="2177E4A3" w:rsidR="00E91E2E" w:rsidRDefault="00E91E2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color w:val="000000"/>
          <w:sz w:val="36"/>
          <w:szCs w:val="36"/>
          <w:bdr w:val="none" w:sz="0" w:space="0" w:color="auto" w:frame="1"/>
          <w:lang w:val="en-IN" w:eastAsia="en-IN"/>
        </w:rPr>
      </w:pPr>
      <w:r w:rsidRPr="00E91E2E">
        <w:rPr>
          <w:color w:val="000000"/>
          <w:sz w:val="32"/>
          <w:szCs w:val="32"/>
          <w:bdr w:val="none" w:sz="0" w:space="0" w:color="auto" w:frame="1"/>
          <w:lang w:val="en-IN" w:eastAsia="en-IN"/>
        </w:rPr>
        <w:t>SUPPORT VECTOR REGRESSION MODEL</w:t>
      </w:r>
      <w:r w:rsidRPr="00E91E2E">
        <w:rPr>
          <w:color w:val="000000"/>
          <w:sz w:val="36"/>
          <w:szCs w:val="36"/>
          <w:bdr w:val="none" w:sz="0" w:space="0" w:color="auto" w:frame="1"/>
          <w:lang w:val="en-IN" w:eastAsia="en-IN"/>
        </w:rPr>
        <w:t xml:space="preserve"> (Actual V/s Predicted)</w:t>
      </w:r>
    </w:p>
    <w:p w14:paraId="11A13075" w14:textId="77777777" w:rsidR="00E91E2E" w:rsidRPr="00F378EE" w:rsidRDefault="00E91E2E" w:rsidP="00F378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color w:val="000000"/>
          <w:sz w:val="36"/>
          <w:szCs w:val="36"/>
          <w:lang w:val="en-IN" w:eastAsia="en-IN"/>
        </w:rPr>
      </w:pPr>
    </w:p>
    <w:p w14:paraId="055C373B" w14:textId="16C499C0"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Predicted Actual</w:t>
      </w:r>
    </w:p>
    <w:p w14:paraId="3DBF744D"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1      186.691004    491</w:t>
      </w:r>
    </w:p>
    <w:p w14:paraId="74DD8BB4"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2      196.820497     37</w:t>
      </w:r>
    </w:p>
    <w:p w14:paraId="72458182"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3      105.337624    788</w:t>
      </w:r>
    </w:p>
    <w:p w14:paraId="6F8641A6"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4     1106.632356     52</w:t>
      </w:r>
    </w:p>
    <w:p w14:paraId="0C916D07"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     -640.202795      6</w:t>
      </w:r>
    </w:p>
    <w:p w14:paraId="4210526D"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6      600.049630      3</w:t>
      </w:r>
    </w:p>
    <w:p w14:paraId="0736F1DF"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7      275.121843    878</w:t>
      </w:r>
    </w:p>
    <w:p w14:paraId="61E9BC6B"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8     -583.056449    293</w:t>
      </w:r>
    </w:p>
    <w:p w14:paraId="5EEE4EDA"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9     -294.887455    102</w:t>
      </w:r>
    </w:p>
    <w:p w14:paraId="7753F64E"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10     574.953403    681</w:t>
      </w:r>
    </w:p>
    <w:p w14:paraId="6B1D0ADD" w14:textId="7777777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11    -301.253117    126</w:t>
      </w:r>
    </w:p>
    <w:p w14:paraId="5436BC4A" w14:textId="4CCC1E06"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12    -190.540470     11</w:t>
      </w:r>
    </w:p>
    <w:p w14:paraId="4DA8A38C" w14:textId="77777777" w:rsidR="00E91E2E" w:rsidRDefault="00E91E2E" w:rsidP="00E91E2E">
      <w:pPr>
        <w:pStyle w:val="HTMLPreformatted"/>
        <w:shd w:val="clear" w:color="auto" w:fill="FFFFFF"/>
        <w:wordWrap w:val="0"/>
        <w:rPr>
          <w:rStyle w:val="gd15mcfceub"/>
          <w:color w:val="000000"/>
          <w:bdr w:val="none" w:sz="0" w:space="0" w:color="auto" w:frame="1"/>
        </w:rPr>
      </w:pPr>
    </w:p>
    <w:p w14:paraId="13E8986A" w14:textId="54AB5AED" w:rsidR="00E91E2E" w:rsidRPr="00E91E2E" w:rsidRDefault="00E91E2E" w:rsidP="00BC23C2">
      <w:pPr>
        <w:tabs>
          <w:tab w:val="left" w:pos="2281"/>
        </w:tabs>
        <w:rPr>
          <w:sz w:val="40"/>
          <w:szCs w:val="40"/>
        </w:rPr>
      </w:pPr>
      <w:r w:rsidRPr="008B1C61">
        <w:rPr>
          <w:sz w:val="32"/>
          <w:szCs w:val="32"/>
        </w:rPr>
        <w:t>RANDOM FOREST MODEL</w:t>
      </w:r>
      <w:r>
        <w:rPr>
          <w:sz w:val="40"/>
          <w:szCs w:val="40"/>
        </w:rPr>
        <w:t xml:space="preserve"> (Actual V/s Predicted)</w:t>
      </w:r>
    </w:p>
    <w:p w14:paraId="75139B7F" w14:textId="0C413F71" w:rsidR="00E91E2E" w:rsidRDefault="00E91E2E" w:rsidP="00BC23C2">
      <w:pPr>
        <w:tabs>
          <w:tab w:val="left" w:pos="2281"/>
        </w:tabs>
        <w:rPr>
          <w:sz w:val="24"/>
        </w:rPr>
      </w:pPr>
    </w:p>
    <w:p w14:paraId="3E2B7F88" w14:textId="77777777" w:rsidR="00E91E2E" w:rsidRDefault="00E91E2E" w:rsidP="00BC23C2">
      <w:pPr>
        <w:tabs>
          <w:tab w:val="left" w:pos="2281"/>
        </w:tabs>
        <w:rPr>
          <w:sz w:val="24"/>
        </w:rPr>
      </w:pPr>
    </w:p>
    <w:p w14:paraId="5E785DD6" w14:textId="7F98D8F1"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Predicted Actual</w:t>
      </w:r>
    </w:p>
    <w:p w14:paraId="4AB4B09C" w14:textId="6E9212B5"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9.997172e+02    491</w:t>
      </w:r>
    </w:p>
    <w:p w14:paraId="10E830A9" w14:textId="51BA2E61"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7.092879e+01     37</w:t>
      </w:r>
    </w:p>
    <w:p w14:paraId="369F6AA8" w14:textId="4D15A079"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    2.915571e+02    788</w:t>
      </w:r>
    </w:p>
    <w:p w14:paraId="1CCB8FC4" w14:textId="7284008A"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    4.217980e+01     52</w:t>
      </w:r>
    </w:p>
    <w:p w14:paraId="485718C9" w14:textId="0131E753"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    6.652035e+00      6</w:t>
      </w:r>
    </w:p>
    <w:p w14:paraId="505EB4E7" w14:textId="7B18CB08"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6    2.411658e+00      3</w:t>
      </w:r>
    </w:p>
    <w:p w14:paraId="5C4EF29C" w14:textId="73901F97"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7    1.568167e+03    878</w:t>
      </w:r>
    </w:p>
    <w:p w14:paraId="5BBE2BB4" w14:textId="029D9CAC"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8    4.229629e+02    293</w:t>
      </w:r>
    </w:p>
    <w:p w14:paraId="299F7AD9" w14:textId="59FE0F4B"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9    3.328007e+02    102</w:t>
      </w:r>
    </w:p>
    <w:p w14:paraId="6638A43B" w14:textId="47DFE971"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10   7.403568e+02    681</w:t>
      </w:r>
    </w:p>
    <w:p w14:paraId="26015DA0" w14:textId="740B6C3D" w:rsidR="00E91E2E" w:rsidRDefault="00E91E2E" w:rsidP="00E91E2E">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11   2.702118e+02    126</w:t>
      </w:r>
    </w:p>
    <w:p w14:paraId="39758299" w14:textId="77777777" w:rsidR="00E91E2E" w:rsidRDefault="00E91E2E" w:rsidP="008B1C61">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12   5.248626e+00     11</w:t>
      </w:r>
    </w:p>
    <w:p w14:paraId="1F20693C" w14:textId="77777777" w:rsidR="008B1C61" w:rsidRDefault="008B1C61" w:rsidP="008B1C61">
      <w:pPr>
        <w:pStyle w:val="HTMLPreformatted"/>
        <w:shd w:val="clear" w:color="auto" w:fill="FFFFFF"/>
        <w:wordWrap w:val="0"/>
        <w:rPr>
          <w:rStyle w:val="gd15mcfceub"/>
          <w:color w:val="000000"/>
          <w:bdr w:val="none" w:sz="0" w:space="0" w:color="auto" w:frame="1"/>
        </w:rPr>
      </w:pPr>
    </w:p>
    <w:p w14:paraId="5F138EA7" w14:textId="16408967" w:rsidR="008B1C61" w:rsidRPr="008B1C61" w:rsidRDefault="008B1C61" w:rsidP="008B1C61">
      <w:pPr>
        <w:pStyle w:val="HTMLPreformatted"/>
        <w:shd w:val="clear" w:color="auto" w:fill="FFFFFF"/>
        <w:wordWrap w:val="0"/>
        <w:rPr>
          <w:rStyle w:val="gd15mcfceub"/>
          <w:b/>
          <w:bCs/>
          <w:color w:val="000000"/>
          <w:sz w:val="32"/>
          <w:szCs w:val="32"/>
          <w:bdr w:val="none" w:sz="0" w:space="0" w:color="auto" w:frame="1"/>
        </w:rPr>
      </w:pPr>
      <w:r w:rsidRPr="008B1C61">
        <w:rPr>
          <w:rStyle w:val="gd15mcfceub"/>
          <w:b/>
          <w:bCs/>
          <w:color w:val="000000"/>
          <w:sz w:val="32"/>
          <w:szCs w:val="32"/>
          <w:bdr w:val="none" w:sz="0" w:space="0" w:color="auto" w:frame="1"/>
        </w:rPr>
        <w:t>Random Forest Model has the best Accuracy</w:t>
      </w:r>
      <w:r>
        <w:rPr>
          <w:rStyle w:val="gd15mcfceub"/>
          <w:b/>
          <w:bCs/>
          <w:color w:val="000000"/>
          <w:sz w:val="32"/>
          <w:szCs w:val="32"/>
          <w:bdr w:val="none" w:sz="0" w:space="0" w:color="auto" w:frame="1"/>
        </w:rPr>
        <w:t>.</w:t>
      </w:r>
    </w:p>
    <w:p w14:paraId="08002F5B" w14:textId="0C548126" w:rsidR="008B1C61" w:rsidRPr="008B1C61" w:rsidRDefault="008B1C61" w:rsidP="008B1C61">
      <w:pPr>
        <w:pStyle w:val="HTMLPreformatted"/>
        <w:shd w:val="clear" w:color="auto" w:fill="FFFFFF"/>
        <w:wordWrap w:val="0"/>
        <w:rPr>
          <w:color w:val="000000"/>
          <w:bdr w:val="none" w:sz="0" w:space="0" w:color="auto" w:frame="1"/>
        </w:rPr>
        <w:sectPr w:rsidR="008B1C61" w:rsidRPr="008B1C61"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0A256AE3" w14:textId="50FA8DFF" w:rsidR="00530912" w:rsidRPr="008B1C61" w:rsidRDefault="003864C6" w:rsidP="000D3189">
      <w:pPr>
        <w:tabs>
          <w:tab w:val="left" w:pos="2281"/>
        </w:tabs>
        <w:rPr>
          <w:sz w:val="40"/>
          <w:szCs w:val="40"/>
        </w:rPr>
      </w:pPr>
      <w:r w:rsidRPr="008B1C61">
        <w:rPr>
          <w:sz w:val="40"/>
          <w:szCs w:val="40"/>
        </w:rPr>
        <w:lastRenderedPageBreak/>
        <w:t>DAILY LOG</w:t>
      </w:r>
    </w:p>
    <w:p w14:paraId="58823C1D" w14:textId="77777777" w:rsidR="00530912" w:rsidRDefault="00530912">
      <w:pPr>
        <w:rPr>
          <w:sz w:val="20"/>
        </w:rPr>
      </w:pPr>
    </w:p>
    <w:p w14:paraId="1749007A" w14:textId="77777777" w:rsidR="00530912" w:rsidRDefault="00530912">
      <w:pPr>
        <w:spacing w:before="1"/>
        <w:rPr>
          <w:sz w:val="10"/>
        </w:rPr>
      </w:pPr>
    </w:p>
    <w:tbl>
      <w:tblPr>
        <w:tblW w:w="10521" w:type="dxa"/>
        <w:tblInd w:w="-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18"/>
        <w:gridCol w:w="6103"/>
      </w:tblGrid>
      <w:tr w:rsidR="00530912" w14:paraId="56CDF927" w14:textId="77777777" w:rsidTr="008311A1">
        <w:trPr>
          <w:trHeight w:val="412"/>
        </w:trPr>
        <w:tc>
          <w:tcPr>
            <w:tcW w:w="4418" w:type="dxa"/>
          </w:tcPr>
          <w:p w14:paraId="66A3F6EC" w14:textId="77777777" w:rsidR="00530912" w:rsidRDefault="0076305A">
            <w:pPr>
              <w:pStyle w:val="TableParagraph"/>
              <w:spacing w:before="63"/>
              <w:ind w:left="110"/>
              <w:rPr>
                <w:b/>
                <w:sz w:val="24"/>
              </w:rPr>
            </w:pPr>
            <w:r>
              <w:rPr>
                <w:b/>
                <w:sz w:val="24"/>
              </w:rPr>
              <w:t>Name of Student</w:t>
            </w:r>
          </w:p>
        </w:tc>
        <w:tc>
          <w:tcPr>
            <w:tcW w:w="6103" w:type="dxa"/>
          </w:tcPr>
          <w:p w14:paraId="3B44BB30" w14:textId="7E6C7BA1" w:rsidR="00530912" w:rsidRDefault="008311A1">
            <w:pPr>
              <w:pStyle w:val="TableParagraph"/>
              <w:rPr>
                <w:sz w:val="24"/>
              </w:rPr>
            </w:pPr>
            <w:r>
              <w:rPr>
                <w:sz w:val="24"/>
              </w:rPr>
              <w:t xml:space="preserve"> Abhineet Sharma</w:t>
            </w:r>
          </w:p>
        </w:tc>
      </w:tr>
      <w:tr w:rsidR="00530912" w14:paraId="5EC6E3F2" w14:textId="77777777" w:rsidTr="008311A1">
        <w:trPr>
          <w:trHeight w:val="412"/>
        </w:trPr>
        <w:tc>
          <w:tcPr>
            <w:tcW w:w="4418" w:type="dxa"/>
          </w:tcPr>
          <w:p w14:paraId="36DC2968" w14:textId="77777777" w:rsidR="00530912" w:rsidRDefault="0076305A">
            <w:pPr>
              <w:pStyle w:val="TableParagraph"/>
              <w:spacing w:before="68"/>
              <w:ind w:left="110"/>
              <w:rPr>
                <w:b/>
                <w:sz w:val="24"/>
              </w:rPr>
            </w:pPr>
            <w:r>
              <w:rPr>
                <w:b/>
                <w:sz w:val="24"/>
              </w:rPr>
              <w:t>Roll No.</w:t>
            </w:r>
          </w:p>
        </w:tc>
        <w:tc>
          <w:tcPr>
            <w:tcW w:w="6103" w:type="dxa"/>
          </w:tcPr>
          <w:p w14:paraId="372D4543" w14:textId="685918B2" w:rsidR="00530912" w:rsidRDefault="008311A1">
            <w:pPr>
              <w:pStyle w:val="TableParagraph"/>
              <w:rPr>
                <w:sz w:val="24"/>
              </w:rPr>
            </w:pPr>
            <w:r>
              <w:rPr>
                <w:sz w:val="24"/>
              </w:rPr>
              <w:t xml:space="preserve"> 1802913007</w:t>
            </w:r>
          </w:p>
        </w:tc>
      </w:tr>
      <w:tr w:rsidR="00530912" w14:paraId="65F5E6DC" w14:textId="77777777" w:rsidTr="008311A1">
        <w:trPr>
          <w:trHeight w:val="416"/>
        </w:trPr>
        <w:tc>
          <w:tcPr>
            <w:tcW w:w="4418" w:type="dxa"/>
          </w:tcPr>
          <w:p w14:paraId="0F239522" w14:textId="77777777" w:rsidR="00530912" w:rsidRDefault="0076305A">
            <w:pPr>
              <w:pStyle w:val="TableParagraph"/>
              <w:spacing w:before="68"/>
              <w:ind w:left="110"/>
              <w:rPr>
                <w:b/>
                <w:sz w:val="24"/>
              </w:rPr>
            </w:pPr>
            <w:r>
              <w:rPr>
                <w:b/>
                <w:sz w:val="24"/>
              </w:rPr>
              <w:t>Name of Course</w:t>
            </w:r>
          </w:p>
        </w:tc>
        <w:tc>
          <w:tcPr>
            <w:tcW w:w="6103" w:type="dxa"/>
          </w:tcPr>
          <w:p w14:paraId="631CE123" w14:textId="77BD6CE0" w:rsidR="00530912" w:rsidRDefault="000D3189">
            <w:pPr>
              <w:pStyle w:val="TableParagraph"/>
              <w:rPr>
                <w:sz w:val="24"/>
              </w:rPr>
            </w:pPr>
            <w:r>
              <w:rPr>
                <w:sz w:val="24"/>
              </w:rPr>
              <w:t xml:space="preserve"> Data Science using R</w:t>
            </w:r>
          </w:p>
        </w:tc>
      </w:tr>
      <w:tr w:rsidR="00530912" w14:paraId="08B7B637" w14:textId="77777777" w:rsidTr="008311A1">
        <w:trPr>
          <w:trHeight w:val="412"/>
        </w:trPr>
        <w:tc>
          <w:tcPr>
            <w:tcW w:w="4418" w:type="dxa"/>
          </w:tcPr>
          <w:p w14:paraId="25A67C63" w14:textId="77777777" w:rsidR="00530912" w:rsidRDefault="0076305A">
            <w:pPr>
              <w:pStyle w:val="TableParagraph"/>
              <w:spacing w:before="63"/>
              <w:ind w:left="110"/>
              <w:rPr>
                <w:b/>
                <w:sz w:val="24"/>
              </w:rPr>
            </w:pPr>
            <w:r>
              <w:rPr>
                <w:b/>
                <w:sz w:val="24"/>
              </w:rPr>
              <w:t>Date of Commencement of Training:</w:t>
            </w:r>
          </w:p>
        </w:tc>
        <w:tc>
          <w:tcPr>
            <w:tcW w:w="6103" w:type="dxa"/>
          </w:tcPr>
          <w:p w14:paraId="7EFE9C1B" w14:textId="5FC7321C" w:rsidR="00530912" w:rsidRDefault="000D3189">
            <w:pPr>
              <w:pStyle w:val="TableParagraph"/>
              <w:rPr>
                <w:sz w:val="24"/>
              </w:rPr>
            </w:pPr>
            <w:r>
              <w:rPr>
                <w:sz w:val="24"/>
              </w:rPr>
              <w:t xml:space="preserve"> 18</w:t>
            </w:r>
            <w:r w:rsidRPr="000D3189">
              <w:rPr>
                <w:sz w:val="24"/>
                <w:vertAlign w:val="superscript"/>
              </w:rPr>
              <w:t>th</w:t>
            </w:r>
            <w:r>
              <w:rPr>
                <w:sz w:val="24"/>
              </w:rPr>
              <w:t xml:space="preserve"> May 2020</w:t>
            </w:r>
          </w:p>
        </w:tc>
      </w:tr>
      <w:tr w:rsidR="00530912" w14:paraId="771E10AE" w14:textId="77777777" w:rsidTr="008311A1">
        <w:trPr>
          <w:trHeight w:val="412"/>
        </w:trPr>
        <w:tc>
          <w:tcPr>
            <w:tcW w:w="4418" w:type="dxa"/>
          </w:tcPr>
          <w:p w14:paraId="0AD61FF2" w14:textId="77777777" w:rsidR="00530912" w:rsidRDefault="0076305A">
            <w:pPr>
              <w:pStyle w:val="TableParagraph"/>
              <w:spacing w:before="63"/>
              <w:ind w:left="110"/>
              <w:rPr>
                <w:b/>
                <w:sz w:val="24"/>
              </w:rPr>
            </w:pPr>
            <w:r>
              <w:rPr>
                <w:b/>
                <w:sz w:val="24"/>
              </w:rPr>
              <w:t>Date of Completion of Training:</w:t>
            </w:r>
          </w:p>
        </w:tc>
        <w:tc>
          <w:tcPr>
            <w:tcW w:w="6103" w:type="dxa"/>
          </w:tcPr>
          <w:p w14:paraId="539430B9" w14:textId="40F73C7C" w:rsidR="00530912" w:rsidRDefault="000D3189">
            <w:pPr>
              <w:pStyle w:val="TableParagraph"/>
              <w:rPr>
                <w:sz w:val="24"/>
              </w:rPr>
            </w:pPr>
            <w:r>
              <w:rPr>
                <w:sz w:val="24"/>
              </w:rPr>
              <w:t xml:space="preserve"> 30</w:t>
            </w:r>
            <w:r w:rsidRPr="000D3189">
              <w:rPr>
                <w:sz w:val="24"/>
                <w:vertAlign w:val="superscript"/>
              </w:rPr>
              <w:t>th</w:t>
            </w:r>
            <w:r>
              <w:rPr>
                <w:sz w:val="24"/>
              </w:rPr>
              <w:t xml:space="preserve"> July 2020</w:t>
            </w:r>
          </w:p>
        </w:tc>
      </w:tr>
    </w:tbl>
    <w:p w14:paraId="5772DD7E" w14:textId="77777777" w:rsidR="00530912" w:rsidRDefault="00530912">
      <w:pPr>
        <w:rPr>
          <w:sz w:val="20"/>
        </w:rPr>
      </w:pPr>
    </w:p>
    <w:p w14:paraId="6CA81565" w14:textId="77777777" w:rsidR="00530912" w:rsidRDefault="00530912">
      <w:pPr>
        <w:spacing w:before="7" w:after="1"/>
        <w:rPr>
          <w:sz w:val="29"/>
        </w:rPr>
      </w:pPr>
    </w:p>
    <w:tbl>
      <w:tblPr>
        <w:tblW w:w="10467" w:type="dxa"/>
        <w:tblInd w:w="-8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
        <w:gridCol w:w="900"/>
        <w:gridCol w:w="180"/>
        <w:gridCol w:w="6238"/>
        <w:gridCol w:w="750"/>
        <w:gridCol w:w="2102"/>
      </w:tblGrid>
      <w:tr w:rsidR="00530912" w14:paraId="32C48450" w14:textId="77777777" w:rsidTr="00522214">
        <w:trPr>
          <w:trHeight w:val="416"/>
        </w:trPr>
        <w:tc>
          <w:tcPr>
            <w:tcW w:w="1197" w:type="dxa"/>
            <w:gridSpan w:val="2"/>
          </w:tcPr>
          <w:p w14:paraId="0749AFBE" w14:textId="77777777" w:rsidR="00530912" w:rsidRDefault="0076305A">
            <w:pPr>
              <w:pStyle w:val="TableParagraph"/>
              <w:spacing w:before="154" w:line="256" w:lineRule="exact"/>
              <w:ind w:left="187" w:right="171"/>
              <w:jc w:val="center"/>
              <w:rPr>
                <w:b/>
                <w:sz w:val="24"/>
              </w:rPr>
            </w:pPr>
            <w:r>
              <w:rPr>
                <w:b/>
                <w:sz w:val="24"/>
              </w:rPr>
              <w:t>S.No.</w:t>
            </w:r>
          </w:p>
        </w:tc>
        <w:tc>
          <w:tcPr>
            <w:tcW w:w="6418" w:type="dxa"/>
            <w:gridSpan w:val="2"/>
          </w:tcPr>
          <w:p w14:paraId="30E7BCCE" w14:textId="77777777" w:rsidR="00530912" w:rsidRDefault="0076305A" w:rsidP="00522214">
            <w:pPr>
              <w:pStyle w:val="TableParagraph"/>
              <w:spacing w:before="154" w:line="256" w:lineRule="exact"/>
              <w:jc w:val="center"/>
              <w:rPr>
                <w:b/>
                <w:sz w:val="24"/>
              </w:rPr>
            </w:pPr>
            <w:r>
              <w:rPr>
                <w:b/>
                <w:sz w:val="24"/>
              </w:rPr>
              <w:t>Please specify the learning of the day</w:t>
            </w:r>
          </w:p>
        </w:tc>
        <w:tc>
          <w:tcPr>
            <w:tcW w:w="2852" w:type="dxa"/>
            <w:gridSpan w:val="2"/>
          </w:tcPr>
          <w:p w14:paraId="4542E7D4" w14:textId="66A84E88" w:rsidR="00530912" w:rsidRDefault="00522214" w:rsidP="00522214">
            <w:pPr>
              <w:pStyle w:val="TableParagraph"/>
              <w:spacing w:before="154" w:line="256" w:lineRule="exact"/>
              <w:ind w:right="878"/>
              <w:jc w:val="center"/>
              <w:rPr>
                <w:b/>
                <w:sz w:val="24"/>
              </w:rPr>
            </w:pPr>
            <w:r>
              <w:rPr>
                <w:b/>
                <w:sz w:val="24"/>
              </w:rPr>
              <w:t xml:space="preserve">               </w:t>
            </w:r>
            <w:r w:rsidR="008311A1">
              <w:rPr>
                <w:b/>
                <w:sz w:val="24"/>
              </w:rPr>
              <w:t>Date</w:t>
            </w:r>
          </w:p>
        </w:tc>
      </w:tr>
      <w:tr w:rsidR="00530912" w14:paraId="12D711AD" w14:textId="77777777" w:rsidTr="00522214">
        <w:trPr>
          <w:trHeight w:val="532"/>
        </w:trPr>
        <w:tc>
          <w:tcPr>
            <w:tcW w:w="1197" w:type="dxa"/>
            <w:gridSpan w:val="2"/>
          </w:tcPr>
          <w:p w14:paraId="3814B1CD" w14:textId="77777777" w:rsidR="00530912" w:rsidRDefault="00530912">
            <w:pPr>
              <w:pStyle w:val="TableParagraph"/>
              <w:spacing w:before="5"/>
              <w:rPr>
                <w:sz w:val="23"/>
              </w:rPr>
            </w:pPr>
          </w:p>
          <w:p w14:paraId="0CF5DCEB" w14:textId="77777777" w:rsidR="00530912" w:rsidRDefault="0076305A">
            <w:pPr>
              <w:pStyle w:val="TableParagraph"/>
              <w:spacing w:line="262" w:lineRule="exact"/>
              <w:ind w:left="19"/>
              <w:jc w:val="center"/>
              <w:rPr>
                <w:sz w:val="24"/>
              </w:rPr>
            </w:pPr>
            <w:r>
              <w:rPr>
                <w:sz w:val="24"/>
              </w:rPr>
              <w:t>1</w:t>
            </w:r>
          </w:p>
        </w:tc>
        <w:tc>
          <w:tcPr>
            <w:tcW w:w="6418" w:type="dxa"/>
            <w:gridSpan w:val="2"/>
          </w:tcPr>
          <w:p w14:paraId="4F28D5DF" w14:textId="419DF70C" w:rsidR="00530912" w:rsidRDefault="00522214" w:rsidP="00522214">
            <w:pPr>
              <w:pStyle w:val="TableParagraph"/>
              <w:jc w:val="center"/>
              <w:rPr>
                <w:sz w:val="24"/>
              </w:rPr>
            </w:pPr>
            <w:r>
              <w:rPr>
                <w:sz w:val="24"/>
              </w:rPr>
              <w:t>Introduction to Data Science</w:t>
            </w:r>
          </w:p>
        </w:tc>
        <w:tc>
          <w:tcPr>
            <w:tcW w:w="2852" w:type="dxa"/>
            <w:gridSpan w:val="2"/>
          </w:tcPr>
          <w:p w14:paraId="6CA1B62F" w14:textId="63BE6626" w:rsidR="00530912" w:rsidRDefault="006542B1" w:rsidP="000E0357">
            <w:pPr>
              <w:pStyle w:val="TableParagraph"/>
              <w:jc w:val="center"/>
              <w:rPr>
                <w:sz w:val="24"/>
              </w:rPr>
            </w:pPr>
            <w:r>
              <w:rPr>
                <w:sz w:val="24"/>
              </w:rPr>
              <w:t>18.05.20</w:t>
            </w:r>
          </w:p>
        </w:tc>
      </w:tr>
      <w:tr w:rsidR="00530912" w14:paraId="504DDC14" w14:textId="77777777" w:rsidTr="00522214">
        <w:trPr>
          <w:trHeight w:val="532"/>
        </w:trPr>
        <w:tc>
          <w:tcPr>
            <w:tcW w:w="1197" w:type="dxa"/>
            <w:gridSpan w:val="2"/>
          </w:tcPr>
          <w:p w14:paraId="5FCDE333" w14:textId="77777777" w:rsidR="00530912" w:rsidRDefault="00530912">
            <w:pPr>
              <w:pStyle w:val="TableParagraph"/>
              <w:spacing w:before="5"/>
              <w:rPr>
                <w:sz w:val="23"/>
              </w:rPr>
            </w:pPr>
          </w:p>
          <w:p w14:paraId="7892150F" w14:textId="77777777" w:rsidR="00530912" w:rsidRDefault="0076305A">
            <w:pPr>
              <w:pStyle w:val="TableParagraph"/>
              <w:spacing w:line="261" w:lineRule="exact"/>
              <w:ind w:left="19"/>
              <w:jc w:val="center"/>
              <w:rPr>
                <w:sz w:val="24"/>
              </w:rPr>
            </w:pPr>
            <w:r>
              <w:rPr>
                <w:sz w:val="24"/>
              </w:rPr>
              <w:t>2</w:t>
            </w:r>
          </w:p>
        </w:tc>
        <w:tc>
          <w:tcPr>
            <w:tcW w:w="6418" w:type="dxa"/>
            <w:gridSpan w:val="2"/>
          </w:tcPr>
          <w:p w14:paraId="173ED21E" w14:textId="641B63E5" w:rsidR="00530912" w:rsidRDefault="00522214" w:rsidP="00522214">
            <w:pPr>
              <w:pStyle w:val="TableParagraph"/>
              <w:jc w:val="center"/>
              <w:rPr>
                <w:sz w:val="24"/>
              </w:rPr>
            </w:pPr>
            <w:r>
              <w:rPr>
                <w:sz w:val="24"/>
              </w:rPr>
              <w:t>Basics of Data Science, Bigdata and Data Analytics life cycle</w:t>
            </w:r>
          </w:p>
        </w:tc>
        <w:tc>
          <w:tcPr>
            <w:tcW w:w="2852" w:type="dxa"/>
            <w:gridSpan w:val="2"/>
          </w:tcPr>
          <w:p w14:paraId="600F9181" w14:textId="1A6198BF" w:rsidR="00530912" w:rsidRDefault="006542B1" w:rsidP="000E0357">
            <w:pPr>
              <w:pStyle w:val="TableParagraph"/>
              <w:jc w:val="center"/>
              <w:rPr>
                <w:sz w:val="24"/>
              </w:rPr>
            </w:pPr>
            <w:r>
              <w:rPr>
                <w:sz w:val="24"/>
              </w:rPr>
              <w:t>19.05.20</w:t>
            </w:r>
          </w:p>
        </w:tc>
      </w:tr>
      <w:tr w:rsidR="00530912" w14:paraId="5522B90C" w14:textId="77777777" w:rsidTr="00522214">
        <w:trPr>
          <w:trHeight w:val="509"/>
        </w:trPr>
        <w:tc>
          <w:tcPr>
            <w:tcW w:w="1197" w:type="dxa"/>
            <w:gridSpan w:val="2"/>
          </w:tcPr>
          <w:p w14:paraId="5600B96A" w14:textId="77777777" w:rsidR="00530912" w:rsidRDefault="00530912">
            <w:pPr>
              <w:pStyle w:val="TableParagraph"/>
              <w:spacing w:before="11"/>
              <w:rPr>
                <w:sz w:val="20"/>
              </w:rPr>
            </w:pPr>
          </w:p>
          <w:p w14:paraId="74D602A7" w14:textId="77777777" w:rsidR="00530912" w:rsidRDefault="0076305A">
            <w:pPr>
              <w:pStyle w:val="TableParagraph"/>
              <w:spacing w:line="266" w:lineRule="exact"/>
              <w:ind w:left="19"/>
              <w:jc w:val="center"/>
              <w:rPr>
                <w:sz w:val="24"/>
              </w:rPr>
            </w:pPr>
            <w:r>
              <w:rPr>
                <w:sz w:val="24"/>
              </w:rPr>
              <w:t>3</w:t>
            </w:r>
          </w:p>
        </w:tc>
        <w:tc>
          <w:tcPr>
            <w:tcW w:w="6418" w:type="dxa"/>
            <w:gridSpan w:val="2"/>
          </w:tcPr>
          <w:p w14:paraId="5130B721" w14:textId="09D42E8C" w:rsidR="00530912" w:rsidRDefault="00522214" w:rsidP="00522214">
            <w:pPr>
              <w:pStyle w:val="TableParagraph"/>
              <w:jc w:val="center"/>
              <w:rPr>
                <w:sz w:val="24"/>
              </w:rPr>
            </w:pPr>
            <w:r>
              <w:rPr>
                <w:sz w:val="24"/>
              </w:rPr>
              <w:t>Data Types, variables and operators</w:t>
            </w:r>
          </w:p>
        </w:tc>
        <w:tc>
          <w:tcPr>
            <w:tcW w:w="2852" w:type="dxa"/>
            <w:gridSpan w:val="2"/>
          </w:tcPr>
          <w:p w14:paraId="54EE4D92" w14:textId="2D2DA22B" w:rsidR="00530912" w:rsidRDefault="006542B1" w:rsidP="000E0357">
            <w:pPr>
              <w:pStyle w:val="TableParagraph"/>
              <w:jc w:val="center"/>
              <w:rPr>
                <w:sz w:val="24"/>
              </w:rPr>
            </w:pPr>
            <w:r>
              <w:rPr>
                <w:sz w:val="24"/>
              </w:rPr>
              <w:t>21.05.20</w:t>
            </w:r>
          </w:p>
        </w:tc>
      </w:tr>
      <w:tr w:rsidR="00530912" w14:paraId="1213C0DA" w14:textId="77777777" w:rsidTr="00522214">
        <w:trPr>
          <w:trHeight w:val="504"/>
        </w:trPr>
        <w:tc>
          <w:tcPr>
            <w:tcW w:w="1197" w:type="dxa"/>
            <w:gridSpan w:val="2"/>
          </w:tcPr>
          <w:p w14:paraId="3021E77D" w14:textId="77777777" w:rsidR="00530912" w:rsidRDefault="00530912">
            <w:pPr>
              <w:pStyle w:val="TableParagraph"/>
              <w:spacing w:before="11"/>
              <w:rPr>
                <w:sz w:val="20"/>
              </w:rPr>
            </w:pPr>
          </w:p>
          <w:p w14:paraId="1FBA6FFE" w14:textId="77777777" w:rsidR="00530912" w:rsidRDefault="0076305A">
            <w:pPr>
              <w:pStyle w:val="TableParagraph"/>
              <w:spacing w:line="261" w:lineRule="exact"/>
              <w:ind w:left="19"/>
              <w:jc w:val="center"/>
              <w:rPr>
                <w:sz w:val="24"/>
              </w:rPr>
            </w:pPr>
            <w:r>
              <w:rPr>
                <w:sz w:val="24"/>
              </w:rPr>
              <w:t>4</w:t>
            </w:r>
          </w:p>
        </w:tc>
        <w:tc>
          <w:tcPr>
            <w:tcW w:w="6418" w:type="dxa"/>
            <w:gridSpan w:val="2"/>
          </w:tcPr>
          <w:p w14:paraId="4E6724FC" w14:textId="2C0A68FB" w:rsidR="00530912" w:rsidRDefault="00522214" w:rsidP="00522214">
            <w:pPr>
              <w:pStyle w:val="TableParagraph"/>
              <w:jc w:val="center"/>
              <w:rPr>
                <w:sz w:val="24"/>
              </w:rPr>
            </w:pPr>
            <w:r>
              <w:rPr>
                <w:sz w:val="24"/>
              </w:rPr>
              <w:t>Decision Making</w:t>
            </w:r>
          </w:p>
        </w:tc>
        <w:tc>
          <w:tcPr>
            <w:tcW w:w="2852" w:type="dxa"/>
            <w:gridSpan w:val="2"/>
          </w:tcPr>
          <w:p w14:paraId="6602BCD9" w14:textId="4AB309BC" w:rsidR="00530912" w:rsidRDefault="006542B1" w:rsidP="000E0357">
            <w:pPr>
              <w:pStyle w:val="TableParagraph"/>
              <w:jc w:val="center"/>
              <w:rPr>
                <w:sz w:val="24"/>
              </w:rPr>
            </w:pPr>
            <w:r>
              <w:rPr>
                <w:sz w:val="24"/>
              </w:rPr>
              <w:t>22.05.20</w:t>
            </w:r>
          </w:p>
        </w:tc>
      </w:tr>
      <w:tr w:rsidR="00530912" w14:paraId="6E0CA28B" w14:textId="77777777" w:rsidTr="00522214">
        <w:trPr>
          <w:trHeight w:val="509"/>
        </w:trPr>
        <w:tc>
          <w:tcPr>
            <w:tcW w:w="1197" w:type="dxa"/>
            <w:gridSpan w:val="2"/>
          </w:tcPr>
          <w:p w14:paraId="1ADA33E1" w14:textId="77777777" w:rsidR="00530912" w:rsidRDefault="00530912">
            <w:pPr>
              <w:pStyle w:val="TableParagraph"/>
              <w:spacing w:before="11"/>
              <w:rPr>
                <w:sz w:val="20"/>
              </w:rPr>
            </w:pPr>
          </w:p>
          <w:p w14:paraId="4004F98F" w14:textId="77777777" w:rsidR="00530912" w:rsidRDefault="0076305A">
            <w:pPr>
              <w:pStyle w:val="TableParagraph"/>
              <w:spacing w:line="266" w:lineRule="exact"/>
              <w:ind w:left="19"/>
              <w:jc w:val="center"/>
              <w:rPr>
                <w:sz w:val="24"/>
              </w:rPr>
            </w:pPr>
            <w:r>
              <w:rPr>
                <w:sz w:val="24"/>
              </w:rPr>
              <w:t>5</w:t>
            </w:r>
          </w:p>
        </w:tc>
        <w:tc>
          <w:tcPr>
            <w:tcW w:w="6418" w:type="dxa"/>
            <w:gridSpan w:val="2"/>
          </w:tcPr>
          <w:p w14:paraId="19E6ACFB" w14:textId="266A40E6" w:rsidR="00530912" w:rsidRDefault="00522214" w:rsidP="00522214">
            <w:pPr>
              <w:pStyle w:val="TableParagraph"/>
              <w:jc w:val="center"/>
              <w:rPr>
                <w:sz w:val="24"/>
              </w:rPr>
            </w:pPr>
            <w:r>
              <w:rPr>
                <w:sz w:val="24"/>
              </w:rPr>
              <w:t>Loops in R</w:t>
            </w:r>
          </w:p>
        </w:tc>
        <w:tc>
          <w:tcPr>
            <w:tcW w:w="2852" w:type="dxa"/>
            <w:gridSpan w:val="2"/>
          </w:tcPr>
          <w:p w14:paraId="3746D4FB" w14:textId="51896164" w:rsidR="00530912" w:rsidRDefault="006542B1" w:rsidP="000E0357">
            <w:pPr>
              <w:pStyle w:val="TableParagraph"/>
              <w:jc w:val="center"/>
              <w:rPr>
                <w:sz w:val="24"/>
              </w:rPr>
            </w:pPr>
            <w:r>
              <w:rPr>
                <w:sz w:val="24"/>
              </w:rPr>
              <w:t>25.05.20</w:t>
            </w:r>
          </w:p>
          <w:p w14:paraId="4186DE58" w14:textId="302930EE" w:rsidR="006542B1" w:rsidRDefault="006542B1" w:rsidP="000E0357">
            <w:pPr>
              <w:pStyle w:val="TableParagraph"/>
              <w:jc w:val="center"/>
              <w:rPr>
                <w:sz w:val="24"/>
              </w:rPr>
            </w:pPr>
          </w:p>
        </w:tc>
      </w:tr>
      <w:tr w:rsidR="00530912" w14:paraId="00C7334D" w14:textId="77777777" w:rsidTr="00522214">
        <w:trPr>
          <w:trHeight w:val="509"/>
        </w:trPr>
        <w:tc>
          <w:tcPr>
            <w:tcW w:w="1197" w:type="dxa"/>
            <w:gridSpan w:val="2"/>
          </w:tcPr>
          <w:p w14:paraId="75C4A0C2" w14:textId="77777777" w:rsidR="00530912" w:rsidRDefault="00530912">
            <w:pPr>
              <w:pStyle w:val="TableParagraph"/>
              <w:spacing w:before="11"/>
              <w:rPr>
                <w:sz w:val="20"/>
              </w:rPr>
            </w:pPr>
          </w:p>
          <w:p w14:paraId="135832D5" w14:textId="77777777" w:rsidR="00530912" w:rsidRDefault="0076305A">
            <w:pPr>
              <w:pStyle w:val="TableParagraph"/>
              <w:spacing w:line="266" w:lineRule="exact"/>
              <w:ind w:left="19"/>
              <w:jc w:val="center"/>
              <w:rPr>
                <w:sz w:val="24"/>
              </w:rPr>
            </w:pPr>
            <w:r>
              <w:rPr>
                <w:sz w:val="24"/>
              </w:rPr>
              <w:t>6</w:t>
            </w:r>
          </w:p>
        </w:tc>
        <w:tc>
          <w:tcPr>
            <w:tcW w:w="6418" w:type="dxa"/>
            <w:gridSpan w:val="2"/>
          </w:tcPr>
          <w:p w14:paraId="39A2CEB3" w14:textId="5548779E" w:rsidR="00530912" w:rsidRDefault="00522214" w:rsidP="00522214">
            <w:pPr>
              <w:pStyle w:val="TableParagraph"/>
              <w:jc w:val="center"/>
              <w:rPr>
                <w:sz w:val="24"/>
              </w:rPr>
            </w:pPr>
            <w:r>
              <w:rPr>
                <w:sz w:val="24"/>
              </w:rPr>
              <w:t>Loops in R</w:t>
            </w:r>
          </w:p>
        </w:tc>
        <w:tc>
          <w:tcPr>
            <w:tcW w:w="2852" w:type="dxa"/>
            <w:gridSpan w:val="2"/>
          </w:tcPr>
          <w:p w14:paraId="35E08125" w14:textId="1E6A08FB" w:rsidR="00530912" w:rsidRDefault="006542B1" w:rsidP="000E0357">
            <w:pPr>
              <w:pStyle w:val="TableParagraph"/>
              <w:jc w:val="center"/>
              <w:rPr>
                <w:sz w:val="24"/>
              </w:rPr>
            </w:pPr>
            <w:r>
              <w:rPr>
                <w:sz w:val="24"/>
              </w:rPr>
              <w:t>26.05.20</w:t>
            </w:r>
          </w:p>
        </w:tc>
      </w:tr>
      <w:tr w:rsidR="00530912" w14:paraId="742F0993" w14:textId="77777777" w:rsidTr="00522214">
        <w:trPr>
          <w:trHeight w:val="504"/>
        </w:trPr>
        <w:tc>
          <w:tcPr>
            <w:tcW w:w="1197" w:type="dxa"/>
            <w:gridSpan w:val="2"/>
          </w:tcPr>
          <w:p w14:paraId="7507AFB1" w14:textId="77777777" w:rsidR="00530912" w:rsidRDefault="00530912">
            <w:pPr>
              <w:pStyle w:val="TableParagraph"/>
              <w:spacing w:before="11"/>
              <w:rPr>
                <w:sz w:val="20"/>
              </w:rPr>
            </w:pPr>
          </w:p>
          <w:p w14:paraId="42EC0546" w14:textId="77777777" w:rsidR="00530912" w:rsidRDefault="0076305A">
            <w:pPr>
              <w:pStyle w:val="TableParagraph"/>
              <w:spacing w:line="261" w:lineRule="exact"/>
              <w:ind w:left="19"/>
              <w:jc w:val="center"/>
              <w:rPr>
                <w:sz w:val="24"/>
              </w:rPr>
            </w:pPr>
            <w:r>
              <w:rPr>
                <w:sz w:val="24"/>
              </w:rPr>
              <w:t>7</w:t>
            </w:r>
          </w:p>
        </w:tc>
        <w:tc>
          <w:tcPr>
            <w:tcW w:w="6418" w:type="dxa"/>
            <w:gridSpan w:val="2"/>
          </w:tcPr>
          <w:p w14:paraId="73932A10" w14:textId="6176D97E" w:rsidR="00530912" w:rsidRDefault="00522214" w:rsidP="00522214">
            <w:pPr>
              <w:pStyle w:val="TableParagraph"/>
              <w:jc w:val="center"/>
              <w:rPr>
                <w:sz w:val="24"/>
              </w:rPr>
            </w:pPr>
            <w:r>
              <w:rPr>
                <w:sz w:val="24"/>
              </w:rPr>
              <w:t>Functions and Strings</w:t>
            </w:r>
          </w:p>
        </w:tc>
        <w:tc>
          <w:tcPr>
            <w:tcW w:w="2852" w:type="dxa"/>
            <w:gridSpan w:val="2"/>
          </w:tcPr>
          <w:p w14:paraId="1E3FAA53" w14:textId="64E73BE1" w:rsidR="00530912" w:rsidRDefault="006542B1" w:rsidP="000E0357">
            <w:pPr>
              <w:pStyle w:val="TableParagraph"/>
              <w:jc w:val="center"/>
              <w:rPr>
                <w:sz w:val="24"/>
              </w:rPr>
            </w:pPr>
            <w:r>
              <w:rPr>
                <w:sz w:val="24"/>
              </w:rPr>
              <w:t>28.05.20</w:t>
            </w:r>
          </w:p>
          <w:p w14:paraId="6FC1ADA2" w14:textId="15F11782" w:rsidR="006542B1" w:rsidRDefault="006542B1" w:rsidP="000E0357">
            <w:pPr>
              <w:pStyle w:val="TableParagraph"/>
              <w:jc w:val="center"/>
              <w:rPr>
                <w:sz w:val="24"/>
              </w:rPr>
            </w:pPr>
          </w:p>
        </w:tc>
      </w:tr>
      <w:tr w:rsidR="00530912" w14:paraId="1221A99C" w14:textId="77777777" w:rsidTr="00522214">
        <w:trPr>
          <w:trHeight w:val="532"/>
        </w:trPr>
        <w:tc>
          <w:tcPr>
            <w:tcW w:w="1197" w:type="dxa"/>
            <w:gridSpan w:val="2"/>
          </w:tcPr>
          <w:p w14:paraId="4B8F31A1" w14:textId="77777777" w:rsidR="00530912" w:rsidRDefault="00530912">
            <w:pPr>
              <w:pStyle w:val="TableParagraph"/>
              <w:spacing w:before="5"/>
              <w:rPr>
                <w:sz w:val="23"/>
              </w:rPr>
            </w:pPr>
          </w:p>
          <w:p w14:paraId="4F6FD69D" w14:textId="77777777" w:rsidR="00530912" w:rsidRDefault="0076305A">
            <w:pPr>
              <w:pStyle w:val="TableParagraph"/>
              <w:spacing w:before="1" w:line="261" w:lineRule="exact"/>
              <w:ind w:left="19"/>
              <w:jc w:val="center"/>
              <w:rPr>
                <w:sz w:val="24"/>
              </w:rPr>
            </w:pPr>
            <w:r>
              <w:rPr>
                <w:sz w:val="24"/>
              </w:rPr>
              <w:t>8</w:t>
            </w:r>
          </w:p>
        </w:tc>
        <w:tc>
          <w:tcPr>
            <w:tcW w:w="6418" w:type="dxa"/>
            <w:gridSpan w:val="2"/>
          </w:tcPr>
          <w:p w14:paraId="108918CF" w14:textId="27829B67" w:rsidR="00530912" w:rsidRDefault="00522214" w:rsidP="00522214">
            <w:pPr>
              <w:pStyle w:val="TableParagraph"/>
              <w:jc w:val="center"/>
              <w:rPr>
                <w:sz w:val="24"/>
              </w:rPr>
            </w:pPr>
            <w:r>
              <w:rPr>
                <w:sz w:val="24"/>
              </w:rPr>
              <w:t>Vectors, Lists and Arrays</w:t>
            </w:r>
          </w:p>
        </w:tc>
        <w:tc>
          <w:tcPr>
            <w:tcW w:w="2852" w:type="dxa"/>
            <w:gridSpan w:val="2"/>
          </w:tcPr>
          <w:p w14:paraId="76897385" w14:textId="5D1F97DD" w:rsidR="00530912" w:rsidRDefault="006542B1" w:rsidP="000E0357">
            <w:pPr>
              <w:pStyle w:val="TableParagraph"/>
              <w:jc w:val="center"/>
              <w:rPr>
                <w:sz w:val="24"/>
              </w:rPr>
            </w:pPr>
            <w:r>
              <w:rPr>
                <w:sz w:val="24"/>
              </w:rPr>
              <w:t>29.05.20</w:t>
            </w:r>
          </w:p>
        </w:tc>
      </w:tr>
      <w:tr w:rsidR="00530912" w14:paraId="15C3FEE2" w14:textId="77777777" w:rsidTr="00522214">
        <w:trPr>
          <w:trHeight w:val="532"/>
        </w:trPr>
        <w:tc>
          <w:tcPr>
            <w:tcW w:w="1197" w:type="dxa"/>
            <w:gridSpan w:val="2"/>
          </w:tcPr>
          <w:p w14:paraId="3074758D" w14:textId="77777777" w:rsidR="00530912" w:rsidRDefault="00530912">
            <w:pPr>
              <w:pStyle w:val="TableParagraph"/>
              <w:spacing w:before="5"/>
              <w:rPr>
                <w:sz w:val="23"/>
              </w:rPr>
            </w:pPr>
          </w:p>
          <w:p w14:paraId="7ECE7EAE" w14:textId="77777777" w:rsidR="00530912" w:rsidRDefault="0076305A">
            <w:pPr>
              <w:pStyle w:val="TableParagraph"/>
              <w:spacing w:line="261" w:lineRule="exact"/>
              <w:ind w:left="19"/>
              <w:jc w:val="center"/>
              <w:rPr>
                <w:sz w:val="24"/>
              </w:rPr>
            </w:pPr>
            <w:r>
              <w:rPr>
                <w:sz w:val="24"/>
              </w:rPr>
              <w:t>9</w:t>
            </w:r>
          </w:p>
        </w:tc>
        <w:tc>
          <w:tcPr>
            <w:tcW w:w="6418" w:type="dxa"/>
            <w:gridSpan w:val="2"/>
          </w:tcPr>
          <w:p w14:paraId="52DEDEF5" w14:textId="216DA314" w:rsidR="00530912" w:rsidRDefault="00522214" w:rsidP="00522214">
            <w:pPr>
              <w:pStyle w:val="TableParagraph"/>
              <w:jc w:val="center"/>
              <w:rPr>
                <w:sz w:val="24"/>
              </w:rPr>
            </w:pPr>
            <w:r>
              <w:rPr>
                <w:sz w:val="24"/>
              </w:rPr>
              <w:t>Data Visualization and Exploration</w:t>
            </w:r>
          </w:p>
        </w:tc>
        <w:tc>
          <w:tcPr>
            <w:tcW w:w="2852" w:type="dxa"/>
            <w:gridSpan w:val="2"/>
          </w:tcPr>
          <w:p w14:paraId="4B1C3FAF" w14:textId="2011D79F" w:rsidR="00530912" w:rsidRDefault="006542B1" w:rsidP="000E0357">
            <w:pPr>
              <w:pStyle w:val="TableParagraph"/>
              <w:jc w:val="center"/>
              <w:rPr>
                <w:sz w:val="24"/>
              </w:rPr>
            </w:pPr>
            <w:r>
              <w:rPr>
                <w:sz w:val="24"/>
              </w:rPr>
              <w:t>01.06.20</w:t>
            </w:r>
          </w:p>
        </w:tc>
      </w:tr>
      <w:tr w:rsidR="00530912" w14:paraId="47EC7591" w14:textId="77777777" w:rsidTr="00522214">
        <w:trPr>
          <w:trHeight w:val="537"/>
        </w:trPr>
        <w:tc>
          <w:tcPr>
            <w:tcW w:w="1197" w:type="dxa"/>
            <w:gridSpan w:val="2"/>
          </w:tcPr>
          <w:p w14:paraId="1B15E392" w14:textId="77777777" w:rsidR="00530912" w:rsidRDefault="00530912">
            <w:pPr>
              <w:pStyle w:val="TableParagraph"/>
              <w:spacing w:before="5"/>
              <w:rPr>
                <w:sz w:val="23"/>
              </w:rPr>
            </w:pPr>
          </w:p>
          <w:p w14:paraId="31C805BF" w14:textId="77777777" w:rsidR="00530912" w:rsidRDefault="0076305A">
            <w:pPr>
              <w:pStyle w:val="TableParagraph"/>
              <w:spacing w:line="267" w:lineRule="exact"/>
              <w:ind w:left="185" w:right="171"/>
              <w:jc w:val="center"/>
              <w:rPr>
                <w:sz w:val="24"/>
              </w:rPr>
            </w:pPr>
            <w:r>
              <w:rPr>
                <w:sz w:val="24"/>
              </w:rPr>
              <w:t>10</w:t>
            </w:r>
          </w:p>
        </w:tc>
        <w:tc>
          <w:tcPr>
            <w:tcW w:w="6418" w:type="dxa"/>
            <w:gridSpan w:val="2"/>
          </w:tcPr>
          <w:p w14:paraId="61914295" w14:textId="0615F4D6" w:rsidR="00530912" w:rsidRDefault="00522214" w:rsidP="00522214">
            <w:pPr>
              <w:pStyle w:val="TableParagraph"/>
              <w:jc w:val="center"/>
              <w:rPr>
                <w:sz w:val="24"/>
              </w:rPr>
            </w:pPr>
            <w:r>
              <w:rPr>
                <w:sz w:val="24"/>
              </w:rPr>
              <w:t>Importing External CSV and XML</w:t>
            </w:r>
          </w:p>
        </w:tc>
        <w:tc>
          <w:tcPr>
            <w:tcW w:w="2852" w:type="dxa"/>
            <w:gridSpan w:val="2"/>
          </w:tcPr>
          <w:p w14:paraId="0686E3F0" w14:textId="6789BC89" w:rsidR="00530912" w:rsidRDefault="006542B1" w:rsidP="000E0357">
            <w:pPr>
              <w:pStyle w:val="TableParagraph"/>
              <w:jc w:val="center"/>
              <w:rPr>
                <w:sz w:val="24"/>
              </w:rPr>
            </w:pPr>
            <w:r>
              <w:rPr>
                <w:sz w:val="24"/>
              </w:rPr>
              <w:t>02.06.20</w:t>
            </w:r>
          </w:p>
          <w:p w14:paraId="1CB431F0" w14:textId="46D2229E" w:rsidR="006542B1" w:rsidRDefault="006542B1" w:rsidP="000E0357">
            <w:pPr>
              <w:pStyle w:val="TableParagraph"/>
              <w:jc w:val="center"/>
              <w:rPr>
                <w:sz w:val="24"/>
              </w:rPr>
            </w:pPr>
          </w:p>
        </w:tc>
      </w:tr>
      <w:tr w:rsidR="00530912" w14:paraId="2F844402" w14:textId="77777777" w:rsidTr="00522214">
        <w:trPr>
          <w:trHeight w:val="532"/>
        </w:trPr>
        <w:tc>
          <w:tcPr>
            <w:tcW w:w="1197" w:type="dxa"/>
            <w:gridSpan w:val="2"/>
          </w:tcPr>
          <w:p w14:paraId="55670A0D" w14:textId="77777777" w:rsidR="00530912" w:rsidRDefault="00530912">
            <w:pPr>
              <w:pStyle w:val="TableParagraph"/>
              <w:rPr>
                <w:sz w:val="23"/>
              </w:rPr>
            </w:pPr>
          </w:p>
          <w:p w14:paraId="6CF96E69" w14:textId="77777777" w:rsidR="00530912" w:rsidRDefault="0076305A">
            <w:pPr>
              <w:pStyle w:val="TableParagraph"/>
              <w:spacing w:line="266" w:lineRule="exact"/>
              <w:ind w:left="185" w:right="171"/>
              <w:jc w:val="center"/>
              <w:rPr>
                <w:sz w:val="24"/>
              </w:rPr>
            </w:pPr>
            <w:r>
              <w:rPr>
                <w:sz w:val="24"/>
              </w:rPr>
              <w:t>11</w:t>
            </w:r>
          </w:p>
        </w:tc>
        <w:tc>
          <w:tcPr>
            <w:tcW w:w="6418" w:type="dxa"/>
            <w:gridSpan w:val="2"/>
          </w:tcPr>
          <w:p w14:paraId="380D9C3E" w14:textId="135E5C8F" w:rsidR="00530912" w:rsidRDefault="00522214" w:rsidP="00522214">
            <w:pPr>
              <w:pStyle w:val="TableParagraph"/>
              <w:jc w:val="center"/>
              <w:rPr>
                <w:sz w:val="24"/>
              </w:rPr>
            </w:pPr>
            <w:r>
              <w:rPr>
                <w:sz w:val="24"/>
              </w:rPr>
              <w:t>Handling missing values and detection of outliers</w:t>
            </w:r>
          </w:p>
        </w:tc>
        <w:tc>
          <w:tcPr>
            <w:tcW w:w="2852" w:type="dxa"/>
            <w:gridSpan w:val="2"/>
          </w:tcPr>
          <w:p w14:paraId="0CB83AF8" w14:textId="2A12C271" w:rsidR="00530912" w:rsidRDefault="006542B1" w:rsidP="000E0357">
            <w:pPr>
              <w:pStyle w:val="TableParagraph"/>
              <w:jc w:val="center"/>
              <w:rPr>
                <w:sz w:val="24"/>
              </w:rPr>
            </w:pPr>
            <w:r>
              <w:rPr>
                <w:sz w:val="24"/>
              </w:rPr>
              <w:t>04.06.20</w:t>
            </w:r>
          </w:p>
          <w:p w14:paraId="7D2FD827" w14:textId="014D4762" w:rsidR="006542B1" w:rsidRDefault="006542B1" w:rsidP="000E0357">
            <w:pPr>
              <w:pStyle w:val="TableParagraph"/>
              <w:jc w:val="center"/>
              <w:rPr>
                <w:sz w:val="24"/>
              </w:rPr>
            </w:pPr>
          </w:p>
        </w:tc>
      </w:tr>
      <w:tr w:rsidR="00530912" w14:paraId="2AF1DF55" w14:textId="77777777" w:rsidTr="00522214">
        <w:trPr>
          <w:trHeight w:val="532"/>
        </w:trPr>
        <w:tc>
          <w:tcPr>
            <w:tcW w:w="1197" w:type="dxa"/>
            <w:gridSpan w:val="2"/>
          </w:tcPr>
          <w:p w14:paraId="0031D3AD" w14:textId="77777777" w:rsidR="00530912" w:rsidRDefault="00530912">
            <w:pPr>
              <w:pStyle w:val="TableParagraph"/>
              <w:rPr>
                <w:sz w:val="23"/>
              </w:rPr>
            </w:pPr>
          </w:p>
          <w:p w14:paraId="12924A40" w14:textId="77777777" w:rsidR="00530912" w:rsidRDefault="0076305A">
            <w:pPr>
              <w:pStyle w:val="TableParagraph"/>
              <w:spacing w:line="266" w:lineRule="exact"/>
              <w:ind w:left="185" w:right="171"/>
              <w:jc w:val="center"/>
              <w:rPr>
                <w:sz w:val="24"/>
              </w:rPr>
            </w:pPr>
            <w:r>
              <w:rPr>
                <w:sz w:val="24"/>
              </w:rPr>
              <w:t>12</w:t>
            </w:r>
          </w:p>
        </w:tc>
        <w:tc>
          <w:tcPr>
            <w:tcW w:w="6418" w:type="dxa"/>
            <w:gridSpan w:val="2"/>
          </w:tcPr>
          <w:p w14:paraId="113727C9" w14:textId="261190E0" w:rsidR="00530912" w:rsidRDefault="00522214" w:rsidP="00522214">
            <w:pPr>
              <w:pStyle w:val="TableParagraph"/>
              <w:jc w:val="center"/>
              <w:rPr>
                <w:sz w:val="24"/>
              </w:rPr>
            </w:pPr>
            <w:r>
              <w:rPr>
                <w:sz w:val="24"/>
              </w:rPr>
              <w:t>Apply Function</w:t>
            </w:r>
          </w:p>
        </w:tc>
        <w:tc>
          <w:tcPr>
            <w:tcW w:w="2852" w:type="dxa"/>
            <w:gridSpan w:val="2"/>
          </w:tcPr>
          <w:p w14:paraId="0BFE0426" w14:textId="2CBA2765" w:rsidR="00530912" w:rsidRDefault="006542B1" w:rsidP="000E0357">
            <w:pPr>
              <w:pStyle w:val="TableParagraph"/>
              <w:jc w:val="center"/>
              <w:rPr>
                <w:sz w:val="24"/>
              </w:rPr>
            </w:pPr>
            <w:r>
              <w:rPr>
                <w:sz w:val="24"/>
              </w:rPr>
              <w:t>05.06.20</w:t>
            </w:r>
          </w:p>
        </w:tc>
      </w:tr>
      <w:tr w:rsidR="00530912" w14:paraId="68D7AB8E" w14:textId="77777777" w:rsidTr="00522214">
        <w:trPr>
          <w:trHeight w:val="532"/>
        </w:trPr>
        <w:tc>
          <w:tcPr>
            <w:tcW w:w="1197" w:type="dxa"/>
            <w:gridSpan w:val="2"/>
          </w:tcPr>
          <w:p w14:paraId="1C118E63" w14:textId="77777777" w:rsidR="00530912" w:rsidRDefault="00530912">
            <w:pPr>
              <w:pStyle w:val="TableParagraph"/>
              <w:spacing w:before="5"/>
              <w:rPr>
                <w:sz w:val="23"/>
              </w:rPr>
            </w:pPr>
          </w:p>
          <w:p w14:paraId="68903518" w14:textId="77777777" w:rsidR="00530912" w:rsidRDefault="0076305A">
            <w:pPr>
              <w:pStyle w:val="TableParagraph"/>
              <w:spacing w:before="1" w:line="261" w:lineRule="exact"/>
              <w:ind w:left="185" w:right="171"/>
              <w:jc w:val="center"/>
              <w:rPr>
                <w:sz w:val="24"/>
              </w:rPr>
            </w:pPr>
            <w:r>
              <w:rPr>
                <w:sz w:val="24"/>
              </w:rPr>
              <w:t>13</w:t>
            </w:r>
          </w:p>
        </w:tc>
        <w:tc>
          <w:tcPr>
            <w:tcW w:w="6418" w:type="dxa"/>
            <w:gridSpan w:val="2"/>
          </w:tcPr>
          <w:p w14:paraId="7F51BE58" w14:textId="0AEF9A53" w:rsidR="00530912" w:rsidRDefault="00522214" w:rsidP="00522214">
            <w:pPr>
              <w:pStyle w:val="TableParagraph"/>
              <w:jc w:val="center"/>
              <w:rPr>
                <w:sz w:val="24"/>
              </w:rPr>
            </w:pPr>
            <w:r>
              <w:rPr>
                <w:sz w:val="24"/>
              </w:rPr>
              <w:t>WhatsApp Text Analysis</w:t>
            </w:r>
          </w:p>
        </w:tc>
        <w:tc>
          <w:tcPr>
            <w:tcW w:w="2852" w:type="dxa"/>
            <w:gridSpan w:val="2"/>
          </w:tcPr>
          <w:p w14:paraId="7E0033FF" w14:textId="7C8605F6" w:rsidR="00530912" w:rsidRDefault="006542B1" w:rsidP="000E0357">
            <w:pPr>
              <w:pStyle w:val="TableParagraph"/>
              <w:jc w:val="center"/>
              <w:rPr>
                <w:sz w:val="24"/>
              </w:rPr>
            </w:pPr>
            <w:r>
              <w:rPr>
                <w:sz w:val="24"/>
              </w:rPr>
              <w:t>15.06.20</w:t>
            </w:r>
          </w:p>
        </w:tc>
      </w:tr>
      <w:tr w:rsidR="00530912" w14:paraId="00CBAB40" w14:textId="77777777" w:rsidTr="00522214">
        <w:trPr>
          <w:trHeight w:val="532"/>
        </w:trPr>
        <w:tc>
          <w:tcPr>
            <w:tcW w:w="1197" w:type="dxa"/>
            <w:gridSpan w:val="2"/>
          </w:tcPr>
          <w:p w14:paraId="34DD5269" w14:textId="77777777" w:rsidR="00530912" w:rsidRDefault="00530912">
            <w:pPr>
              <w:pStyle w:val="TableParagraph"/>
              <w:spacing w:before="5"/>
              <w:rPr>
                <w:sz w:val="23"/>
              </w:rPr>
            </w:pPr>
          </w:p>
          <w:p w14:paraId="29AF483C" w14:textId="77777777" w:rsidR="00530912" w:rsidRDefault="0076305A">
            <w:pPr>
              <w:pStyle w:val="TableParagraph"/>
              <w:spacing w:line="261" w:lineRule="exact"/>
              <w:ind w:left="185" w:right="171"/>
              <w:jc w:val="center"/>
              <w:rPr>
                <w:sz w:val="24"/>
              </w:rPr>
            </w:pPr>
            <w:r>
              <w:rPr>
                <w:sz w:val="24"/>
              </w:rPr>
              <w:t>14</w:t>
            </w:r>
          </w:p>
        </w:tc>
        <w:tc>
          <w:tcPr>
            <w:tcW w:w="6418" w:type="dxa"/>
            <w:gridSpan w:val="2"/>
          </w:tcPr>
          <w:p w14:paraId="4472E137" w14:textId="2500176E" w:rsidR="00530912" w:rsidRDefault="00522214" w:rsidP="00522214">
            <w:pPr>
              <w:pStyle w:val="TableParagraph"/>
              <w:jc w:val="center"/>
              <w:rPr>
                <w:sz w:val="24"/>
              </w:rPr>
            </w:pPr>
            <w:r>
              <w:rPr>
                <w:sz w:val="24"/>
              </w:rPr>
              <w:t>Natural Language Processing (Twitter Sentiment Analysis)</w:t>
            </w:r>
          </w:p>
        </w:tc>
        <w:tc>
          <w:tcPr>
            <w:tcW w:w="2852" w:type="dxa"/>
            <w:gridSpan w:val="2"/>
          </w:tcPr>
          <w:p w14:paraId="0636D666" w14:textId="3C9F9804" w:rsidR="00530912" w:rsidRDefault="006542B1" w:rsidP="000E0357">
            <w:pPr>
              <w:pStyle w:val="TableParagraph"/>
              <w:jc w:val="center"/>
              <w:rPr>
                <w:sz w:val="24"/>
              </w:rPr>
            </w:pPr>
            <w:r>
              <w:rPr>
                <w:sz w:val="24"/>
              </w:rPr>
              <w:t>16.06.20</w:t>
            </w:r>
          </w:p>
        </w:tc>
      </w:tr>
      <w:tr w:rsidR="00530912" w14:paraId="751D4247" w14:textId="77777777" w:rsidTr="00522214">
        <w:trPr>
          <w:trHeight w:val="532"/>
        </w:trPr>
        <w:tc>
          <w:tcPr>
            <w:tcW w:w="1197" w:type="dxa"/>
            <w:gridSpan w:val="2"/>
          </w:tcPr>
          <w:p w14:paraId="20755F76" w14:textId="77777777" w:rsidR="00530912" w:rsidRDefault="00530912">
            <w:pPr>
              <w:pStyle w:val="TableParagraph"/>
              <w:spacing w:before="5"/>
              <w:rPr>
                <w:sz w:val="23"/>
              </w:rPr>
            </w:pPr>
          </w:p>
          <w:p w14:paraId="51DC07F6" w14:textId="77777777" w:rsidR="00530912" w:rsidRDefault="0076305A">
            <w:pPr>
              <w:pStyle w:val="TableParagraph"/>
              <w:spacing w:line="261" w:lineRule="exact"/>
              <w:ind w:left="185" w:right="171"/>
              <w:jc w:val="center"/>
              <w:rPr>
                <w:sz w:val="24"/>
              </w:rPr>
            </w:pPr>
            <w:r>
              <w:rPr>
                <w:sz w:val="24"/>
              </w:rPr>
              <w:t>15</w:t>
            </w:r>
          </w:p>
        </w:tc>
        <w:tc>
          <w:tcPr>
            <w:tcW w:w="6418" w:type="dxa"/>
            <w:gridSpan w:val="2"/>
          </w:tcPr>
          <w:p w14:paraId="012A4266" w14:textId="0F8F900F" w:rsidR="00530912" w:rsidRDefault="00522214" w:rsidP="00522214">
            <w:pPr>
              <w:pStyle w:val="TableParagraph"/>
              <w:jc w:val="center"/>
              <w:rPr>
                <w:sz w:val="24"/>
              </w:rPr>
            </w:pPr>
            <w:r>
              <w:rPr>
                <w:sz w:val="24"/>
              </w:rPr>
              <w:t>Time Series Algorithm and decision trees</w:t>
            </w:r>
          </w:p>
        </w:tc>
        <w:tc>
          <w:tcPr>
            <w:tcW w:w="2852" w:type="dxa"/>
            <w:gridSpan w:val="2"/>
          </w:tcPr>
          <w:p w14:paraId="4D41EC91" w14:textId="5197AFC9" w:rsidR="00530912" w:rsidRDefault="006542B1" w:rsidP="000E0357">
            <w:pPr>
              <w:pStyle w:val="TableParagraph"/>
              <w:jc w:val="center"/>
              <w:rPr>
                <w:sz w:val="24"/>
              </w:rPr>
            </w:pPr>
            <w:r>
              <w:rPr>
                <w:sz w:val="24"/>
              </w:rPr>
              <w:t>18.06.20</w:t>
            </w:r>
          </w:p>
        </w:tc>
      </w:tr>
      <w:tr w:rsidR="00530912" w14:paraId="3A263889" w14:textId="77777777" w:rsidTr="00522214">
        <w:trPr>
          <w:trHeight w:val="532"/>
        </w:trPr>
        <w:tc>
          <w:tcPr>
            <w:tcW w:w="1197" w:type="dxa"/>
            <w:gridSpan w:val="2"/>
          </w:tcPr>
          <w:p w14:paraId="7E848DA8" w14:textId="77777777" w:rsidR="00530912" w:rsidRDefault="00530912">
            <w:pPr>
              <w:pStyle w:val="TableParagraph"/>
              <w:spacing w:before="6"/>
              <w:rPr>
                <w:sz w:val="23"/>
              </w:rPr>
            </w:pPr>
          </w:p>
          <w:p w14:paraId="3E3B6D94" w14:textId="77777777" w:rsidR="00530912" w:rsidRDefault="0076305A">
            <w:pPr>
              <w:pStyle w:val="TableParagraph"/>
              <w:spacing w:line="261" w:lineRule="exact"/>
              <w:ind w:left="185" w:right="171"/>
              <w:jc w:val="center"/>
              <w:rPr>
                <w:sz w:val="24"/>
              </w:rPr>
            </w:pPr>
            <w:r>
              <w:rPr>
                <w:sz w:val="24"/>
              </w:rPr>
              <w:t>16</w:t>
            </w:r>
          </w:p>
        </w:tc>
        <w:tc>
          <w:tcPr>
            <w:tcW w:w="6418" w:type="dxa"/>
            <w:gridSpan w:val="2"/>
          </w:tcPr>
          <w:p w14:paraId="08E790E0" w14:textId="119652AA" w:rsidR="00530912" w:rsidRDefault="00522214" w:rsidP="00522214">
            <w:pPr>
              <w:pStyle w:val="TableParagraph"/>
              <w:jc w:val="center"/>
              <w:rPr>
                <w:sz w:val="24"/>
              </w:rPr>
            </w:pPr>
            <w:r>
              <w:rPr>
                <w:sz w:val="24"/>
              </w:rPr>
              <w:t>Apriori Algorithm (Market Basket Analysis)</w:t>
            </w:r>
          </w:p>
        </w:tc>
        <w:tc>
          <w:tcPr>
            <w:tcW w:w="2852" w:type="dxa"/>
            <w:gridSpan w:val="2"/>
          </w:tcPr>
          <w:p w14:paraId="36AD8724" w14:textId="433FA629" w:rsidR="00530912" w:rsidRDefault="006542B1" w:rsidP="000E0357">
            <w:pPr>
              <w:pStyle w:val="TableParagraph"/>
              <w:jc w:val="center"/>
              <w:rPr>
                <w:sz w:val="24"/>
              </w:rPr>
            </w:pPr>
            <w:r>
              <w:rPr>
                <w:sz w:val="24"/>
              </w:rPr>
              <w:t>20.06.20</w:t>
            </w:r>
          </w:p>
        </w:tc>
      </w:tr>
      <w:tr w:rsidR="00530912" w14:paraId="1D245545" w14:textId="77777777" w:rsidTr="00522214">
        <w:trPr>
          <w:trHeight w:val="502"/>
        </w:trPr>
        <w:tc>
          <w:tcPr>
            <w:tcW w:w="1197" w:type="dxa"/>
            <w:gridSpan w:val="2"/>
          </w:tcPr>
          <w:p w14:paraId="6753AC0B" w14:textId="77777777" w:rsidR="00530912" w:rsidRDefault="00530912">
            <w:pPr>
              <w:pStyle w:val="TableParagraph"/>
              <w:spacing w:before="5"/>
              <w:rPr>
                <w:sz w:val="23"/>
              </w:rPr>
            </w:pPr>
          </w:p>
          <w:p w14:paraId="0FFC1EC1" w14:textId="77777777" w:rsidR="00530912" w:rsidRDefault="0076305A">
            <w:pPr>
              <w:pStyle w:val="TableParagraph"/>
              <w:spacing w:line="266" w:lineRule="exact"/>
              <w:ind w:left="185" w:right="171"/>
              <w:jc w:val="center"/>
              <w:rPr>
                <w:sz w:val="24"/>
              </w:rPr>
            </w:pPr>
            <w:r>
              <w:rPr>
                <w:sz w:val="24"/>
              </w:rPr>
              <w:t>17</w:t>
            </w:r>
          </w:p>
        </w:tc>
        <w:tc>
          <w:tcPr>
            <w:tcW w:w="6418" w:type="dxa"/>
            <w:gridSpan w:val="2"/>
          </w:tcPr>
          <w:p w14:paraId="56349626" w14:textId="4EEDF49C" w:rsidR="00530912" w:rsidRDefault="00522214" w:rsidP="00522214">
            <w:pPr>
              <w:pStyle w:val="TableParagraph"/>
              <w:jc w:val="center"/>
              <w:rPr>
                <w:sz w:val="24"/>
              </w:rPr>
            </w:pPr>
            <w:r>
              <w:rPr>
                <w:sz w:val="24"/>
              </w:rPr>
              <w:t>Decision Trees and ID3 Algorithm</w:t>
            </w:r>
          </w:p>
        </w:tc>
        <w:tc>
          <w:tcPr>
            <w:tcW w:w="2852" w:type="dxa"/>
            <w:gridSpan w:val="2"/>
          </w:tcPr>
          <w:p w14:paraId="3A7106F2" w14:textId="7BD63B32" w:rsidR="00530912" w:rsidRDefault="006542B1" w:rsidP="000E0357">
            <w:pPr>
              <w:pStyle w:val="TableParagraph"/>
              <w:jc w:val="center"/>
              <w:rPr>
                <w:sz w:val="24"/>
              </w:rPr>
            </w:pPr>
            <w:r>
              <w:rPr>
                <w:sz w:val="24"/>
              </w:rPr>
              <w:t>21.06.20</w:t>
            </w:r>
          </w:p>
        </w:tc>
      </w:tr>
      <w:tr w:rsidR="00530912" w14:paraId="3FDBA621" w14:textId="77777777" w:rsidTr="00522214">
        <w:trPr>
          <w:trHeight w:val="415"/>
        </w:trPr>
        <w:tc>
          <w:tcPr>
            <w:tcW w:w="1197" w:type="dxa"/>
            <w:gridSpan w:val="2"/>
          </w:tcPr>
          <w:p w14:paraId="15E80C5D" w14:textId="77777777" w:rsidR="00530912" w:rsidRDefault="0076305A">
            <w:pPr>
              <w:pStyle w:val="TableParagraph"/>
              <w:spacing w:before="30" w:line="266" w:lineRule="exact"/>
              <w:ind w:left="185" w:right="171"/>
              <w:jc w:val="center"/>
              <w:rPr>
                <w:sz w:val="24"/>
              </w:rPr>
            </w:pPr>
            <w:r>
              <w:rPr>
                <w:sz w:val="24"/>
              </w:rPr>
              <w:t>18</w:t>
            </w:r>
          </w:p>
        </w:tc>
        <w:tc>
          <w:tcPr>
            <w:tcW w:w="6418" w:type="dxa"/>
            <w:gridSpan w:val="2"/>
          </w:tcPr>
          <w:p w14:paraId="022F0C87" w14:textId="19CDEEFF" w:rsidR="00530912" w:rsidRDefault="00522214" w:rsidP="00522214">
            <w:pPr>
              <w:pStyle w:val="TableParagraph"/>
              <w:jc w:val="center"/>
              <w:rPr>
                <w:sz w:val="24"/>
              </w:rPr>
            </w:pPr>
            <w:r>
              <w:rPr>
                <w:sz w:val="24"/>
              </w:rPr>
              <w:t>K means Clustering and feature selection using RandomForests</w:t>
            </w:r>
          </w:p>
        </w:tc>
        <w:tc>
          <w:tcPr>
            <w:tcW w:w="2852" w:type="dxa"/>
            <w:gridSpan w:val="2"/>
          </w:tcPr>
          <w:p w14:paraId="6200481F" w14:textId="64A9F83B" w:rsidR="00530912" w:rsidRDefault="006542B1" w:rsidP="000E0357">
            <w:pPr>
              <w:pStyle w:val="TableParagraph"/>
              <w:jc w:val="center"/>
              <w:rPr>
                <w:sz w:val="24"/>
              </w:rPr>
            </w:pPr>
            <w:r>
              <w:rPr>
                <w:sz w:val="24"/>
              </w:rPr>
              <w:t>22.06.20</w:t>
            </w:r>
          </w:p>
        </w:tc>
      </w:tr>
      <w:tr w:rsidR="008311A1" w14:paraId="5A437CF7"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18C632BC" w14:textId="77777777" w:rsidR="008311A1" w:rsidRPr="008311A1" w:rsidRDefault="008311A1" w:rsidP="008311A1">
            <w:pPr>
              <w:pStyle w:val="TableParagraph"/>
              <w:spacing w:before="30" w:line="266" w:lineRule="exact"/>
              <w:ind w:left="185" w:right="171"/>
              <w:jc w:val="center"/>
              <w:rPr>
                <w:sz w:val="24"/>
              </w:rPr>
            </w:pPr>
          </w:p>
          <w:p w14:paraId="06952786" w14:textId="77777777" w:rsidR="008311A1" w:rsidRDefault="008311A1" w:rsidP="008311A1">
            <w:pPr>
              <w:pStyle w:val="TableParagraph"/>
              <w:spacing w:before="30" w:line="266" w:lineRule="exact"/>
              <w:ind w:left="185" w:right="171"/>
              <w:jc w:val="center"/>
              <w:rPr>
                <w:sz w:val="24"/>
              </w:rPr>
            </w:pPr>
            <w:r>
              <w:rPr>
                <w:sz w:val="24"/>
              </w:rPr>
              <w:t>19</w:t>
            </w:r>
          </w:p>
        </w:tc>
        <w:tc>
          <w:tcPr>
            <w:tcW w:w="6988" w:type="dxa"/>
            <w:gridSpan w:val="2"/>
            <w:tcBorders>
              <w:top w:val="single" w:sz="8" w:space="0" w:color="000000"/>
              <w:left w:val="single" w:sz="8" w:space="0" w:color="000000"/>
              <w:bottom w:val="single" w:sz="8" w:space="0" w:color="000000"/>
              <w:right w:val="single" w:sz="8" w:space="0" w:color="000000"/>
            </w:tcBorders>
          </w:tcPr>
          <w:p w14:paraId="2319EF43" w14:textId="4A55F826" w:rsidR="008311A1" w:rsidRDefault="0089026C" w:rsidP="0089026C">
            <w:pPr>
              <w:pStyle w:val="TableParagraph"/>
              <w:jc w:val="center"/>
              <w:rPr>
                <w:sz w:val="24"/>
              </w:rPr>
            </w:pPr>
            <w:r>
              <w:rPr>
                <w:sz w:val="24"/>
              </w:rPr>
              <w:t>Logistic Regression</w:t>
            </w:r>
          </w:p>
        </w:tc>
        <w:tc>
          <w:tcPr>
            <w:tcW w:w="2102" w:type="dxa"/>
            <w:tcBorders>
              <w:top w:val="single" w:sz="8" w:space="0" w:color="000000"/>
              <w:left w:val="single" w:sz="8" w:space="0" w:color="000000"/>
              <w:bottom w:val="single" w:sz="8" w:space="0" w:color="000000"/>
              <w:right w:val="single" w:sz="8" w:space="0" w:color="000000"/>
            </w:tcBorders>
          </w:tcPr>
          <w:p w14:paraId="34FC9DEE" w14:textId="1969E6F2" w:rsidR="008311A1" w:rsidRDefault="006542B1" w:rsidP="000E0357">
            <w:pPr>
              <w:pStyle w:val="TableParagraph"/>
              <w:jc w:val="center"/>
              <w:rPr>
                <w:sz w:val="24"/>
              </w:rPr>
            </w:pPr>
            <w:r>
              <w:rPr>
                <w:sz w:val="24"/>
              </w:rPr>
              <w:t>23.06.20</w:t>
            </w:r>
          </w:p>
        </w:tc>
      </w:tr>
      <w:tr w:rsidR="008311A1" w14:paraId="79EB57AF"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6A1DF0D6" w14:textId="77777777" w:rsidR="008311A1" w:rsidRPr="008311A1" w:rsidRDefault="008311A1" w:rsidP="008311A1">
            <w:pPr>
              <w:pStyle w:val="TableParagraph"/>
              <w:spacing w:before="30" w:line="266" w:lineRule="exact"/>
              <w:ind w:left="185" w:right="171"/>
              <w:jc w:val="center"/>
              <w:rPr>
                <w:sz w:val="24"/>
              </w:rPr>
            </w:pPr>
          </w:p>
          <w:p w14:paraId="19AD2B2B" w14:textId="77777777" w:rsidR="008311A1" w:rsidRDefault="008311A1" w:rsidP="008311A1">
            <w:pPr>
              <w:pStyle w:val="TableParagraph"/>
              <w:spacing w:before="30" w:line="266" w:lineRule="exact"/>
              <w:ind w:left="185" w:right="171"/>
              <w:jc w:val="center"/>
              <w:rPr>
                <w:sz w:val="24"/>
              </w:rPr>
            </w:pPr>
            <w:r>
              <w:rPr>
                <w:sz w:val="24"/>
              </w:rPr>
              <w:t>20</w:t>
            </w:r>
          </w:p>
        </w:tc>
        <w:tc>
          <w:tcPr>
            <w:tcW w:w="6988" w:type="dxa"/>
            <w:gridSpan w:val="2"/>
            <w:tcBorders>
              <w:top w:val="single" w:sz="8" w:space="0" w:color="000000"/>
              <w:left w:val="single" w:sz="8" w:space="0" w:color="000000"/>
              <w:bottom w:val="single" w:sz="8" w:space="0" w:color="000000"/>
              <w:right w:val="single" w:sz="8" w:space="0" w:color="000000"/>
            </w:tcBorders>
          </w:tcPr>
          <w:p w14:paraId="235DD9E7" w14:textId="5F1D9BA0" w:rsidR="008311A1" w:rsidRDefault="0089026C" w:rsidP="0089026C">
            <w:pPr>
              <w:pStyle w:val="TableParagraph"/>
              <w:jc w:val="center"/>
              <w:rPr>
                <w:sz w:val="24"/>
              </w:rPr>
            </w:pPr>
            <w:r>
              <w:rPr>
                <w:sz w:val="24"/>
              </w:rPr>
              <w:t>Multiple Linear Regression with ANOVA test</w:t>
            </w:r>
          </w:p>
        </w:tc>
        <w:tc>
          <w:tcPr>
            <w:tcW w:w="2102" w:type="dxa"/>
            <w:tcBorders>
              <w:top w:val="single" w:sz="8" w:space="0" w:color="000000"/>
              <w:left w:val="single" w:sz="8" w:space="0" w:color="000000"/>
              <w:bottom w:val="single" w:sz="8" w:space="0" w:color="000000"/>
              <w:right w:val="single" w:sz="8" w:space="0" w:color="000000"/>
            </w:tcBorders>
          </w:tcPr>
          <w:p w14:paraId="627D3F1E" w14:textId="0ECDA277" w:rsidR="008311A1" w:rsidRDefault="006542B1" w:rsidP="000E0357">
            <w:pPr>
              <w:pStyle w:val="TableParagraph"/>
              <w:jc w:val="center"/>
              <w:rPr>
                <w:sz w:val="24"/>
              </w:rPr>
            </w:pPr>
            <w:r>
              <w:rPr>
                <w:sz w:val="24"/>
              </w:rPr>
              <w:t>08.07.20</w:t>
            </w:r>
          </w:p>
        </w:tc>
      </w:tr>
      <w:tr w:rsidR="008311A1" w14:paraId="13C2DB49"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548FC318" w14:textId="77777777" w:rsidR="008311A1" w:rsidRPr="008311A1" w:rsidRDefault="008311A1" w:rsidP="008311A1">
            <w:pPr>
              <w:pStyle w:val="TableParagraph"/>
              <w:spacing w:before="30" w:line="266" w:lineRule="exact"/>
              <w:ind w:left="185" w:right="171"/>
              <w:jc w:val="center"/>
              <w:rPr>
                <w:sz w:val="24"/>
              </w:rPr>
            </w:pPr>
          </w:p>
          <w:p w14:paraId="2A3C4690" w14:textId="77777777" w:rsidR="008311A1" w:rsidRDefault="008311A1" w:rsidP="008311A1">
            <w:pPr>
              <w:pStyle w:val="TableParagraph"/>
              <w:spacing w:before="30" w:line="266" w:lineRule="exact"/>
              <w:ind w:left="185" w:right="171"/>
              <w:jc w:val="center"/>
              <w:rPr>
                <w:sz w:val="24"/>
              </w:rPr>
            </w:pPr>
            <w:r>
              <w:rPr>
                <w:sz w:val="24"/>
              </w:rPr>
              <w:t>21</w:t>
            </w:r>
          </w:p>
        </w:tc>
        <w:tc>
          <w:tcPr>
            <w:tcW w:w="6988" w:type="dxa"/>
            <w:gridSpan w:val="2"/>
            <w:tcBorders>
              <w:top w:val="single" w:sz="8" w:space="0" w:color="000000"/>
              <w:left w:val="single" w:sz="8" w:space="0" w:color="000000"/>
              <w:bottom w:val="single" w:sz="8" w:space="0" w:color="000000"/>
              <w:right w:val="single" w:sz="8" w:space="0" w:color="000000"/>
            </w:tcBorders>
          </w:tcPr>
          <w:p w14:paraId="656BC9CB" w14:textId="0C61A9C6" w:rsidR="008311A1" w:rsidRDefault="0089026C" w:rsidP="0089026C">
            <w:pPr>
              <w:pStyle w:val="TableParagraph"/>
              <w:jc w:val="center"/>
              <w:rPr>
                <w:sz w:val="24"/>
              </w:rPr>
            </w:pPr>
            <w:r>
              <w:rPr>
                <w:sz w:val="24"/>
              </w:rPr>
              <w:t>One-way ANOVA, two-way ANOVA, ANOVA with and without replicates</w:t>
            </w:r>
          </w:p>
        </w:tc>
        <w:tc>
          <w:tcPr>
            <w:tcW w:w="2102" w:type="dxa"/>
            <w:tcBorders>
              <w:top w:val="single" w:sz="8" w:space="0" w:color="000000"/>
              <w:left w:val="single" w:sz="8" w:space="0" w:color="000000"/>
              <w:bottom w:val="single" w:sz="8" w:space="0" w:color="000000"/>
              <w:right w:val="single" w:sz="8" w:space="0" w:color="000000"/>
            </w:tcBorders>
          </w:tcPr>
          <w:p w14:paraId="73295586" w14:textId="01DE6CD3" w:rsidR="008311A1" w:rsidRDefault="006542B1" w:rsidP="000E0357">
            <w:pPr>
              <w:pStyle w:val="TableParagraph"/>
              <w:jc w:val="center"/>
              <w:rPr>
                <w:sz w:val="24"/>
              </w:rPr>
            </w:pPr>
            <w:r>
              <w:rPr>
                <w:sz w:val="24"/>
              </w:rPr>
              <w:t>09.07.20</w:t>
            </w:r>
          </w:p>
        </w:tc>
      </w:tr>
      <w:tr w:rsidR="008311A1" w14:paraId="7138C771"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35633EAF" w14:textId="77777777" w:rsidR="008311A1" w:rsidRPr="008311A1" w:rsidRDefault="008311A1" w:rsidP="008311A1">
            <w:pPr>
              <w:pStyle w:val="TableParagraph"/>
              <w:spacing w:before="30" w:line="266" w:lineRule="exact"/>
              <w:ind w:left="185" w:right="171"/>
              <w:jc w:val="center"/>
              <w:rPr>
                <w:sz w:val="24"/>
              </w:rPr>
            </w:pPr>
          </w:p>
          <w:p w14:paraId="3B689E22" w14:textId="77777777" w:rsidR="008311A1" w:rsidRDefault="008311A1" w:rsidP="008311A1">
            <w:pPr>
              <w:pStyle w:val="TableParagraph"/>
              <w:spacing w:before="30" w:line="266" w:lineRule="exact"/>
              <w:ind w:left="185" w:right="171"/>
              <w:jc w:val="center"/>
              <w:rPr>
                <w:sz w:val="24"/>
              </w:rPr>
            </w:pPr>
            <w:r>
              <w:rPr>
                <w:sz w:val="24"/>
              </w:rPr>
              <w:t>22</w:t>
            </w:r>
          </w:p>
        </w:tc>
        <w:tc>
          <w:tcPr>
            <w:tcW w:w="6988" w:type="dxa"/>
            <w:gridSpan w:val="2"/>
            <w:tcBorders>
              <w:top w:val="single" w:sz="8" w:space="0" w:color="000000"/>
              <w:left w:val="single" w:sz="8" w:space="0" w:color="000000"/>
              <w:bottom w:val="single" w:sz="8" w:space="0" w:color="000000"/>
              <w:right w:val="single" w:sz="8" w:space="0" w:color="000000"/>
            </w:tcBorders>
          </w:tcPr>
          <w:p w14:paraId="37876108" w14:textId="5B84BEE9" w:rsidR="008311A1" w:rsidRDefault="0089026C" w:rsidP="0089026C">
            <w:pPr>
              <w:pStyle w:val="TableParagraph"/>
              <w:jc w:val="center"/>
              <w:rPr>
                <w:sz w:val="24"/>
              </w:rPr>
            </w:pPr>
            <w:r>
              <w:rPr>
                <w:sz w:val="24"/>
              </w:rPr>
              <w:t>Extreme Gradient Boosting Algorithm</w:t>
            </w:r>
          </w:p>
        </w:tc>
        <w:tc>
          <w:tcPr>
            <w:tcW w:w="2102" w:type="dxa"/>
            <w:tcBorders>
              <w:top w:val="single" w:sz="8" w:space="0" w:color="000000"/>
              <w:left w:val="single" w:sz="8" w:space="0" w:color="000000"/>
              <w:bottom w:val="single" w:sz="8" w:space="0" w:color="000000"/>
              <w:right w:val="single" w:sz="8" w:space="0" w:color="000000"/>
            </w:tcBorders>
          </w:tcPr>
          <w:p w14:paraId="5FA25236" w14:textId="4D0199F7" w:rsidR="008311A1" w:rsidRDefault="006542B1" w:rsidP="000E0357">
            <w:pPr>
              <w:pStyle w:val="TableParagraph"/>
              <w:jc w:val="center"/>
              <w:rPr>
                <w:sz w:val="24"/>
              </w:rPr>
            </w:pPr>
            <w:r>
              <w:rPr>
                <w:sz w:val="24"/>
              </w:rPr>
              <w:t>10.07.20</w:t>
            </w:r>
          </w:p>
        </w:tc>
      </w:tr>
      <w:tr w:rsidR="008311A1" w14:paraId="3D93DDD5"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2A48347C" w14:textId="77777777" w:rsidR="008311A1" w:rsidRPr="008311A1" w:rsidRDefault="008311A1" w:rsidP="008311A1">
            <w:pPr>
              <w:pStyle w:val="TableParagraph"/>
              <w:spacing w:before="30" w:line="266" w:lineRule="exact"/>
              <w:ind w:left="185" w:right="171"/>
              <w:jc w:val="center"/>
              <w:rPr>
                <w:sz w:val="24"/>
              </w:rPr>
            </w:pPr>
          </w:p>
          <w:p w14:paraId="2F124B65" w14:textId="77777777" w:rsidR="008311A1" w:rsidRDefault="008311A1" w:rsidP="008311A1">
            <w:pPr>
              <w:pStyle w:val="TableParagraph"/>
              <w:spacing w:before="30" w:line="266" w:lineRule="exact"/>
              <w:ind w:left="185" w:right="171"/>
              <w:jc w:val="center"/>
              <w:rPr>
                <w:sz w:val="24"/>
              </w:rPr>
            </w:pPr>
            <w:r>
              <w:rPr>
                <w:sz w:val="24"/>
              </w:rPr>
              <w:t>23</w:t>
            </w:r>
          </w:p>
        </w:tc>
        <w:tc>
          <w:tcPr>
            <w:tcW w:w="6988" w:type="dxa"/>
            <w:gridSpan w:val="2"/>
            <w:tcBorders>
              <w:top w:val="single" w:sz="8" w:space="0" w:color="000000"/>
              <w:left w:val="single" w:sz="8" w:space="0" w:color="000000"/>
              <w:bottom w:val="single" w:sz="8" w:space="0" w:color="000000"/>
              <w:right w:val="single" w:sz="8" w:space="0" w:color="000000"/>
            </w:tcBorders>
          </w:tcPr>
          <w:p w14:paraId="6BE32D11" w14:textId="0E9CDF2B" w:rsidR="008311A1" w:rsidRDefault="0089026C" w:rsidP="0089026C">
            <w:pPr>
              <w:pStyle w:val="TableParagraph"/>
              <w:jc w:val="center"/>
              <w:rPr>
                <w:sz w:val="24"/>
              </w:rPr>
            </w:pPr>
            <w:r>
              <w:rPr>
                <w:sz w:val="24"/>
              </w:rPr>
              <w:t>Extreme Gradient Boosting Algorithm</w:t>
            </w:r>
          </w:p>
        </w:tc>
        <w:tc>
          <w:tcPr>
            <w:tcW w:w="2102" w:type="dxa"/>
            <w:tcBorders>
              <w:top w:val="single" w:sz="8" w:space="0" w:color="000000"/>
              <w:left w:val="single" w:sz="8" w:space="0" w:color="000000"/>
              <w:bottom w:val="single" w:sz="8" w:space="0" w:color="000000"/>
              <w:right w:val="single" w:sz="8" w:space="0" w:color="000000"/>
            </w:tcBorders>
          </w:tcPr>
          <w:p w14:paraId="0544DB0B" w14:textId="517C853A" w:rsidR="008311A1" w:rsidRDefault="006542B1" w:rsidP="000E0357">
            <w:pPr>
              <w:pStyle w:val="TableParagraph"/>
              <w:jc w:val="center"/>
              <w:rPr>
                <w:sz w:val="24"/>
              </w:rPr>
            </w:pPr>
            <w:r>
              <w:rPr>
                <w:sz w:val="24"/>
              </w:rPr>
              <w:t>13.07.20</w:t>
            </w:r>
          </w:p>
        </w:tc>
      </w:tr>
      <w:tr w:rsidR="008311A1" w14:paraId="7ECE5632"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6CB20DFE" w14:textId="77777777" w:rsidR="008311A1" w:rsidRPr="008311A1" w:rsidRDefault="008311A1" w:rsidP="008311A1">
            <w:pPr>
              <w:pStyle w:val="TableParagraph"/>
              <w:spacing w:before="30" w:line="266" w:lineRule="exact"/>
              <w:ind w:left="185" w:right="171"/>
              <w:jc w:val="center"/>
              <w:rPr>
                <w:sz w:val="24"/>
              </w:rPr>
            </w:pPr>
          </w:p>
          <w:p w14:paraId="05CFAC68" w14:textId="77777777" w:rsidR="008311A1" w:rsidRDefault="008311A1" w:rsidP="008311A1">
            <w:pPr>
              <w:pStyle w:val="TableParagraph"/>
              <w:spacing w:before="30" w:line="266" w:lineRule="exact"/>
              <w:ind w:left="185" w:right="171"/>
              <w:jc w:val="center"/>
              <w:rPr>
                <w:sz w:val="24"/>
              </w:rPr>
            </w:pPr>
            <w:r>
              <w:rPr>
                <w:sz w:val="24"/>
              </w:rPr>
              <w:t>24</w:t>
            </w:r>
          </w:p>
        </w:tc>
        <w:tc>
          <w:tcPr>
            <w:tcW w:w="6988" w:type="dxa"/>
            <w:gridSpan w:val="2"/>
            <w:tcBorders>
              <w:top w:val="single" w:sz="8" w:space="0" w:color="000000"/>
              <w:left w:val="single" w:sz="8" w:space="0" w:color="000000"/>
              <w:bottom w:val="single" w:sz="8" w:space="0" w:color="000000"/>
              <w:right w:val="single" w:sz="8" w:space="0" w:color="000000"/>
            </w:tcBorders>
          </w:tcPr>
          <w:p w14:paraId="0B15D140" w14:textId="332A2507" w:rsidR="008311A1" w:rsidRDefault="0089026C" w:rsidP="0089026C">
            <w:pPr>
              <w:pStyle w:val="TableParagraph"/>
              <w:jc w:val="center"/>
              <w:rPr>
                <w:sz w:val="24"/>
              </w:rPr>
            </w:pPr>
            <w:r>
              <w:rPr>
                <w:sz w:val="24"/>
              </w:rPr>
              <w:t>Naïve Bayes Theorem</w:t>
            </w:r>
          </w:p>
        </w:tc>
        <w:tc>
          <w:tcPr>
            <w:tcW w:w="2102" w:type="dxa"/>
            <w:tcBorders>
              <w:top w:val="single" w:sz="8" w:space="0" w:color="000000"/>
              <w:left w:val="single" w:sz="8" w:space="0" w:color="000000"/>
              <w:bottom w:val="single" w:sz="8" w:space="0" w:color="000000"/>
              <w:right w:val="single" w:sz="8" w:space="0" w:color="000000"/>
            </w:tcBorders>
          </w:tcPr>
          <w:p w14:paraId="5F0931F4" w14:textId="310FF383" w:rsidR="008311A1" w:rsidRDefault="006542B1" w:rsidP="000E0357">
            <w:pPr>
              <w:pStyle w:val="TableParagraph"/>
              <w:jc w:val="center"/>
              <w:rPr>
                <w:sz w:val="24"/>
              </w:rPr>
            </w:pPr>
            <w:r>
              <w:rPr>
                <w:sz w:val="24"/>
              </w:rPr>
              <w:t>14.07.20</w:t>
            </w:r>
          </w:p>
        </w:tc>
      </w:tr>
      <w:tr w:rsidR="008311A1" w14:paraId="1764CD85"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4CCDC655" w14:textId="77777777" w:rsidR="008311A1" w:rsidRPr="008311A1" w:rsidRDefault="008311A1" w:rsidP="008311A1">
            <w:pPr>
              <w:pStyle w:val="TableParagraph"/>
              <w:spacing w:before="30" w:line="266" w:lineRule="exact"/>
              <w:ind w:left="185" w:right="171"/>
              <w:jc w:val="center"/>
              <w:rPr>
                <w:sz w:val="24"/>
              </w:rPr>
            </w:pPr>
          </w:p>
          <w:p w14:paraId="0D3E82A0" w14:textId="77777777" w:rsidR="008311A1" w:rsidRDefault="008311A1" w:rsidP="008311A1">
            <w:pPr>
              <w:pStyle w:val="TableParagraph"/>
              <w:spacing w:before="30" w:line="266" w:lineRule="exact"/>
              <w:ind w:left="185" w:right="171"/>
              <w:jc w:val="center"/>
              <w:rPr>
                <w:sz w:val="24"/>
              </w:rPr>
            </w:pPr>
            <w:r>
              <w:rPr>
                <w:sz w:val="24"/>
              </w:rPr>
              <w:t>25</w:t>
            </w:r>
          </w:p>
        </w:tc>
        <w:tc>
          <w:tcPr>
            <w:tcW w:w="6988" w:type="dxa"/>
            <w:gridSpan w:val="2"/>
            <w:tcBorders>
              <w:top w:val="single" w:sz="8" w:space="0" w:color="000000"/>
              <w:left w:val="single" w:sz="8" w:space="0" w:color="000000"/>
              <w:bottom w:val="single" w:sz="8" w:space="0" w:color="000000"/>
              <w:right w:val="single" w:sz="8" w:space="0" w:color="000000"/>
            </w:tcBorders>
          </w:tcPr>
          <w:p w14:paraId="3225DC23" w14:textId="72DB3E0E" w:rsidR="008311A1" w:rsidRDefault="0089026C" w:rsidP="0089026C">
            <w:pPr>
              <w:pStyle w:val="TableParagraph"/>
              <w:jc w:val="center"/>
              <w:rPr>
                <w:sz w:val="24"/>
              </w:rPr>
            </w:pPr>
            <w:r>
              <w:rPr>
                <w:sz w:val="24"/>
              </w:rPr>
              <w:t>Density Based Cluster Visualization</w:t>
            </w:r>
          </w:p>
        </w:tc>
        <w:tc>
          <w:tcPr>
            <w:tcW w:w="2102" w:type="dxa"/>
            <w:tcBorders>
              <w:top w:val="single" w:sz="8" w:space="0" w:color="000000"/>
              <w:left w:val="single" w:sz="8" w:space="0" w:color="000000"/>
              <w:bottom w:val="single" w:sz="8" w:space="0" w:color="000000"/>
              <w:right w:val="single" w:sz="8" w:space="0" w:color="000000"/>
            </w:tcBorders>
          </w:tcPr>
          <w:p w14:paraId="717B0467" w14:textId="4BFDC294" w:rsidR="008311A1" w:rsidRDefault="006542B1" w:rsidP="000E0357">
            <w:pPr>
              <w:pStyle w:val="TableParagraph"/>
              <w:jc w:val="center"/>
              <w:rPr>
                <w:sz w:val="24"/>
              </w:rPr>
            </w:pPr>
            <w:r>
              <w:rPr>
                <w:sz w:val="24"/>
              </w:rPr>
              <w:t>20.07.20</w:t>
            </w:r>
          </w:p>
        </w:tc>
      </w:tr>
      <w:tr w:rsidR="008311A1" w14:paraId="442659CE"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112D2296" w14:textId="77777777" w:rsidR="008311A1" w:rsidRPr="008311A1" w:rsidRDefault="008311A1" w:rsidP="008311A1">
            <w:pPr>
              <w:pStyle w:val="TableParagraph"/>
              <w:spacing w:before="30" w:line="266" w:lineRule="exact"/>
              <w:ind w:left="185" w:right="171"/>
              <w:jc w:val="center"/>
              <w:rPr>
                <w:sz w:val="24"/>
              </w:rPr>
            </w:pPr>
          </w:p>
          <w:p w14:paraId="0B94A1F9" w14:textId="77777777" w:rsidR="008311A1" w:rsidRDefault="008311A1" w:rsidP="008311A1">
            <w:pPr>
              <w:pStyle w:val="TableParagraph"/>
              <w:spacing w:before="30" w:line="266" w:lineRule="exact"/>
              <w:ind w:left="185" w:right="171"/>
              <w:jc w:val="center"/>
              <w:rPr>
                <w:sz w:val="24"/>
              </w:rPr>
            </w:pPr>
            <w:r>
              <w:rPr>
                <w:sz w:val="24"/>
              </w:rPr>
              <w:t>26</w:t>
            </w:r>
          </w:p>
        </w:tc>
        <w:tc>
          <w:tcPr>
            <w:tcW w:w="6988" w:type="dxa"/>
            <w:gridSpan w:val="2"/>
            <w:tcBorders>
              <w:top w:val="single" w:sz="8" w:space="0" w:color="000000"/>
              <w:left w:val="single" w:sz="8" w:space="0" w:color="000000"/>
              <w:bottom w:val="single" w:sz="8" w:space="0" w:color="000000"/>
              <w:right w:val="single" w:sz="8" w:space="0" w:color="000000"/>
            </w:tcBorders>
          </w:tcPr>
          <w:p w14:paraId="601679E3" w14:textId="5FE887FC" w:rsidR="008311A1" w:rsidRDefault="0089026C" w:rsidP="0089026C">
            <w:pPr>
              <w:pStyle w:val="TableParagraph"/>
              <w:jc w:val="center"/>
              <w:rPr>
                <w:sz w:val="24"/>
              </w:rPr>
            </w:pPr>
            <w:r>
              <w:rPr>
                <w:sz w:val="24"/>
              </w:rPr>
              <w:t>Support Vector Machines</w:t>
            </w:r>
          </w:p>
        </w:tc>
        <w:tc>
          <w:tcPr>
            <w:tcW w:w="2102" w:type="dxa"/>
            <w:tcBorders>
              <w:top w:val="single" w:sz="8" w:space="0" w:color="000000"/>
              <w:left w:val="single" w:sz="8" w:space="0" w:color="000000"/>
              <w:bottom w:val="single" w:sz="8" w:space="0" w:color="000000"/>
              <w:right w:val="single" w:sz="8" w:space="0" w:color="000000"/>
            </w:tcBorders>
          </w:tcPr>
          <w:p w14:paraId="594EEEA7" w14:textId="611E875F" w:rsidR="008311A1" w:rsidRDefault="006542B1" w:rsidP="000E0357">
            <w:pPr>
              <w:pStyle w:val="TableParagraph"/>
              <w:jc w:val="center"/>
              <w:rPr>
                <w:sz w:val="24"/>
              </w:rPr>
            </w:pPr>
            <w:r>
              <w:rPr>
                <w:sz w:val="24"/>
              </w:rPr>
              <w:t>21.07.20</w:t>
            </w:r>
          </w:p>
        </w:tc>
      </w:tr>
      <w:tr w:rsidR="008311A1" w14:paraId="5C51033D"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0E500536" w14:textId="77777777" w:rsidR="008311A1" w:rsidRPr="008311A1" w:rsidRDefault="008311A1" w:rsidP="008311A1">
            <w:pPr>
              <w:pStyle w:val="TableParagraph"/>
              <w:spacing w:before="30" w:line="266" w:lineRule="exact"/>
              <w:ind w:left="185" w:right="171"/>
              <w:jc w:val="center"/>
              <w:rPr>
                <w:sz w:val="24"/>
              </w:rPr>
            </w:pPr>
          </w:p>
          <w:p w14:paraId="2EE4A622" w14:textId="77777777" w:rsidR="008311A1" w:rsidRDefault="008311A1" w:rsidP="008311A1">
            <w:pPr>
              <w:pStyle w:val="TableParagraph"/>
              <w:spacing w:before="30" w:line="266" w:lineRule="exact"/>
              <w:ind w:left="185" w:right="171"/>
              <w:jc w:val="center"/>
              <w:rPr>
                <w:sz w:val="24"/>
              </w:rPr>
            </w:pPr>
            <w:r>
              <w:rPr>
                <w:sz w:val="24"/>
              </w:rPr>
              <w:t>27</w:t>
            </w:r>
          </w:p>
        </w:tc>
        <w:tc>
          <w:tcPr>
            <w:tcW w:w="6988" w:type="dxa"/>
            <w:gridSpan w:val="2"/>
            <w:tcBorders>
              <w:top w:val="single" w:sz="8" w:space="0" w:color="000000"/>
              <w:left w:val="single" w:sz="8" w:space="0" w:color="000000"/>
              <w:bottom w:val="single" w:sz="8" w:space="0" w:color="000000"/>
              <w:right w:val="single" w:sz="8" w:space="0" w:color="000000"/>
            </w:tcBorders>
          </w:tcPr>
          <w:p w14:paraId="14C64510" w14:textId="76B5B3C6" w:rsidR="008311A1" w:rsidRDefault="0089026C" w:rsidP="0089026C">
            <w:pPr>
              <w:pStyle w:val="TableParagraph"/>
              <w:jc w:val="center"/>
              <w:rPr>
                <w:sz w:val="24"/>
              </w:rPr>
            </w:pPr>
            <w:r>
              <w:rPr>
                <w:sz w:val="24"/>
              </w:rPr>
              <w:t>Basics of RCloud</w:t>
            </w:r>
          </w:p>
        </w:tc>
        <w:tc>
          <w:tcPr>
            <w:tcW w:w="2102" w:type="dxa"/>
            <w:tcBorders>
              <w:top w:val="single" w:sz="8" w:space="0" w:color="000000"/>
              <w:left w:val="single" w:sz="8" w:space="0" w:color="000000"/>
              <w:bottom w:val="single" w:sz="8" w:space="0" w:color="000000"/>
              <w:right w:val="single" w:sz="8" w:space="0" w:color="000000"/>
            </w:tcBorders>
          </w:tcPr>
          <w:p w14:paraId="15544112" w14:textId="6B3C3F05" w:rsidR="008311A1" w:rsidRDefault="006542B1" w:rsidP="000E0357">
            <w:pPr>
              <w:pStyle w:val="TableParagraph"/>
              <w:jc w:val="center"/>
              <w:rPr>
                <w:sz w:val="24"/>
              </w:rPr>
            </w:pPr>
            <w:r>
              <w:rPr>
                <w:sz w:val="24"/>
              </w:rPr>
              <w:t>23.07.20</w:t>
            </w:r>
          </w:p>
        </w:tc>
      </w:tr>
      <w:tr w:rsidR="008311A1" w14:paraId="3C7D786D"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2AF621BD" w14:textId="77777777" w:rsidR="008311A1" w:rsidRPr="008311A1" w:rsidRDefault="008311A1" w:rsidP="008311A1">
            <w:pPr>
              <w:pStyle w:val="TableParagraph"/>
              <w:spacing w:before="30" w:line="266" w:lineRule="exact"/>
              <w:ind w:left="185" w:right="171"/>
              <w:jc w:val="center"/>
              <w:rPr>
                <w:sz w:val="24"/>
              </w:rPr>
            </w:pPr>
          </w:p>
          <w:p w14:paraId="3F791CB0" w14:textId="77777777" w:rsidR="008311A1" w:rsidRDefault="008311A1" w:rsidP="008311A1">
            <w:pPr>
              <w:pStyle w:val="TableParagraph"/>
              <w:spacing w:before="30" w:line="266" w:lineRule="exact"/>
              <w:ind w:left="185" w:right="171"/>
              <w:jc w:val="center"/>
              <w:rPr>
                <w:sz w:val="24"/>
              </w:rPr>
            </w:pPr>
            <w:r>
              <w:rPr>
                <w:sz w:val="24"/>
              </w:rPr>
              <w:t>28</w:t>
            </w:r>
          </w:p>
        </w:tc>
        <w:tc>
          <w:tcPr>
            <w:tcW w:w="6988" w:type="dxa"/>
            <w:gridSpan w:val="2"/>
            <w:tcBorders>
              <w:top w:val="single" w:sz="8" w:space="0" w:color="000000"/>
              <w:left w:val="single" w:sz="8" w:space="0" w:color="000000"/>
              <w:bottom w:val="single" w:sz="8" w:space="0" w:color="000000"/>
              <w:right w:val="single" w:sz="8" w:space="0" w:color="000000"/>
            </w:tcBorders>
          </w:tcPr>
          <w:p w14:paraId="244E5B4A" w14:textId="33BE9BFB" w:rsidR="008311A1" w:rsidRDefault="0089026C" w:rsidP="0089026C">
            <w:pPr>
              <w:pStyle w:val="TableParagraph"/>
              <w:jc w:val="center"/>
              <w:rPr>
                <w:sz w:val="24"/>
              </w:rPr>
            </w:pPr>
            <w:r>
              <w:rPr>
                <w:sz w:val="24"/>
              </w:rPr>
              <w:t>Goodness of fit and CHI SQUARE test</w:t>
            </w:r>
          </w:p>
        </w:tc>
        <w:tc>
          <w:tcPr>
            <w:tcW w:w="2102" w:type="dxa"/>
            <w:tcBorders>
              <w:top w:val="single" w:sz="8" w:space="0" w:color="000000"/>
              <w:left w:val="single" w:sz="8" w:space="0" w:color="000000"/>
              <w:bottom w:val="single" w:sz="8" w:space="0" w:color="000000"/>
              <w:right w:val="single" w:sz="8" w:space="0" w:color="000000"/>
            </w:tcBorders>
          </w:tcPr>
          <w:p w14:paraId="6D10E711" w14:textId="014A9829" w:rsidR="008311A1" w:rsidRDefault="006542B1" w:rsidP="000E0357">
            <w:pPr>
              <w:pStyle w:val="TableParagraph"/>
              <w:jc w:val="center"/>
              <w:rPr>
                <w:sz w:val="24"/>
              </w:rPr>
            </w:pPr>
            <w:r>
              <w:rPr>
                <w:sz w:val="24"/>
              </w:rPr>
              <w:t>24.07.20</w:t>
            </w:r>
          </w:p>
        </w:tc>
      </w:tr>
      <w:tr w:rsidR="008311A1" w14:paraId="425815BC"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3481D42D" w14:textId="77777777" w:rsidR="008311A1" w:rsidRPr="008311A1" w:rsidRDefault="008311A1" w:rsidP="008311A1">
            <w:pPr>
              <w:pStyle w:val="TableParagraph"/>
              <w:spacing w:before="30" w:line="266" w:lineRule="exact"/>
              <w:ind w:left="185" w:right="171"/>
              <w:jc w:val="center"/>
              <w:rPr>
                <w:sz w:val="24"/>
              </w:rPr>
            </w:pPr>
          </w:p>
          <w:p w14:paraId="73B58F5F" w14:textId="77777777" w:rsidR="008311A1" w:rsidRDefault="008311A1" w:rsidP="008311A1">
            <w:pPr>
              <w:pStyle w:val="TableParagraph"/>
              <w:spacing w:before="30" w:line="266" w:lineRule="exact"/>
              <w:ind w:left="185" w:right="171"/>
              <w:jc w:val="center"/>
              <w:rPr>
                <w:sz w:val="24"/>
              </w:rPr>
            </w:pPr>
            <w:r>
              <w:rPr>
                <w:sz w:val="24"/>
              </w:rPr>
              <w:t>29</w:t>
            </w:r>
          </w:p>
        </w:tc>
        <w:tc>
          <w:tcPr>
            <w:tcW w:w="6988" w:type="dxa"/>
            <w:gridSpan w:val="2"/>
            <w:tcBorders>
              <w:top w:val="single" w:sz="8" w:space="0" w:color="000000"/>
              <w:left w:val="single" w:sz="8" w:space="0" w:color="000000"/>
              <w:bottom w:val="single" w:sz="8" w:space="0" w:color="000000"/>
              <w:right w:val="single" w:sz="8" w:space="0" w:color="000000"/>
            </w:tcBorders>
          </w:tcPr>
          <w:p w14:paraId="174A253A" w14:textId="3272B923" w:rsidR="008311A1" w:rsidRDefault="0089026C" w:rsidP="0089026C">
            <w:pPr>
              <w:pStyle w:val="TableParagraph"/>
              <w:jc w:val="center"/>
              <w:rPr>
                <w:sz w:val="24"/>
              </w:rPr>
            </w:pPr>
            <w:r>
              <w:rPr>
                <w:sz w:val="24"/>
              </w:rPr>
              <w:t>ARIMA model in time series algorithm and plotting ACF and PACF plots</w:t>
            </w:r>
          </w:p>
        </w:tc>
        <w:tc>
          <w:tcPr>
            <w:tcW w:w="2102" w:type="dxa"/>
            <w:tcBorders>
              <w:top w:val="single" w:sz="8" w:space="0" w:color="000000"/>
              <w:left w:val="single" w:sz="8" w:space="0" w:color="000000"/>
              <w:bottom w:val="single" w:sz="8" w:space="0" w:color="000000"/>
              <w:right w:val="single" w:sz="8" w:space="0" w:color="000000"/>
            </w:tcBorders>
          </w:tcPr>
          <w:p w14:paraId="1282E356" w14:textId="25BBFB64" w:rsidR="008311A1" w:rsidRDefault="006542B1" w:rsidP="000E0357">
            <w:pPr>
              <w:pStyle w:val="TableParagraph"/>
              <w:jc w:val="center"/>
              <w:rPr>
                <w:sz w:val="24"/>
              </w:rPr>
            </w:pPr>
            <w:r>
              <w:rPr>
                <w:sz w:val="24"/>
              </w:rPr>
              <w:t>27.07.20</w:t>
            </w:r>
          </w:p>
        </w:tc>
      </w:tr>
      <w:tr w:rsidR="008311A1" w14:paraId="4FF68E66" w14:textId="77777777" w:rsidTr="008311A1">
        <w:trPr>
          <w:gridBefore w:val="1"/>
          <w:wBefore w:w="297" w:type="dxa"/>
          <w:trHeight w:val="511"/>
        </w:trPr>
        <w:tc>
          <w:tcPr>
            <w:tcW w:w="1080" w:type="dxa"/>
            <w:gridSpan w:val="2"/>
            <w:tcBorders>
              <w:top w:val="single" w:sz="8" w:space="0" w:color="000000"/>
              <w:left w:val="single" w:sz="8" w:space="0" w:color="000000"/>
              <w:bottom w:val="single" w:sz="8" w:space="0" w:color="000000"/>
              <w:right w:val="single" w:sz="8" w:space="0" w:color="000000"/>
            </w:tcBorders>
          </w:tcPr>
          <w:p w14:paraId="4846AFAD" w14:textId="77777777" w:rsidR="008311A1" w:rsidRDefault="008311A1" w:rsidP="008311A1">
            <w:pPr>
              <w:pStyle w:val="TableParagraph"/>
              <w:spacing w:before="30" w:line="266" w:lineRule="exact"/>
              <w:ind w:left="185" w:right="171"/>
              <w:jc w:val="center"/>
              <w:rPr>
                <w:sz w:val="24"/>
              </w:rPr>
            </w:pPr>
            <w:r>
              <w:rPr>
                <w:sz w:val="24"/>
              </w:rPr>
              <w:t>30</w:t>
            </w:r>
          </w:p>
        </w:tc>
        <w:tc>
          <w:tcPr>
            <w:tcW w:w="6988" w:type="dxa"/>
            <w:gridSpan w:val="2"/>
            <w:tcBorders>
              <w:top w:val="single" w:sz="8" w:space="0" w:color="000000"/>
              <w:left w:val="single" w:sz="8" w:space="0" w:color="000000"/>
              <w:bottom w:val="single" w:sz="8" w:space="0" w:color="000000"/>
              <w:right w:val="single" w:sz="8" w:space="0" w:color="000000"/>
            </w:tcBorders>
          </w:tcPr>
          <w:p w14:paraId="5ACE6CA4" w14:textId="76353C18" w:rsidR="008311A1" w:rsidRDefault="0089026C" w:rsidP="0089026C">
            <w:pPr>
              <w:pStyle w:val="TableParagraph"/>
              <w:jc w:val="center"/>
              <w:rPr>
                <w:sz w:val="24"/>
              </w:rPr>
            </w:pPr>
            <w:r>
              <w:rPr>
                <w:sz w:val="24"/>
              </w:rPr>
              <w:t>Capturing the market annualized volatility using Apple Stock Price data</w:t>
            </w:r>
          </w:p>
        </w:tc>
        <w:tc>
          <w:tcPr>
            <w:tcW w:w="2102" w:type="dxa"/>
            <w:tcBorders>
              <w:top w:val="single" w:sz="8" w:space="0" w:color="000000"/>
              <w:left w:val="single" w:sz="8" w:space="0" w:color="000000"/>
              <w:bottom w:val="single" w:sz="8" w:space="0" w:color="000000"/>
              <w:right w:val="single" w:sz="8" w:space="0" w:color="000000"/>
            </w:tcBorders>
          </w:tcPr>
          <w:p w14:paraId="3C2AC5E4" w14:textId="37A80266" w:rsidR="008311A1" w:rsidRDefault="006542B1" w:rsidP="000E0357">
            <w:pPr>
              <w:pStyle w:val="TableParagraph"/>
              <w:jc w:val="center"/>
              <w:rPr>
                <w:sz w:val="24"/>
              </w:rPr>
            </w:pPr>
            <w:r>
              <w:rPr>
                <w:sz w:val="24"/>
              </w:rPr>
              <w:t>28.07.20</w:t>
            </w:r>
          </w:p>
        </w:tc>
      </w:tr>
    </w:tbl>
    <w:p w14:paraId="2EB76F66" w14:textId="77777777" w:rsidR="00D31F04" w:rsidRDefault="00D31F04">
      <w:pPr>
        <w:rPr>
          <w:sz w:val="24"/>
        </w:rPr>
      </w:pPr>
    </w:p>
    <w:p w14:paraId="5110A4D5" w14:textId="77777777" w:rsidR="00D31F04" w:rsidRDefault="00D31F04">
      <w:pPr>
        <w:rPr>
          <w:sz w:val="24"/>
        </w:rPr>
      </w:pPr>
    </w:p>
    <w:p w14:paraId="00187BC6" w14:textId="77777777" w:rsidR="00530912" w:rsidRDefault="00D31F04">
      <w:pPr>
        <w:rPr>
          <w:sz w:val="24"/>
        </w:rPr>
      </w:pPr>
      <w:r>
        <w:rPr>
          <w:sz w:val="24"/>
        </w:rPr>
        <w:t>Supervisor Sign</w:t>
      </w:r>
    </w:p>
    <w:p w14:paraId="2D88CA21" w14:textId="77777777" w:rsidR="00D31F04" w:rsidRDefault="00D31F04">
      <w:pPr>
        <w:rPr>
          <w:sz w:val="24"/>
        </w:rPr>
      </w:pPr>
    </w:p>
    <w:p w14:paraId="68811ACD" w14:textId="4E556632" w:rsidR="00D31F04" w:rsidRDefault="00D31F04">
      <w:pPr>
        <w:rPr>
          <w:sz w:val="24"/>
        </w:rPr>
        <w:sectPr w:rsidR="00D31F04"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r>
        <w:rPr>
          <w:sz w:val="24"/>
        </w:rPr>
        <w:t>(Prof. Navpreet Kaur)</w:t>
      </w:r>
    </w:p>
    <w:p w14:paraId="15536B31" w14:textId="4584A6AA" w:rsidR="00530912" w:rsidRDefault="00530912">
      <w:pPr>
        <w:rPr>
          <w:sz w:val="20"/>
        </w:rPr>
      </w:pPr>
    </w:p>
    <w:p w14:paraId="3C43F717" w14:textId="77777777" w:rsidR="00530912" w:rsidRDefault="00530912">
      <w:pPr>
        <w:rPr>
          <w:sz w:val="20"/>
        </w:rPr>
      </w:pPr>
    </w:p>
    <w:p w14:paraId="166B0CDB" w14:textId="77777777" w:rsidR="00530912" w:rsidRDefault="00530912">
      <w:pPr>
        <w:rPr>
          <w:sz w:val="20"/>
        </w:rPr>
      </w:pPr>
    </w:p>
    <w:p w14:paraId="23D8E11C" w14:textId="77777777" w:rsidR="00530912" w:rsidRDefault="00530912">
      <w:pPr>
        <w:rPr>
          <w:sz w:val="20"/>
        </w:rPr>
      </w:pPr>
    </w:p>
    <w:p w14:paraId="5240C7D0" w14:textId="77777777" w:rsidR="00530912" w:rsidRDefault="00530912">
      <w:pPr>
        <w:rPr>
          <w:sz w:val="20"/>
        </w:rPr>
      </w:pPr>
    </w:p>
    <w:p w14:paraId="1A3E4BD5" w14:textId="77777777" w:rsidR="00530912" w:rsidRDefault="00530912">
      <w:pPr>
        <w:rPr>
          <w:sz w:val="20"/>
        </w:rPr>
      </w:pPr>
    </w:p>
    <w:p w14:paraId="739A1247" w14:textId="36D2633D" w:rsidR="00530912" w:rsidRDefault="00530912">
      <w:pPr>
        <w:pStyle w:val="Heading1"/>
        <w:spacing w:before="1"/>
        <w:ind w:left="1561" w:right="7835"/>
        <w:jc w:val="left"/>
      </w:pPr>
    </w:p>
    <w:p w14:paraId="62CDC8F5" w14:textId="77777777" w:rsidR="00530912" w:rsidRDefault="00530912">
      <w:pPr>
        <w:rPr>
          <w:b/>
          <w:sz w:val="20"/>
        </w:rPr>
      </w:pPr>
    </w:p>
    <w:p w14:paraId="0BA33A7F" w14:textId="77777777" w:rsidR="00530912" w:rsidRDefault="00530912">
      <w:pPr>
        <w:rPr>
          <w:b/>
          <w:sz w:val="20"/>
        </w:rPr>
      </w:pPr>
    </w:p>
    <w:p w14:paraId="1007C54C" w14:textId="77777777" w:rsidR="00530912" w:rsidRDefault="00530912">
      <w:pPr>
        <w:rPr>
          <w:b/>
          <w:sz w:val="20"/>
        </w:rPr>
      </w:pPr>
    </w:p>
    <w:p w14:paraId="1528C011" w14:textId="77777777" w:rsidR="00530912" w:rsidRDefault="00530912">
      <w:pPr>
        <w:rPr>
          <w:b/>
          <w:sz w:val="20"/>
        </w:rPr>
      </w:pPr>
    </w:p>
    <w:p w14:paraId="575CFC47" w14:textId="77777777" w:rsidR="00530912" w:rsidRDefault="00530912">
      <w:pPr>
        <w:rPr>
          <w:b/>
          <w:sz w:val="20"/>
        </w:rPr>
      </w:pPr>
    </w:p>
    <w:p w14:paraId="25472129" w14:textId="77777777" w:rsidR="00530912" w:rsidRDefault="00530912">
      <w:pPr>
        <w:rPr>
          <w:b/>
          <w:sz w:val="20"/>
        </w:rPr>
      </w:pPr>
    </w:p>
    <w:p w14:paraId="34CFF4EB" w14:textId="77777777" w:rsidR="00530912" w:rsidRDefault="00530912">
      <w:pPr>
        <w:rPr>
          <w:b/>
          <w:sz w:val="20"/>
        </w:rPr>
      </w:pPr>
    </w:p>
    <w:p w14:paraId="28F398BD" w14:textId="77777777" w:rsidR="00530912" w:rsidRDefault="00530912">
      <w:pPr>
        <w:rPr>
          <w:b/>
          <w:sz w:val="20"/>
        </w:rPr>
      </w:pPr>
    </w:p>
    <w:p w14:paraId="24375B6F" w14:textId="77777777" w:rsidR="00530912" w:rsidRDefault="00530912">
      <w:pPr>
        <w:rPr>
          <w:b/>
          <w:sz w:val="20"/>
        </w:rPr>
      </w:pPr>
    </w:p>
    <w:p w14:paraId="7ABB83D1" w14:textId="77777777" w:rsidR="00530912" w:rsidRDefault="00530912">
      <w:pPr>
        <w:rPr>
          <w:b/>
          <w:sz w:val="20"/>
        </w:rPr>
      </w:pPr>
    </w:p>
    <w:p w14:paraId="06BCE89B" w14:textId="77777777" w:rsidR="00530912" w:rsidRDefault="00530912">
      <w:pPr>
        <w:rPr>
          <w:b/>
          <w:sz w:val="20"/>
        </w:rPr>
      </w:pPr>
    </w:p>
    <w:p w14:paraId="18344991" w14:textId="77777777" w:rsidR="00530912" w:rsidRDefault="00530912">
      <w:pPr>
        <w:rPr>
          <w:b/>
          <w:sz w:val="20"/>
        </w:rPr>
      </w:pPr>
    </w:p>
    <w:p w14:paraId="28F70F8D" w14:textId="77777777" w:rsidR="00530912" w:rsidRDefault="00530912">
      <w:pPr>
        <w:rPr>
          <w:b/>
          <w:sz w:val="20"/>
        </w:rPr>
      </w:pPr>
    </w:p>
    <w:p w14:paraId="291C5FD4" w14:textId="77777777" w:rsidR="00530912" w:rsidRDefault="00530912">
      <w:pPr>
        <w:rPr>
          <w:b/>
          <w:sz w:val="20"/>
        </w:rPr>
      </w:pPr>
    </w:p>
    <w:p w14:paraId="4095060E" w14:textId="77777777" w:rsidR="00530912" w:rsidRDefault="00530912">
      <w:pPr>
        <w:rPr>
          <w:b/>
          <w:sz w:val="20"/>
        </w:rPr>
      </w:pPr>
    </w:p>
    <w:p w14:paraId="30163036" w14:textId="77777777" w:rsidR="00530912" w:rsidRDefault="00530912">
      <w:pPr>
        <w:spacing w:before="1"/>
        <w:rPr>
          <w:b/>
        </w:rPr>
      </w:pPr>
    </w:p>
    <w:p w14:paraId="5E445B63" w14:textId="7C5F5EB9" w:rsidR="00530912" w:rsidRDefault="00D31F04" w:rsidP="00D31F04">
      <w:pPr>
        <w:ind w:left="1557" w:right="1336"/>
        <w:rPr>
          <w:b/>
          <w:sz w:val="24"/>
        </w:rPr>
      </w:pPr>
      <w:r>
        <w:rPr>
          <w:b/>
          <w:sz w:val="24"/>
        </w:rPr>
        <w:t xml:space="preserve">                                                       </w:t>
      </w:r>
      <w:r w:rsidR="0076305A">
        <w:rPr>
          <w:b/>
          <w:sz w:val="24"/>
        </w:rPr>
        <w:t>PART - B</w:t>
      </w:r>
    </w:p>
    <w:p w14:paraId="7F72C1A6" w14:textId="77777777" w:rsidR="00530912" w:rsidRDefault="00530912">
      <w:pPr>
        <w:jc w:val="center"/>
        <w:rPr>
          <w:sz w:val="24"/>
        </w:rPr>
        <w:sectPr w:rsidR="00530912" w:rsidSect="00CC7AC0">
          <w:pgSz w:w="11910" w:h="16840"/>
          <w:pgMar w:top="1580" w:right="100" w:bottom="280" w:left="6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199CD67" w14:textId="6ABC644E" w:rsidR="00530912" w:rsidRDefault="008B1C61" w:rsidP="008B1C61">
      <w:pPr>
        <w:tabs>
          <w:tab w:val="left" w:pos="2281"/>
        </w:tabs>
        <w:spacing w:before="112" w:line="480" w:lineRule="auto"/>
        <w:ind w:right="6318"/>
        <w:rPr>
          <w:b/>
          <w:sz w:val="24"/>
        </w:rPr>
      </w:pPr>
      <w:r>
        <w:rPr>
          <w:b/>
          <w:sz w:val="24"/>
        </w:rPr>
        <w:lastRenderedPageBreak/>
        <w:t>RESEARCH PAPER 1:</w:t>
      </w:r>
      <w:r w:rsidR="00A15DB7">
        <w:rPr>
          <w:b/>
          <w:sz w:val="24"/>
        </w:rPr>
        <w:t xml:space="preserve"> </w:t>
      </w:r>
      <w:r>
        <w:rPr>
          <w:b/>
          <w:sz w:val="24"/>
        </w:rPr>
        <w:t xml:space="preserve"> </w:t>
      </w:r>
    </w:p>
    <w:p w14:paraId="7D1F6534" w14:textId="77777777" w:rsidR="00A15DB7" w:rsidRDefault="00A15DB7" w:rsidP="00A15DB7">
      <w:pPr>
        <w:pStyle w:val="Heading2"/>
        <w:spacing w:line="518" w:lineRule="atLeast"/>
        <w:rPr>
          <w:rFonts w:ascii="Arial" w:eastAsia="Times New Roman" w:hAnsi="Arial"/>
          <w:color w:val="000000"/>
          <w:spacing w:val="-7"/>
          <w:sz w:val="36"/>
          <w:szCs w:val="36"/>
        </w:rPr>
      </w:pPr>
      <w:r>
        <w:rPr>
          <w:rFonts w:ascii="Arial" w:eastAsia="Times New Roman" w:hAnsi="Arial"/>
          <w:color w:val="000000"/>
          <w:spacing w:val="-7"/>
        </w:rPr>
        <w:t>Analysis of the Ebola Outbreak in 2014 and 2018 in West Africa and Congo by Using Artificial Adaptive Systems</w:t>
      </w:r>
    </w:p>
    <w:p w14:paraId="5860EB10" w14:textId="77777777" w:rsidR="00A15DB7" w:rsidRDefault="00A15DB7" w:rsidP="008B1C61">
      <w:pPr>
        <w:tabs>
          <w:tab w:val="left" w:pos="2281"/>
        </w:tabs>
        <w:spacing w:before="112" w:line="480" w:lineRule="auto"/>
        <w:ind w:right="6318"/>
        <w:rPr>
          <w:b/>
          <w:sz w:val="24"/>
        </w:rPr>
      </w:pPr>
    </w:p>
    <w:p w14:paraId="2CC63E99" w14:textId="2A7339D4" w:rsidR="00031725" w:rsidRPr="009476D1" w:rsidRDefault="00031725" w:rsidP="009476D1">
      <w:pPr>
        <w:tabs>
          <w:tab w:val="left" w:pos="2281"/>
        </w:tabs>
        <w:spacing w:before="112" w:line="480" w:lineRule="auto"/>
        <w:ind w:right="6318"/>
        <w:jc w:val="both"/>
        <w:rPr>
          <w:rFonts w:ascii="Arial" w:hAnsi="Arial" w:cs="Arial"/>
          <w:b/>
          <w:sz w:val="24"/>
        </w:rPr>
      </w:pPr>
      <w:r w:rsidRPr="009476D1">
        <w:rPr>
          <w:rFonts w:ascii="Arial" w:hAnsi="Arial" w:cs="Arial"/>
          <w:b/>
          <w:sz w:val="24"/>
        </w:rPr>
        <w:t>SUMMARY:</w:t>
      </w:r>
    </w:p>
    <w:p w14:paraId="2328A065" w14:textId="77777777" w:rsidR="00A15DB7" w:rsidRPr="009476D1" w:rsidRDefault="00A15DB7" w:rsidP="009476D1">
      <w:pPr>
        <w:pStyle w:val="NormalWeb"/>
        <w:spacing w:before="0" w:beforeAutospacing="0"/>
        <w:jc w:val="both"/>
        <w:rPr>
          <w:rFonts w:ascii="Arial" w:hAnsi="Arial" w:cs="Arial"/>
          <w:color w:val="000000"/>
        </w:rPr>
      </w:pPr>
      <w:r w:rsidRPr="009476D1">
        <w:rPr>
          <w:rFonts w:ascii="Arial" w:hAnsi="Arial" w:cs="Arial"/>
          <w:color w:val="000000"/>
        </w:rPr>
        <w:t>The initial WHO epidemiologic investigation revealed the first (index) case was a 2-year-old child from Meliandou (a village in Gueckedou prefecture in Nzerekore region of southern Guinea), Longitude: −10.061, Latitude: 8.616. According to the initial investigation the child died on December 6, 2013 but a secondary investigation confirmed the death of a child at the end of December. After the death of the index case, the sister, mother, grandmother of the child and a nurse, became victims 2–5, died on December 29, 2013, December 13, 2013, January 1, 2014, and January 29, 2014, respectively. Evidently, the fourteenth patient, a health-care worker from Gueckedou, caused the spread of the virus to Macenta, Nzerekoré, and Kissidougou in February 2014. (Sylvain et al. </w:t>
      </w:r>
      <w:hyperlink r:id="rId25" w:history="1">
        <w:r w:rsidRPr="009476D1">
          <w:rPr>
            <w:rStyle w:val="Hyperlink"/>
            <w:rFonts w:ascii="Arial" w:hAnsi="Arial" w:cs="Arial"/>
          </w:rPr>
          <w:t>2014</w:t>
        </w:r>
      </w:hyperlink>
      <w:r w:rsidRPr="009476D1">
        <w:rPr>
          <w:rFonts w:ascii="Arial" w:hAnsi="Arial" w:cs="Arial"/>
          <w:color w:val="000000"/>
        </w:rPr>
        <w:t>, et al. 2014. Emergence of Zaire Ebola virus disease in Guinea. </w:t>
      </w:r>
      <w:r w:rsidRPr="009476D1">
        <w:rPr>
          <w:rFonts w:ascii="Arial" w:hAnsi="Arial" w:cs="Arial"/>
          <w:i/>
          <w:iCs/>
          <w:color w:val="000000"/>
        </w:rPr>
        <w:t>The New England Journal of Medicine</w:t>
      </w:r>
      <w:r w:rsidRPr="009476D1">
        <w:rPr>
          <w:rFonts w:ascii="Arial" w:hAnsi="Arial" w:cs="Arial"/>
          <w:color w:val="000000"/>
        </w:rPr>
        <w:t> 371 (15):1418–25. doi:10.1056/NEJMoa1404505. </w:t>
      </w:r>
      <w:hyperlink r:id="rId26" w:tgtFrame="_blank" w:history="1">
        <w:r w:rsidRPr="009476D1">
          <w:rPr>
            <w:rStyle w:val="Hyperlink"/>
            <w:rFonts w:ascii="Arial" w:hAnsi="Arial" w:cs="Arial"/>
          </w:rPr>
          <w:t>[Crossref]</w:t>
        </w:r>
      </w:hyperlink>
      <w:r w:rsidRPr="009476D1">
        <w:rPr>
          <w:rFonts w:ascii="Arial" w:hAnsi="Arial" w:cs="Arial"/>
          <w:color w:val="000000"/>
        </w:rPr>
        <w:t>, </w:t>
      </w:r>
      <w:hyperlink r:id="rId27" w:tgtFrame="_blank" w:history="1">
        <w:r w:rsidRPr="009476D1">
          <w:rPr>
            <w:rStyle w:val="Hyperlink"/>
            <w:rFonts w:ascii="Arial" w:hAnsi="Arial" w:cs="Arial"/>
          </w:rPr>
          <w:t>[PubMed]</w:t>
        </w:r>
      </w:hyperlink>
      <w:r w:rsidRPr="009476D1">
        <w:rPr>
          <w:rFonts w:ascii="Arial" w:hAnsi="Arial" w:cs="Arial"/>
          <w:color w:val="000000"/>
        </w:rPr>
        <w:t>, </w:t>
      </w:r>
      <w:hyperlink r:id="rId28" w:tgtFrame="_blank" w:history="1">
        <w:r w:rsidRPr="009476D1">
          <w:rPr>
            <w:rStyle w:val="Hyperlink"/>
            <w:rFonts w:ascii="Arial" w:hAnsi="Arial" w:cs="Arial"/>
          </w:rPr>
          <w:t>[Web of Science ®]</w:t>
        </w:r>
      </w:hyperlink>
      <w:r w:rsidRPr="009476D1">
        <w:rPr>
          <w:rFonts w:ascii="Arial" w:hAnsi="Arial" w:cs="Arial"/>
          <w:color w:val="000000"/>
        </w:rPr>
        <w:t>, </w:t>
      </w:r>
      <w:hyperlink r:id="rId29" w:tgtFrame="_blank" w:history="1">
        <w:r w:rsidRPr="009476D1">
          <w:rPr>
            <w:rStyle w:val="Hyperlink"/>
            <w:rFonts w:ascii="Arial" w:hAnsi="Arial" w:cs="Arial"/>
          </w:rPr>
          <w:t>[Google Scholar]</w:t>
        </w:r>
      </w:hyperlink>
      <w:r w:rsidRPr="009476D1">
        <w:rPr>
          <w:rFonts w:ascii="Arial" w:hAnsi="Arial" w:cs="Arial"/>
          <w:color w:val="000000"/>
        </w:rPr>
        <w:t>)</w:t>
      </w:r>
    </w:p>
    <w:p w14:paraId="689DFC3C" w14:textId="77777777" w:rsidR="00A15DB7" w:rsidRPr="009476D1" w:rsidRDefault="00A15DB7" w:rsidP="009476D1">
      <w:pPr>
        <w:pStyle w:val="NormalWeb"/>
        <w:spacing w:before="0" w:beforeAutospacing="0"/>
        <w:jc w:val="both"/>
        <w:rPr>
          <w:rFonts w:ascii="Arial" w:hAnsi="Arial" w:cs="Arial"/>
          <w:color w:val="000000"/>
        </w:rPr>
      </w:pPr>
      <w:r w:rsidRPr="009476D1">
        <w:rPr>
          <w:rFonts w:ascii="Arial" w:hAnsi="Arial" w:cs="Arial"/>
          <w:color w:val="000000"/>
        </w:rPr>
        <w:t>The World Health Organization (WHO) was alerted of the Ebola outbreak in Guinea on March 23, 2014. The Ministry of Health (MoH) of Guinea notified the WHO of the rapidly spreading Ebola outbreak in the forested area south eastern of Guinea with a total of 49 cases including 29 deaths by March 22, 2014. The Ebola cases reported were in Guekedou (Longitude: −10.1336, Latitude: 8.5674), Macenta (Longitude: −9.4710, Latitude: 8.5435), Nzerekore (Longitude: −8.8238889, Latitude: 7.7472) and Kissidougou districts (Longitude:-10.1000, Latitude: 9.1833) (WHO Ebola Response Team </w:t>
      </w:r>
      <w:hyperlink r:id="rId30" w:history="1">
        <w:r w:rsidRPr="009476D1">
          <w:rPr>
            <w:rStyle w:val="Hyperlink"/>
            <w:rFonts w:ascii="Arial" w:hAnsi="Arial" w:cs="Arial"/>
          </w:rPr>
          <w:t>2014</w:t>
        </w:r>
      </w:hyperlink>
      <w:r w:rsidRPr="009476D1">
        <w:rPr>
          <w:rFonts w:ascii="Arial" w:hAnsi="Arial" w:cs="Arial"/>
          <w:color w:val="000000"/>
        </w:rPr>
        <w:t>WHO Ebola Response Team. 2014. Ebola Virus Disease in West Africa-The First 9 Months of the Epidemic and Projections. </w:t>
      </w:r>
      <w:r w:rsidRPr="009476D1">
        <w:rPr>
          <w:rFonts w:ascii="Arial" w:hAnsi="Arial" w:cs="Arial"/>
          <w:i/>
          <w:iCs/>
          <w:color w:val="000000"/>
        </w:rPr>
        <w:t>The New England Journal of Medicine</w:t>
      </w:r>
      <w:r w:rsidRPr="009476D1">
        <w:rPr>
          <w:rFonts w:ascii="Arial" w:hAnsi="Arial" w:cs="Arial"/>
          <w:color w:val="000000"/>
        </w:rPr>
        <w:t>371 (16). doi:10.1056/NEJMoa1411100. </w:t>
      </w:r>
      <w:hyperlink r:id="rId31" w:tgtFrame="_blank" w:history="1">
        <w:r w:rsidRPr="009476D1">
          <w:rPr>
            <w:rStyle w:val="Hyperlink"/>
            <w:rFonts w:ascii="Arial" w:hAnsi="Arial" w:cs="Arial"/>
          </w:rPr>
          <w:t>[Crossref]</w:t>
        </w:r>
      </w:hyperlink>
      <w:r w:rsidRPr="009476D1">
        <w:rPr>
          <w:rFonts w:ascii="Arial" w:hAnsi="Arial" w:cs="Arial"/>
          <w:color w:val="000000"/>
        </w:rPr>
        <w:t>, </w:t>
      </w:r>
      <w:hyperlink r:id="rId32" w:tgtFrame="_blank" w:history="1">
        <w:r w:rsidRPr="009476D1">
          <w:rPr>
            <w:rStyle w:val="Hyperlink"/>
            <w:rFonts w:ascii="Arial" w:hAnsi="Arial" w:cs="Arial"/>
          </w:rPr>
          <w:t>[Web of Science ®]</w:t>
        </w:r>
      </w:hyperlink>
      <w:r w:rsidRPr="009476D1">
        <w:rPr>
          <w:rFonts w:ascii="Arial" w:hAnsi="Arial" w:cs="Arial"/>
          <w:color w:val="000000"/>
        </w:rPr>
        <w:t>, </w:t>
      </w:r>
      <w:hyperlink r:id="rId33" w:tgtFrame="_blank" w:history="1">
        <w:r w:rsidRPr="009476D1">
          <w:rPr>
            <w:rStyle w:val="Hyperlink"/>
            <w:rFonts w:ascii="Arial" w:hAnsi="Arial" w:cs="Arial"/>
          </w:rPr>
          <w:t>[Google Scholar]</w:t>
        </w:r>
      </w:hyperlink>
      <w:r w:rsidRPr="009476D1">
        <w:rPr>
          <w:rFonts w:ascii="Arial" w:hAnsi="Arial" w:cs="Arial"/>
          <w:color w:val="000000"/>
        </w:rPr>
        <w:t>).</w:t>
      </w:r>
    </w:p>
    <w:p w14:paraId="0FE276D2" w14:textId="77777777" w:rsidR="00A15DB7" w:rsidRPr="009476D1" w:rsidRDefault="00A15DB7" w:rsidP="009476D1">
      <w:pPr>
        <w:pStyle w:val="NormalWeb"/>
        <w:spacing w:before="0" w:beforeAutospacing="0"/>
        <w:jc w:val="both"/>
        <w:rPr>
          <w:rFonts w:ascii="Arial" w:hAnsi="Arial" w:cs="Arial"/>
          <w:color w:val="000000"/>
        </w:rPr>
      </w:pPr>
      <w:r w:rsidRPr="009476D1">
        <w:rPr>
          <w:rFonts w:ascii="Arial" w:hAnsi="Arial" w:cs="Arial"/>
          <w:color w:val="000000"/>
        </w:rPr>
        <w:t>The recent (May 2018) Ebola outbreak was reported by WHO. According to the WHO reports the confirmed cases were in Bikoro and Iboka health zones, and in Wangata, one of the three health zones of Mbandaka (Ebola Virus Disease </w:t>
      </w:r>
      <w:hyperlink r:id="rId34" w:history="1">
        <w:r w:rsidRPr="009476D1">
          <w:rPr>
            <w:rStyle w:val="Hyperlink"/>
            <w:rFonts w:ascii="Arial" w:hAnsi="Arial" w:cs="Arial"/>
          </w:rPr>
          <w:t>2018</w:t>
        </w:r>
      </w:hyperlink>
      <w:r w:rsidRPr="009476D1">
        <w:rPr>
          <w:rFonts w:ascii="Arial" w:hAnsi="Arial" w:cs="Arial"/>
          <w:color w:val="000000"/>
        </w:rPr>
        <w:t>Ebola Virus Disease, Democratic Republic of the Congo, External Situation Report 5, Heath Emergency Information and Risk Assessment, Date of Issue: 25 May 2018, Data as reported by 23 May 2018. </w:t>
      </w:r>
      <w:hyperlink r:id="rId35" w:tgtFrame="_blank" w:history="1">
        <w:r w:rsidRPr="009476D1">
          <w:rPr>
            <w:rStyle w:val="Hyperlink"/>
            <w:rFonts w:ascii="Arial" w:hAnsi="Arial" w:cs="Arial"/>
          </w:rPr>
          <w:t>http://apps.who.int/iris/bitstream/handle/10665/272662/SITREP-EVD-DRC-20180525-eng.pdf</w:t>
        </w:r>
      </w:hyperlink>
      <w:r w:rsidRPr="009476D1">
        <w:rPr>
          <w:rFonts w:ascii="Arial" w:hAnsi="Arial" w:cs="Arial"/>
          <w:color w:val="000000"/>
        </w:rPr>
        <w:t>(Accessed: June 2018) </w:t>
      </w:r>
      <w:hyperlink r:id="rId36" w:tgtFrame="_blank" w:history="1">
        <w:r w:rsidRPr="009476D1">
          <w:rPr>
            <w:rStyle w:val="Hyperlink"/>
            <w:rFonts w:ascii="Arial" w:hAnsi="Arial" w:cs="Arial"/>
          </w:rPr>
          <w:t>[Google Scholar]</w:t>
        </w:r>
      </w:hyperlink>
      <w:r w:rsidRPr="009476D1">
        <w:rPr>
          <w:rFonts w:ascii="Arial" w:hAnsi="Arial" w:cs="Arial"/>
          <w:color w:val="000000"/>
        </w:rPr>
        <w:t>; Ebola virus disease-Democratic Republic of the Congo, Disease outbreak news </w:t>
      </w:r>
      <w:hyperlink r:id="rId37" w:history="1">
        <w:r w:rsidRPr="009476D1">
          <w:rPr>
            <w:rStyle w:val="Hyperlink"/>
            <w:rFonts w:ascii="Arial" w:hAnsi="Arial" w:cs="Arial"/>
          </w:rPr>
          <w:t>2018</w:t>
        </w:r>
      </w:hyperlink>
      <w:r w:rsidRPr="009476D1">
        <w:rPr>
          <w:rFonts w:ascii="Arial" w:hAnsi="Arial" w:cs="Arial"/>
          <w:color w:val="000000"/>
        </w:rPr>
        <w:t>Ebola virus disease-Democratic Republic of the Congo, Disease outbreak news, 23May 2018, WHO, </w:t>
      </w:r>
      <w:hyperlink r:id="rId38" w:tgtFrame="_blank" w:history="1">
        <w:r w:rsidRPr="009476D1">
          <w:rPr>
            <w:rStyle w:val="Hyperlink"/>
            <w:rFonts w:ascii="Arial" w:hAnsi="Arial" w:cs="Arial"/>
          </w:rPr>
          <w:t>http://www.who.int/csr/don/23-may-2018-ebola-drc/en/</w:t>
        </w:r>
      </w:hyperlink>
      <w:r w:rsidRPr="009476D1">
        <w:rPr>
          <w:rFonts w:ascii="Arial" w:hAnsi="Arial" w:cs="Arial"/>
          <w:color w:val="000000"/>
        </w:rPr>
        <w:t>(Accessed: June 2018) </w:t>
      </w:r>
      <w:hyperlink r:id="rId39" w:tgtFrame="_blank" w:history="1">
        <w:r w:rsidRPr="009476D1">
          <w:rPr>
            <w:rStyle w:val="Hyperlink"/>
            <w:rFonts w:ascii="Arial" w:hAnsi="Arial" w:cs="Arial"/>
          </w:rPr>
          <w:t>[Google Scholar]</w:t>
        </w:r>
      </w:hyperlink>
      <w:r w:rsidRPr="009476D1">
        <w:rPr>
          <w:rFonts w:ascii="Arial" w:hAnsi="Arial" w:cs="Arial"/>
          <w:color w:val="000000"/>
        </w:rPr>
        <w:t xml:space="preserve">; Update on the Ebola outbreak in </w:t>
      </w:r>
      <w:r w:rsidRPr="009476D1">
        <w:rPr>
          <w:rFonts w:ascii="Arial" w:hAnsi="Arial" w:cs="Arial"/>
          <w:color w:val="000000"/>
        </w:rPr>
        <w:lastRenderedPageBreak/>
        <w:t>Democratic Republic of Congo, Medicines Sans Frontiers, Doctor without Borders, May 2018).</w:t>
      </w:r>
    </w:p>
    <w:p w14:paraId="7DF514C7" w14:textId="77777777" w:rsidR="00A15DB7" w:rsidRPr="009476D1" w:rsidRDefault="00A15DB7" w:rsidP="009476D1">
      <w:pPr>
        <w:pStyle w:val="NormalWeb"/>
        <w:spacing w:before="0" w:beforeAutospacing="0"/>
        <w:jc w:val="both"/>
        <w:rPr>
          <w:rFonts w:ascii="Arial" w:hAnsi="Arial" w:cs="Arial"/>
          <w:color w:val="000000"/>
        </w:rPr>
      </w:pPr>
      <w:r w:rsidRPr="009476D1">
        <w:rPr>
          <w:rFonts w:ascii="Arial" w:hAnsi="Arial" w:cs="Arial"/>
          <w:color w:val="000000"/>
        </w:rPr>
        <w:t>Different approaches have been used to study the Ebola outbreak such as artificial adaptive systems, a fixable spatiotemporal growth, and deterministic model, a Markov model to estimate the weekly average number of secondary cases and using </w:t>
      </w:r>
      <w:r w:rsidRPr="009476D1">
        <w:rPr>
          <w:rFonts w:ascii="Arial" w:hAnsi="Arial" w:cs="Arial"/>
          <w:i/>
          <w:iCs/>
          <w:color w:val="000000"/>
        </w:rPr>
        <w:t>Mirador</w:t>
      </w:r>
      <w:r w:rsidRPr="009476D1">
        <w:rPr>
          <w:rFonts w:ascii="Arial" w:hAnsi="Arial" w:cs="Arial"/>
          <w:color w:val="000000"/>
        </w:rPr>
        <w:t> to find the most informative clinical factors related to the Ebola virus Diseases (Buscema </w:t>
      </w:r>
      <w:hyperlink r:id="rId40" w:history="1">
        <w:r w:rsidRPr="009476D1">
          <w:rPr>
            <w:rStyle w:val="Hyperlink"/>
            <w:rFonts w:ascii="Arial" w:hAnsi="Arial" w:cs="Arial"/>
          </w:rPr>
          <w:t>2015</w:t>
        </w:r>
      </w:hyperlink>
      <w:r w:rsidRPr="009476D1">
        <w:rPr>
          <w:rFonts w:ascii="Arial" w:hAnsi="Arial" w:cs="Arial"/>
          <w:color w:val="000000"/>
        </w:rPr>
        <w:t>Buscema, M. 2015. Why Mathematical Computer Simulations Are the New Laboratory for Scientists. </w:t>
      </w:r>
      <w:r w:rsidRPr="009476D1">
        <w:rPr>
          <w:rFonts w:ascii="Arial" w:hAnsi="Arial" w:cs="Arial"/>
          <w:i/>
          <w:iCs/>
          <w:color w:val="000000"/>
        </w:rPr>
        <w:t>Substance Use &amp; Misuse</w:t>
      </w:r>
      <w:r w:rsidRPr="009476D1">
        <w:rPr>
          <w:rFonts w:ascii="Arial" w:hAnsi="Arial" w:cs="Arial"/>
          <w:color w:val="000000"/>
        </w:rPr>
        <w:t> 50 (8–9):1068–78. doi:10.3109/10826084.2015.1012934. </w:t>
      </w:r>
      <w:hyperlink r:id="rId41" w:tgtFrame="_blank" w:history="1">
        <w:r w:rsidRPr="009476D1">
          <w:rPr>
            <w:rStyle w:val="Hyperlink"/>
            <w:rFonts w:ascii="Arial" w:hAnsi="Arial" w:cs="Arial"/>
          </w:rPr>
          <w:t>[Taylor &amp; Francis Online]</w:t>
        </w:r>
      </w:hyperlink>
      <w:r w:rsidRPr="009476D1">
        <w:rPr>
          <w:rFonts w:ascii="Arial" w:hAnsi="Arial" w:cs="Arial"/>
          <w:color w:val="000000"/>
        </w:rPr>
        <w:t>, </w:t>
      </w:r>
      <w:hyperlink r:id="rId42" w:tgtFrame="_blank" w:history="1">
        <w:r w:rsidRPr="009476D1">
          <w:rPr>
            <w:rStyle w:val="Hyperlink"/>
            <w:rFonts w:ascii="Arial" w:hAnsi="Arial" w:cs="Arial"/>
          </w:rPr>
          <w:t>[Web of Science ®]</w:t>
        </w:r>
      </w:hyperlink>
      <w:r w:rsidRPr="009476D1">
        <w:rPr>
          <w:rFonts w:ascii="Arial" w:hAnsi="Arial" w:cs="Arial"/>
          <w:color w:val="000000"/>
        </w:rPr>
        <w:t>, </w:t>
      </w:r>
      <w:hyperlink r:id="rId43" w:tgtFrame="_blank" w:history="1">
        <w:r w:rsidRPr="009476D1">
          <w:rPr>
            <w:rStyle w:val="Hyperlink"/>
            <w:rFonts w:ascii="Arial" w:hAnsi="Arial" w:cs="Arial"/>
          </w:rPr>
          <w:t>[Google Scholar]</w:t>
        </w:r>
      </w:hyperlink>
      <w:r w:rsidRPr="009476D1">
        <w:rPr>
          <w:rFonts w:ascii="Arial" w:hAnsi="Arial" w:cs="Arial"/>
          <w:color w:val="000000"/>
        </w:rPr>
        <w:t>; Clubri et al. </w:t>
      </w:r>
      <w:hyperlink r:id="rId44" w:history="1">
        <w:r w:rsidRPr="009476D1">
          <w:rPr>
            <w:rStyle w:val="Hyperlink"/>
            <w:rFonts w:ascii="Arial" w:hAnsi="Arial" w:cs="Arial"/>
          </w:rPr>
          <w:t>2016</w:t>
        </w:r>
      </w:hyperlink>
      <w:r w:rsidRPr="009476D1">
        <w:rPr>
          <w:rFonts w:ascii="Arial" w:hAnsi="Arial" w:cs="Arial"/>
          <w:color w:val="000000"/>
        </w:rPr>
        <w:t>Clubri, A., T.Silver, T. Fradet, K. Retzepi, B. Fry, P. Sabeti, and T. S. Churcher Editor. 2016, Mar. Transforming Clinical Data into Actionable Prognosis Models: Machine-Learning Framework and Field-Deployable App to Predict Outcome of Ebola Patients. </w:t>
      </w:r>
      <w:r w:rsidRPr="009476D1">
        <w:rPr>
          <w:rFonts w:ascii="Arial" w:hAnsi="Arial" w:cs="Arial"/>
          <w:i/>
          <w:iCs/>
          <w:color w:val="000000"/>
        </w:rPr>
        <w:t>PLoS Neglected Tropical Diseases</w:t>
      </w:r>
      <w:r w:rsidRPr="009476D1">
        <w:rPr>
          <w:rFonts w:ascii="Arial" w:hAnsi="Arial" w:cs="Arial"/>
          <w:color w:val="000000"/>
        </w:rPr>
        <w:t> 10(3), 1-17. </w:t>
      </w:r>
      <w:hyperlink r:id="rId45" w:tgtFrame="_blank" w:history="1">
        <w:r w:rsidRPr="009476D1">
          <w:rPr>
            <w:rStyle w:val="Hyperlink"/>
            <w:rFonts w:ascii="Arial" w:hAnsi="Arial" w:cs="Arial"/>
          </w:rPr>
          <w:t>[Web of Science ®]</w:t>
        </w:r>
      </w:hyperlink>
      <w:r w:rsidRPr="009476D1">
        <w:rPr>
          <w:rFonts w:ascii="Arial" w:hAnsi="Arial" w:cs="Arial"/>
          <w:color w:val="000000"/>
        </w:rPr>
        <w:t>, </w:t>
      </w:r>
      <w:hyperlink r:id="rId46" w:tgtFrame="_blank" w:history="1">
        <w:r w:rsidRPr="009476D1">
          <w:rPr>
            <w:rStyle w:val="Hyperlink"/>
            <w:rFonts w:ascii="Arial" w:hAnsi="Arial" w:cs="Arial"/>
          </w:rPr>
          <w:t>[Google Scholar]</w:t>
        </w:r>
      </w:hyperlink>
      <w:r w:rsidRPr="009476D1">
        <w:rPr>
          <w:rFonts w:ascii="Arial" w:hAnsi="Arial" w:cs="Arial"/>
          <w:color w:val="000000"/>
        </w:rPr>
        <w:t>; Santermans et al. </w:t>
      </w:r>
      <w:hyperlink r:id="rId47" w:history="1">
        <w:r w:rsidRPr="009476D1">
          <w:rPr>
            <w:rStyle w:val="Hyperlink"/>
            <w:rFonts w:ascii="Arial" w:hAnsi="Arial" w:cs="Arial"/>
          </w:rPr>
          <w:t>2016</w:t>
        </w:r>
      </w:hyperlink>
      <w:r w:rsidRPr="009476D1">
        <w:rPr>
          <w:rFonts w:ascii="Arial" w:hAnsi="Arial" w:cs="Arial"/>
          <w:color w:val="000000"/>
        </w:rPr>
        <w:t>Santermans, E., E. Robesyn, T.Ganyani, B. Sudre, C. Faes, C.Quinten, B. W. Van, T. Haber, T.Kovac, R. F. Van, et al. 2016January 15. Spatiotemporal Evolution of Ebola Virus Disease at Sub-National Level during the 2014 West Africa Epidemic: Model Scrutiny and Data Meagreness.. </w:t>
      </w:r>
      <w:r w:rsidRPr="009476D1">
        <w:rPr>
          <w:rFonts w:ascii="Arial" w:hAnsi="Arial" w:cs="Arial"/>
          <w:i/>
          <w:iCs/>
          <w:color w:val="000000"/>
        </w:rPr>
        <w:t>PloS One</w:t>
      </w:r>
      <w:r w:rsidRPr="009476D1">
        <w:rPr>
          <w:rFonts w:ascii="Arial" w:hAnsi="Arial" w:cs="Arial"/>
          <w:color w:val="000000"/>
        </w:rPr>
        <w:t> 11 (1). doi:10.1371/journal.pone.0147172. </w:t>
      </w:r>
      <w:hyperlink r:id="rId48" w:tgtFrame="_blank" w:history="1">
        <w:r w:rsidRPr="009476D1">
          <w:rPr>
            <w:rStyle w:val="Hyperlink"/>
            <w:rFonts w:ascii="Arial" w:hAnsi="Arial" w:cs="Arial"/>
          </w:rPr>
          <w:t>[Crossref]</w:t>
        </w:r>
      </w:hyperlink>
      <w:r w:rsidRPr="009476D1">
        <w:rPr>
          <w:rFonts w:ascii="Arial" w:hAnsi="Arial" w:cs="Arial"/>
          <w:color w:val="000000"/>
        </w:rPr>
        <w:t>, </w:t>
      </w:r>
      <w:hyperlink r:id="rId49" w:tgtFrame="_blank" w:history="1">
        <w:r w:rsidRPr="009476D1">
          <w:rPr>
            <w:rStyle w:val="Hyperlink"/>
            <w:rFonts w:ascii="Arial" w:hAnsi="Arial" w:cs="Arial"/>
          </w:rPr>
          <w:t>[PubMed]</w:t>
        </w:r>
      </w:hyperlink>
      <w:r w:rsidRPr="009476D1">
        <w:rPr>
          <w:rFonts w:ascii="Arial" w:hAnsi="Arial" w:cs="Arial"/>
          <w:color w:val="000000"/>
        </w:rPr>
        <w:t>, </w:t>
      </w:r>
      <w:hyperlink r:id="rId50" w:tgtFrame="_blank" w:history="1">
        <w:r w:rsidRPr="009476D1">
          <w:rPr>
            <w:rStyle w:val="Hyperlink"/>
            <w:rFonts w:ascii="Arial" w:hAnsi="Arial" w:cs="Arial"/>
          </w:rPr>
          <w:t>[Web of Science ®]</w:t>
        </w:r>
      </w:hyperlink>
      <w:r w:rsidRPr="009476D1">
        <w:rPr>
          <w:rFonts w:ascii="Arial" w:hAnsi="Arial" w:cs="Arial"/>
          <w:color w:val="000000"/>
        </w:rPr>
        <w:t>, </w:t>
      </w:r>
      <w:hyperlink r:id="rId51" w:tgtFrame="_blank" w:history="1">
        <w:r w:rsidRPr="009476D1">
          <w:rPr>
            <w:rStyle w:val="Hyperlink"/>
            <w:rFonts w:ascii="Arial" w:hAnsi="Arial" w:cs="Arial"/>
          </w:rPr>
          <w:t>[Google Scholar]</w:t>
        </w:r>
      </w:hyperlink>
      <w:r w:rsidRPr="009476D1">
        <w:rPr>
          <w:rFonts w:ascii="Arial" w:hAnsi="Arial" w:cs="Arial"/>
          <w:color w:val="000000"/>
        </w:rPr>
        <w:t>; Wayne et al. </w:t>
      </w:r>
      <w:hyperlink r:id="rId52" w:history="1">
        <w:r w:rsidRPr="009476D1">
          <w:rPr>
            <w:rStyle w:val="Hyperlink"/>
            <w:rFonts w:ascii="Arial" w:hAnsi="Arial" w:cs="Arial"/>
          </w:rPr>
          <w:t>2015</w:t>
        </w:r>
      </w:hyperlink>
      <w:r w:rsidRPr="009476D1">
        <w:rPr>
          <w:rFonts w:ascii="Arial" w:hAnsi="Arial" w:cs="Arial"/>
          <w:color w:val="000000"/>
        </w:rPr>
        <w:t>Wayne, T. A., L. W. Enanoria, F. Liu, D. Gao, S.Ackley, J. Scott, M. Deiner, E.Mwebaze, W. Ip, T. M. Lietman, et al. 2015. Editor, Evaluating Subcriticality during the Ebola Epidemic in West Africa. </w:t>
      </w:r>
      <w:r w:rsidRPr="009476D1">
        <w:rPr>
          <w:rFonts w:ascii="Arial" w:hAnsi="Arial" w:cs="Arial"/>
          <w:i/>
          <w:iCs/>
          <w:color w:val="000000"/>
        </w:rPr>
        <w:t>PloS One</w:t>
      </w:r>
      <w:r w:rsidRPr="009476D1">
        <w:rPr>
          <w:rFonts w:ascii="Arial" w:hAnsi="Arial" w:cs="Arial"/>
          <w:color w:val="000000"/>
        </w:rPr>
        <w:t>10 (10), 1-10. </w:t>
      </w:r>
      <w:hyperlink r:id="rId53" w:tgtFrame="_blank" w:history="1">
        <w:r w:rsidRPr="009476D1">
          <w:rPr>
            <w:rStyle w:val="Hyperlink"/>
            <w:rFonts w:ascii="Arial" w:hAnsi="Arial" w:cs="Arial"/>
          </w:rPr>
          <w:t>[PubMed]</w:t>
        </w:r>
      </w:hyperlink>
      <w:r w:rsidRPr="009476D1">
        <w:rPr>
          <w:rFonts w:ascii="Arial" w:hAnsi="Arial" w:cs="Arial"/>
          <w:color w:val="000000"/>
        </w:rPr>
        <w:t>, </w:t>
      </w:r>
      <w:hyperlink r:id="rId54" w:tgtFrame="_blank" w:history="1">
        <w:r w:rsidRPr="009476D1">
          <w:rPr>
            <w:rStyle w:val="Hyperlink"/>
            <w:rFonts w:ascii="Arial" w:hAnsi="Arial" w:cs="Arial"/>
          </w:rPr>
          <w:t>[Web of Science ®]</w:t>
        </w:r>
      </w:hyperlink>
      <w:r w:rsidRPr="009476D1">
        <w:rPr>
          <w:rFonts w:ascii="Arial" w:hAnsi="Arial" w:cs="Arial"/>
          <w:color w:val="000000"/>
        </w:rPr>
        <w:t>, </w:t>
      </w:r>
      <w:hyperlink r:id="rId55" w:tgtFrame="_blank" w:history="1">
        <w:r w:rsidRPr="009476D1">
          <w:rPr>
            <w:rStyle w:val="Hyperlink"/>
            <w:rFonts w:ascii="Arial" w:hAnsi="Arial" w:cs="Arial"/>
          </w:rPr>
          <w:t>[Google Scholar]</w:t>
        </w:r>
      </w:hyperlink>
      <w:r w:rsidRPr="009476D1">
        <w:rPr>
          <w:rFonts w:ascii="Arial" w:hAnsi="Arial" w:cs="Arial"/>
          <w:color w:val="000000"/>
        </w:rPr>
        <w:t>).</w:t>
      </w:r>
    </w:p>
    <w:p w14:paraId="3E2B02DD" w14:textId="77777777" w:rsidR="00A15DB7" w:rsidRPr="009476D1" w:rsidRDefault="00A15DB7" w:rsidP="009476D1">
      <w:pPr>
        <w:pStyle w:val="NormalWeb"/>
        <w:spacing w:before="0" w:beforeAutospacing="0"/>
        <w:jc w:val="both"/>
        <w:rPr>
          <w:rFonts w:ascii="Arial" w:hAnsi="Arial" w:cs="Arial"/>
          <w:color w:val="000000"/>
        </w:rPr>
      </w:pPr>
      <w:r w:rsidRPr="009476D1">
        <w:rPr>
          <w:rFonts w:ascii="Arial" w:hAnsi="Arial" w:cs="Arial"/>
          <w:color w:val="000000"/>
        </w:rPr>
        <w:t>Three algorithms in this effort have been used to validate the final results. All of these algorithms have been developed by the Semeion research center. We used the Topological Weighted Centroid (TWC) algorithm to find the possible location of the outbreak’s origin and analyze the dynamics of disease spread. The TWC suite of algorithms is based on statistical thermodynamics. They have been tested in other cases such as the E-coli outbreak in Germany (Buscema et al., </w:t>
      </w:r>
      <w:hyperlink r:id="rId56" w:history="1">
        <w:r w:rsidRPr="009476D1">
          <w:rPr>
            <w:rStyle w:val="Hyperlink"/>
            <w:rFonts w:ascii="Arial" w:hAnsi="Arial" w:cs="Arial"/>
          </w:rPr>
          <w:t>2009</w:t>
        </w:r>
      </w:hyperlink>
      <w:r w:rsidRPr="009476D1">
        <w:rPr>
          <w:rFonts w:ascii="Arial" w:hAnsi="Arial" w:cs="Arial"/>
          <w:color w:val="000000"/>
        </w:rPr>
        <w:t>Buscema, M., M. Breda, and G. Catzola. 2009. The topological weighted centroid, and the semantic of the physical space – Theory. In </w:t>
      </w:r>
      <w:r w:rsidRPr="009476D1">
        <w:rPr>
          <w:rFonts w:ascii="Arial" w:hAnsi="Arial" w:cs="Arial"/>
          <w:i/>
          <w:iCs/>
          <w:color w:val="000000"/>
        </w:rPr>
        <w:t>Artificial Adaptive Systems in Medicine</w:t>
      </w:r>
      <w:r w:rsidRPr="009476D1">
        <w:rPr>
          <w:rFonts w:ascii="Arial" w:hAnsi="Arial" w:cs="Arial"/>
          <w:color w:val="000000"/>
        </w:rPr>
        <w:t>, ed. M. Buscema and E.Grossi, 69–78, Bentham Science Publisher: Bentham. </w:t>
      </w:r>
      <w:hyperlink r:id="rId57" w:tgtFrame="_blank" w:history="1">
        <w:r w:rsidRPr="009476D1">
          <w:rPr>
            <w:rStyle w:val="Hyperlink"/>
            <w:rFonts w:ascii="Arial" w:hAnsi="Arial" w:cs="Arial"/>
          </w:rPr>
          <w:t>[Google Scholar]</w:t>
        </w:r>
      </w:hyperlink>
      <w:r w:rsidRPr="009476D1">
        <w:rPr>
          <w:rFonts w:ascii="Arial" w:hAnsi="Arial" w:cs="Arial"/>
          <w:color w:val="000000"/>
        </w:rPr>
        <w:t>; Buscema et al. </w:t>
      </w:r>
      <w:hyperlink r:id="rId58" w:history="1">
        <w:r w:rsidRPr="009476D1">
          <w:rPr>
            <w:rStyle w:val="Hyperlink"/>
            <w:rFonts w:ascii="Arial" w:hAnsi="Arial" w:cs="Arial"/>
          </w:rPr>
          <w:t>2009</w:t>
        </w:r>
      </w:hyperlink>
      <w:r w:rsidRPr="009476D1">
        <w:rPr>
          <w:rFonts w:ascii="Arial" w:hAnsi="Arial" w:cs="Arial"/>
          <w:color w:val="000000"/>
        </w:rPr>
        <w:t>Buscema, M., E. Grossi, M.Breda, and T. Jefferson. 2009. Outbreaks source: A new mathematical approach to identify their possible location. </w:t>
      </w:r>
      <w:r w:rsidRPr="009476D1">
        <w:rPr>
          <w:rFonts w:ascii="Arial" w:hAnsi="Arial" w:cs="Arial"/>
          <w:i/>
          <w:iCs/>
          <w:color w:val="000000"/>
        </w:rPr>
        <w:t>Physica A</w:t>
      </w:r>
      <w:r w:rsidRPr="009476D1">
        <w:rPr>
          <w:rFonts w:ascii="Arial" w:hAnsi="Arial" w:cs="Arial"/>
          <w:color w:val="000000"/>
        </w:rPr>
        <w:t> 388:4736–62. doi:10.1016/j.physa.2009.07.034. </w:t>
      </w:r>
      <w:hyperlink r:id="rId59" w:tgtFrame="_blank" w:history="1">
        <w:r w:rsidRPr="009476D1">
          <w:rPr>
            <w:rStyle w:val="Hyperlink"/>
            <w:rFonts w:ascii="Arial" w:hAnsi="Arial" w:cs="Arial"/>
          </w:rPr>
          <w:t>[Crossref]</w:t>
        </w:r>
      </w:hyperlink>
      <w:r w:rsidRPr="009476D1">
        <w:rPr>
          <w:rFonts w:ascii="Arial" w:hAnsi="Arial" w:cs="Arial"/>
          <w:color w:val="000000"/>
        </w:rPr>
        <w:t>, </w:t>
      </w:r>
      <w:hyperlink r:id="rId60" w:tgtFrame="_blank" w:history="1">
        <w:r w:rsidRPr="009476D1">
          <w:rPr>
            <w:rStyle w:val="Hyperlink"/>
            <w:rFonts w:ascii="Arial" w:hAnsi="Arial" w:cs="Arial"/>
          </w:rPr>
          <w:t>[Web of Science ®]</w:t>
        </w:r>
      </w:hyperlink>
      <w:r w:rsidRPr="009476D1">
        <w:rPr>
          <w:rFonts w:ascii="Arial" w:hAnsi="Arial" w:cs="Arial"/>
          <w:color w:val="000000"/>
        </w:rPr>
        <w:t>, </w:t>
      </w:r>
      <w:hyperlink r:id="rId61" w:tgtFrame="_blank" w:history="1">
        <w:r w:rsidRPr="009476D1">
          <w:rPr>
            <w:rStyle w:val="Hyperlink"/>
            <w:rFonts w:ascii="Arial" w:hAnsi="Arial" w:cs="Arial"/>
          </w:rPr>
          <w:t>[Google Scholar]</w:t>
        </w:r>
      </w:hyperlink>
      <w:r w:rsidRPr="009476D1">
        <w:rPr>
          <w:rFonts w:ascii="Arial" w:hAnsi="Arial" w:cs="Arial"/>
          <w:color w:val="000000"/>
        </w:rPr>
        <w:t>, </w:t>
      </w:r>
      <w:hyperlink r:id="rId62" w:history="1">
        <w:r w:rsidRPr="009476D1">
          <w:rPr>
            <w:rStyle w:val="Hyperlink"/>
            <w:rFonts w:ascii="Arial" w:hAnsi="Arial" w:cs="Arial"/>
          </w:rPr>
          <w:t>2013</w:t>
        </w:r>
      </w:hyperlink>
      <w:r w:rsidRPr="009476D1">
        <w:rPr>
          <w:rFonts w:ascii="Arial" w:hAnsi="Arial" w:cs="Arial"/>
          <w:color w:val="000000"/>
        </w:rPr>
        <w:t>Buscema, M., E. Grossi, A.Bronstein, W. Lodwick, M. Asadi-Zeydabadi, R. Benzi, and F.Newman. 2013. A new algorithm for identifying possible epidemic sources with application to the German Escherichia Coli outbreak. </w:t>
      </w:r>
      <w:r w:rsidRPr="009476D1">
        <w:rPr>
          <w:rFonts w:ascii="Arial" w:hAnsi="Arial" w:cs="Arial"/>
          <w:i/>
          <w:iCs/>
          <w:color w:val="000000"/>
        </w:rPr>
        <w:t>ISPRS International Journal Geo- Inf</w:t>
      </w:r>
      <w:r w:rsidRPr="009476D1">
        <w:rPr>
          <w:rFonts w:ascii="Arial" w:hAnsi="Arial" w:cs="Arial"/>
          <w:color w:val="000000"/>
        </w:rPr>
        <w:t> 2:155–200. doi:10.3390/ijgi2010155. </w:t>
      </w:r>
      <w:hyperlink r:id="rId63" w:tgtFrame="_blank" w:history="1">
        <w:r w:rsidRPr="009476D1">
          <w:rPr>
            <w:rStyle w:val="Hyperlink"/>
            <w:rFonts w:ascii="Arial" w:hAnsi="Arial" w:cs="Arial"/>
          </w:rPr>
          <w:t>[Crossref]</w:t>
        </w:r>
      </w:hyperlink>
      <w:r w:rsidRPr="009476D1">
        <w:rPr>
          <w:rFonts w:ascii="Arial" w:hAnsi="Arial" w:cs="Arial"/>
          <w:color w:val="000000"/>
        </w:rPr>
        <w:t>, </w:t>
      </w:r>
      <w:hyperlink r:id="rId64" w:tgtFrame="_blank" w:history="1">
        <w:r w:rsidRPr="009476D1">
          <w:rPr>
            <w:rStyle w:val="Hyperlink"/>
            <w:rFonts w:ascii="Arial" w:hAnsi="Arial" w:cs="Arial"/>
          </w:rPr>
          <w:t>[Web of Science ®]</w:t>
        </w:r>
      </w:hyperlink>
      <w:r w:rsidRPr="009476D1">
        <w:rPr>
          <w:rFonts w:ascii="Arial" w:hAnsi="Arial" w:cs="Arial"/>
          <w:color w:val="000000"/>
        </w:rPr>
        <w:t>, </w:t>
      </w:r>
      <w:hyperlink r:id="rId65" w:tgtFrame="_blank" w:history="1">
        <w:r w:rsidRPr="009476D1">
          <w:rPr>
            <w:rStyle w:val="Hyperlink"/>
            <w:rFonts w:ascii="Arial" w:hAnsi="Arial" w:cs="Arial"/>
          </w:rPr>
          <w:t>[Google Scholar]</w:t>
        </w:r>
      </w:hyperlink>
      <w:r w:rsidRPr="009476D1">
        <w:rPr>
          <w:rFonts w:ascii="Arial" w:hAnsi="Arial" w:cs="Arial"/>
          <w:color w:val="000000"/>
        </w:rPr>
        <w:t>; Grossi, Buscema, and Jefferson </w:t>
      </w:r>
      <w:hyperlink r:id="rId66" w:history="1">
        <w:r w:rsidRPr="009476D1">
          <w:rPr>
            <w:rStyle w:val="Hyperlink"/>
            <w:rFonts w:ascii="Arial" w:hAnsi="Arial" w:cs="Arial"/>
          </w:rPr>
          <w:t>2009</w:t>
        </w:r>
      </w:hyperlink>
      <w:r w:rsidRPr="009476D1">
        <w:rPr>
          <w:rFonts w:ascii="Arial" w:hAnsi="Arial" w:cs="Arial"/>
          <w:color w:val="000000"/>
        </w:rPr>
        <w:t>Grossi, E., M.Buscema, and T. Jefferson. 2009. The topological weighted centroid, and the semantic of the physical space – Application. In </w:t>
      </w:r>
      <w:r w:rsidRPr="009476D1">
        <w:rPr>
          <w:rFonts w:ascii="Arial" w:hAnsi="Arial" w:cs="Arial"/>
          <w:i/>
          <w:iCs/>
          <w:color w:val="000000"/>
        </w:rPr>
        <w:t>Artificial Adaptive Systems in Medicine</w:t>
      </w:r>
      <w:r w:rsidRPr="009476D1">
        <w:rPr>
          <w:rFonts w:ascii="Arial" w:hAnsi="Arial" w:cs="Arial"/>
          <w:color w:val="000000"/>
        </w:rPr>
        <w:t>, ed. M. Buscema and E.Grossi, 79–89, Bentham Science Publisher: Bentham. </w:t>
      </w:r>
      <w:hyperlink r:id="rId67" w:tgtFrame="_blank" w:history="1">
        <w:r w:rsidRPr="009476D1">
          <w:rPr>
            <w:rStyle w:val="Hyperlink"/>
            <w:rFonts w:ascii="Arial" w:hAnsi="Arial" w:cs="Arial"/>
          </w:rPr>
          <w:t>[Google Scholar]</w:t>
        </w:r>
      </w:hyperlink>
      <w:r w:rsidRPr="009476D1">
        <w:rPr>
          <w:rFonts w:ascii="Arial" w:hAnsi="Arial" w:cs="Arial"/>
          <w:color w:val="000000"/>
        </w:rPr>
        <w:t xml:space="preserve">). The details and the new </w:t>
      </w:r>
      <w:r w:rsidRPr="009476D1">
        <w:rPr>
          <w:rFonts w:ascii="Arial" w:hAnsi="Arial" w:cs="Arial"/>
          <w:color w:val="000000"/>
        </w:rPr>
        <w:lastRenderedPageBreak/>
        <w:t>development in TWC algorithm with some applications also have been discussed in (Buscema, Massini, and Sacco </w:t>
      </w:r>
      <w:hyperlink r:id="rId68" w:history="1">
        <w:r w:rsidRPr="009476D1">
          <w:rPr>
            <w:rStyle w:val="Hyperlink"/>
            <w:rFonts w:ascii="Arial" w:hAnsi="Arial" w:cs="Arial"/>
          </w:rPr>
          <w:t>2017</w:t>
        </w:r>
      </w:hyperlink>
      <w:r w:rsidRPr="009476D1">
        <w:rPr>
          <w:rFonts w:ascii="Arial" w:hAnsi="Arial" w:cs="Arial"/>
          <w:color w:val="000000"/>
        </w:rPr>
        <w:t>Buscema, M., G. Massini, and P. Sacco. 2017. The Topological Weighted Centroid (TWC): A topological approach to the time-space structure of epidemic and pseudo-epidemic processes. </w:t>
      </w:r>
      <w:r w:rsidRPr="009476D1">
        <w:rPr>
          <w:rFonts w:ascii="Arial" w:hAnsi="Arial" w:cs="Arial"/>
          <w:i/>
          <w:iCs/>
          <w:color w:val="000000"/>
        </w:rPr>
        <w:t>Physica A</w:t>
      </w:r>
      <w:r w:rsidRPr="009476D1">
        <w:rPr>
          <w:rFonts w:ascii="Arial" w:hAnsi="Arial" w:cs="Arial"/>
          <w:color w:val="000000"/>
        </w:rPr>
        <w:t> 492, 582-627. </w:t>
      </w:r>
      <w:hyperlink r:id="rId69" w:tgtFrame="_blank" w:history="1">
        <w:r w:rsidRPr="009476D1">
          <w:rPr>
            <w:rStyle w:val="Hyperlink"/>
            <w:rFonts w:ascii="Arial" w:hAnsi="Arial" w:cs="Arial"/>
          </w:rPr>
          <w:t>[Google Scholar]</w:t>
        </w:r>
      </w:hyperlink>
      <w:r w:rsidRPr="009476D1">
        <w:rPr>
          <w:rFonts w:ascii="Arial" w:hAnsi="Arial" w:cs="Arial"/>
          <w:color w:val="000000"/>
        </w:rPr>
        <w:t>). The Dynamic Naive Bayesian/Dynamic Networks Block (DNB) Algorithm was used to find the cause and effect of the Ebola outbreak and it is published here for the first time. The Selfie ANN has been applied also for the first time in paper. The main purpose of using different algorithms is to justify the results of using different methods and test them on the Ebola outbreak data. The core of our analysis is based on the TWC method. We have divided the data into eight sets and we have shown the method is stable. We have obtained the same prediction for the origin of the outbreak from all eight sets and the results were near the place that was reported by WHO as the origin of the Ebola outbreak. In summary, we validated our analyses by</w:t>
      </w:r>
    </w:p>
    <w:p w14:paraId="1319B9C5" w14:textId="77777777" w:rsidR="00A15DB7" w:rsidRPr="009476D1" w:rsidRDefault="00A15DB7" w:rsidP="009476D1">
      <w:pPr>
        <w:pStyle w:val="NormalWeb"/>
        <w:numPr>
          <w:ilvl w:val="0"/>
          <w:numId w:val="6"/>
        </w:numPr>
        <w:spacing w:before="315" w:beforeAutospacing="0" w:afterAutospacing="0"/>
        <w:jc w:val="both"/>
        <w:rPr>
          <w:rFonts w:ascii="Arial" w:hAnsi="Arial" w:cs="Arial"/>
          <w:color w:val="000000"/>
        </w:rPr>
      </w:pPr>
      <w:r w:rsidRPr="009476D1">
        <w:rPr>
          <w:rFonts w:ascii="Arial" w:hAnsi="Arial" w:cs="Arial"/>
          <w:color w:val="000000"/>
        </w:rPr>
        <w:t>comparing the results from three different algorithms (TWC, DNB, and ANN Selfie),</w:t>
      </w:r>
    </w:p>
    <w:p w14:paraId="5CF87A1B" w14:textId="77777777" w:rsidR="00A15DB7" w:rsidRPr="009476D1" w:rsidRDefault="00A15DB7" w:rsidP="009476D1">
      <w:pPr>
        <w:pStyle w:val="NormalWeb"/>
        <w:numPr>
          <w:ilvl w:val="0"/>
          <w:numId w:val="6"/>
        </w:numPr>
        <w:spacing w:before="315" w:beforeAutospacing="0" w:afterAutospacing="0"/>
        <w:jc w:val="both"/>
        <w:rPr>
          <w:rFonts w:ascii="Arial" w:hAnsi="Arial" w:cs="Arial"/>
          <w:color w:val="000000"/>
        </w:rPr>
      </w:pPr>
      <w:r w:rsidRPr="009476D1">
        <w:rPr>
          <w:rFonts w:ascii="Arial" w:hAnsi="Arial" w:cs="Arial"/>
          <w:color w:val="000000"/>
        </w:rPr>
        <w:t>using different TWC algorithms (TWCα, TWCβ, and TWCϒ),</w:t>
      </w:r>
    </w:p>
    <w:p w14:paraId="437138D9" w14:textId="77777777" w:rsidR="00A15DB7" w:rsidRPr="009476D1" w:rsidRDefault="00A15DB7" w:rsidP="009476D1">
      <w:pPr>
        <w:pStyle w:val="NormalWeb"/>
        <w:numPr>
          <w:ilvl w:val="0"/>
          <w:numId w:val="6"/>
        </w:numPr>
        <w:spacing w:before="315" w:beforeAutospacing="0" w:afterAutospacing="0"/>
        <w:jc w:val="both"/>
        <w:rPr>
          <w:rFonts w:ascii="Arial" w:hAnsi="Arial" w:cs="Arial"/>
          <w:color w:val="000000"/>
        </w:rPr>
      </w:pPr>
      <w:r w:rsidRPr="009476D1">
        <w:rPr>
          <w:rFonts w:ascii="Arial" w:hAnsi="Arial" w:cs="Arial"/>
          <w:color w:val="000000"/>
        </w:rPr>
        <w:t>applying TWCα for eight different sets and</w:t>
      </w:r>
    </w:p>
    <w:p w14:paraId="699EAAE8" w14:textId="77777777" w:rsidR="00A15DB7" w:rsidRPr="009476D1" w:rsidRDefault="00A15DB7" w:rsidP="009476D1">
      <w:pPr>
        <w:pStyle w:val="NormalWeb"/>
        <w:numPr>
          <w:ilvl w:val="0"/>
          <w:numId w:val="6"/>
        </w:numPr>
        <w:spacing w:before="315" w:beforeAutospacing="0" w:afterAutospacing="0"/>
        <w:jc w:val="both"/>
        <w:rPr>
          <w:rFonts w:ascii="Arial" w:hAnsi="Arial" w:cs="Arial"/>
          <w:color w:val="000000"/>
        </w:rPr>
      </w:pPr>
      <w:r w:rsidRPr="009476D1">
        <w:rPr>
          <w:rFonts w:ascii="Arial" w:hAnsi="Arial" w:cs="Arial"/>
          <w:color w:val="000000"/>
        </w:rPr>
        <w:t>comparing with the results with the origin that was reported by WHO.</w:t>
      </w:r>
    </w:p>
    <w:p w14:paraId="12DFA60F" w14:textId="77777777" w:rsidR="00A15DB7" w:rsidRPr="009476D1" w:rsidRDefault="00A15DB7" w:rsidP="009476D1">
      <w:pPr>
        <w:pStyle w:val="NormalWeb"/>
        <w:numPr>
          <w:ilvl w:val="0"/>
          <w:numId w:val="6"/>
        </w:numPr>
        <w:spacing w:before="315" w:beforeAutospacing="0"/>
        <w:jc w:val="both"/>
        <w:rPr>
          <w:rFonts w:ascii="Arial" w:hAnsi="Arial" w:cs="Arial"/>
          <w:color w:val="000000"/>
        </w:rPr>
      </w:pPr>
      <w:r w:rsidRPr="009476D1">
        <w:rPr>
          <w:rFonts w:ascii="Arial" w:hAnsi="Arial" w:cs="Arial"/>
          <w:color w:val="000000"/>
        </w:rPr>
        <w:t>According to information from the WHO, Ebola started in Guinea but spread out mostly to Liberia and Sierra Leone.</w:t>
      </w:r>
    </w:p>
    <w:p w14:paraId="28F243A0" w14:textId="7119111C" w:rsidR="00A15DB7" w:rsidRPr="009476D1" w:rsidRDefault="00A15DB7" w:rsidP="009476D1">
      <w:pPr>
        <w:pStyle w:val="NormalWeb"/>
        <w:spacing w:before="315" w:beforeAutospacing="0"/>
        <w:jc w:val="both"/>
        <w:rPr>
          <w:rFonts w:ascii="Arial" w:hAnsi="Arial" w:cs="Arial"/>
          <w:color w:val="000000"/>
        </w:rPr>
      </w:pPr>
      <w:r w:rsidRPr="009476D1">
        <w:rPr>
          <w:rFonts w:ascii="Arial" w:hAnsi="Arial" w:cs="Arial"/>
          <w:color w:val="000000"/>
        </w:rPr>
        <w:t>The Ebola dataset from the HealthMap included 83 locations (Table 2) from western Africa monitored for a period of 32 weeks (from March 4 to October 4, 2014). The number of new Ebola-infected persons was recorded every week for each city. Notice that the number of confirmed cases in seven locations is zero. We consider any error in the data as noise that can occur with real data.</w:t>
      </w:r>
    </w:p>
    <w:p w14:paraId="49E141AB" w14:textId="77777777" w:rsidR="00A15DB7" w:rsidRPr="009476D1" w:rsidRDefault="00A15DB7" w:rsidP="009476D1">
      <w:pPr>
        <w:pStyle w:val="Heading2"/>
        <w:spacing w:line="518" w:lineRule="atLeast"/>
        <w:jc w:val="both"/>
        <w:rPr>
          <w:rFonts w:ascii="Arial" w:eastAsia="Times New Roman" w:hAnsi="Arial" w:cs="Arial"/>
          <w:color w:val="000000"/>
          <w:spacing w:val="-7"/>
        </w:rPr>
      </w:pPr>
      <w:r w:rsidRPr="009476D1">
        <w:rPr>
          <w:rFonts w:ascii="Arial" w:eastAsia="Times New Roman" w:hAnsi="Arial" w:cs="Arial"/>
          <w:color w:val="000000"/>
          <w:spacing w:val="-7"/>
        </w:rPr>
        <w:t>Topological Weighted Centroid Algorithm</w:t>
      </w:r>
    </w:p>
    <w:p w14:paraId="61A11430" w14:textId="77777777" w:rsidR="00A15DB7" w:rsidRPr="009476D1" w:rsidRDefault="00A15DB7" w:rsidP="009476D1">
      <w:pPr>
        <w:pStyle w:val="NormalWeb"/>
        <w:spacing w:before="0" w:beforeAutospacing="0"/>
        <w:jc w:val="both"/>
        <w:rPr>
          <w:rFonts w:ascii="Arial" w:hAnsi="Arial" w:cs="Arial"/>
          <w:color w:val="000000"/>
        </w:rPr>
      </w:pPr>
      <w:r w:rsidRPr="009476D1">
        <w:rPr>
          <w:rFonts w:ascii="Arial" w:hAnsi="Arial" w:cs="Arial"/>
          <w:color w:val="000000"/>
        </w:rPr>
        <w:t>The Topological Weighted Centroid, whose theory and successful applications have been discussed in detail in our previous publications (Buscema et al., </w:t>
      </w:r>
      <w:hyperlink r:id="rId70" w:history="1">
        <w:r w:rsidRPr="009476D1">
          <w:rPr>
            <w:rStyle w:val="Hyperlink"/>
            <w:rFonts w:ascii="Arial" w:hAnsi="Arial" w:cs="Arial"/>
          </w:rPr>
          <w:t>2009</w:t>
        </w:r>
      </w:hyperlink>
      <w:r w:rsidRPr="009476D1">
        <w:rPr>
          <w:rFonts w:ascii="Arial" w:hAnsi="Arial" w:cs="Arial"/>
          <w:color w:val="000000"/>
        </w:rPr>
        <w:t>Buscema, M., M. Breda, and G. Catzola. 2009. The topological weighted centroid, and the semantic of the physical space – Theory. In </w:t>
      </w:r>
      <w:r w:rsidRPr="009476D1">
        <w:rPr>
          <w:rFonts w:ascii="Arial" w:hAnsi="Arial" w:cs="Arial"/>
          <w:i/>
          <w:iCs/>
          <w:color w:val="000000"/>
        </w:rPr>
        <w:t>Artificial Adaptive Systems in Medicine</w:t>
      </w:r>
      <w:r w:rsidRPr="009476D1">
        <w:rPr>
          <w:rFonts w:ascii="Arial" w:hAnsi="Arial" w:cs="Arial"/>
          <w:color w:val="000000"/>
        </w:rPr>
        <w:t>, ed. M.Buscema and E. Grossi, 69–78, Bentham Science Publisher: Bentham. </w:t>
      </w:r>
      <w:hyperlink r:id="rId71" w:tgtFrame="_blank" w:history="1">
        <w:r w:rsidRPr="009476D1">
          <w:rPr>
            <w:rStyle w:val="Hyperlink"/>
            <w:rFonts w:ascii="Arial" w:hAnsi="Arial" w:cs="Arial"/>
          </w:rPr>
          <w:t>[Google Scholar]</w:t>
        </w:r>
      </w:hyperlink>
      <w:r w:rsidRPr="009476D1">
        <w:rPr>
          <w:rFonts w:ascii="Arial" w:hAnsi="Arial" w:cs="Arial"/>
          <w:color w:val="000000"/>
        </w:rPr>
        <w:t>; Buscema et al. </w:t>
      </w:r>
      <w:hyperlink r:id="rId72" w:history="1">
        <w:r w:rsidRPr="009476D1">
          <w:rPr>
            <w:rStyle w:val="Hyperlink"/>
            <w:rFonts w:ascii="Arial" w:hAnsi="Arial" w:cs="Arial"/>
          </w:rPr>
          <w:t>2009</w:t>
        </w:r>
      </w:hyperlink>
      <w:r w:rsidRPr="009476D1">
        <w:rPr>
          <w:rFonts w:ascii="Arial" w:hAnsi="Arial" w:cs="Arial"/>
          <w:color w:val="000000"/>
        </w:rPr>
        <w:t>Buscema, M., E. Grossi, M. Breda, and T.Jefferson. 2009. Outbreaks source: A new mathematical approach to identify their possible location. </w:t>
      </w:r>
      <w:r w:rsidRPr="009476D1">
        <w:rPr>
          <w:rFonts w:ascii="Arial" w:hAnsi="Arial" w:cs="Arial"/>
          <w:i/>
          <w:iCs/>
          <w:color w:val="000000"/>
        </w:rPr>
        <w:t>Physica A</w:t>
      </w:r>
      <w:r w:rsidRPr="009476D1">
        <w:rPr>
          <w:rFonts w:ascii="Arial" w:hAnsi="Arial" w:cs="Arial"/>
          <w:color w:val="000000"/>
        </w:rPr>
        <w:t>388:4736–62. doi:10.1016/j.physa.2009.07.034. </w:t>
      </w:r>
      <w:hyperlink r:id="rId73" w:tgtFrame="_blank" w:history="1">
        <w:r w:rsidRPr="009476D1">
          <w:rPr>
            <w:rStyle w:val="Hyperlink"/>
            <w:rFonts w:ascii="Arial" w:hAnsi="Arial" w:cs="Arial"/>
          </w:rPr>
          <w:t>[Crossref]</w:t>
        </w:r>
      </w:hyperlink>
      <w:r w:rsidRPr="009476D1">
        <w:rPr>
          <w:rFonts w:ascii="Arial" w:hAnsi="Arial" w:cs="Arial"/>
          <w:color w:val="000000"/>
        </w:rPr>
        <w:t>, </w:t>
      </w:r>
      <w:hyperlink r:id="rId74" w:tgtFrame="_blank" w:history="1">
        <w:r w:rsidRPr="009476D1">
          <w:rPr>
            <w:rStyle w:val="Hyperlink"/>
            <w:rFonts w:ascii="Arial" w:hAnsi="Arial" w:cs="Arial"/>
          </w:rPr>
          <w:t>[Web of Science ®]</w:t>
        </w:r>
      </w:hyperlink>
      <w:r w:rsidRPr="009476D1">
        <w:rPr>
          <w:rFonts w:ascii="Arial" w:hAnsi="Arial" w:cs="Arial"/>
          <w:color w:val="000000"/>
        </w:rPr>
        <w:t>, </w:t>
      </w:r>
      <w:hyperlink r:id="rId75" w:tgtFrame="_blank" w:history="1">
        <w:r w:rsidRPr="009476D1">
          <w:rPr>
            <w:rStyle w:val="Hyperlink"/>
            <w:rFonts w:ascii="Arial" w:hAnsi="Arial" w:cs="Arial"/>
          </w:rPr>
          <w:t>[Google Scholar]</w:t>
        </w:r>
      </w:hyperlink>
      <w:r w:rsidRPr="009476D1">
        <w:rPr>
          <w:rFonts w:ascii="Arial" w:hAnsi="Arial" w:cs="Arial"/>
          <w:color w:val="000000"/>
        </w:rPr>
        <w:t>, </w:t>
      </w:r>
      <w:hyperlink r:id="rId76" w:history="1">
        <w:r w:rsidRPr="009476D1">
          <w:rPr>
            <w:rStyle w:val="Hyperlink"/>
            <w:rFonts w:ascii="Arial" w:hAnsi="Arial" w:cs="Arial"/>
          </w:rPr>
          <w:t>2013</w:t>
        </w:r>
      </w:hyperlink>
      <w:r w:rsidRPr="009476D1">
        <w:rPr>
          <w:rFonts w:ascii="Arial" w:hAnsi="Arial" w:cs="Arial"/>
          <w:color w:val="000000"/>
        </w:rPr>
        <w:t>Buscema, M., E. Grossi, A.Bronstein, W. Lodwick, M. Asadi-Zeydabadi, R. Benzi, and F.Newman. 2013. A new algorithm for identifying possible epidemic sources with application to the German Escherichia Coli outbreak. </w:t>
      </w:r>
      <w:r w:rsidRPr="009476D1">
        <w:rPr>
          <w:rFonts w:ascii="Arial" w:hAnsi="Arial" w:cs="Arial"/>
          <w:i/>
          <w:iCs/>
          <w:color w:val="000000"/>
        </w:rPr>
        <w:t>ISPRS International Journal Geo- Inf</w:t>
      </w:r>
      <w:r w:rsidRPr="009476D1">
        <w:rPr>
          <w:rFonts w:ascii="Arial" w:hAnsi="Arial" w:cs="Arial"/>
          <w:color w:val="000000"/>
        </w:rPr>
        <w:t> 2:155–200. doi:10.3390/ijgi2010155. </w:t>
      </w:r>
      <w:hyperlink r:id="rId77" w:tgtFrame="_blank" w:history="1">
        <w:r w:rsidRPr="009476D1">
          <w:rPr>
            <w:rStyle w:val="Hyperlink"/>
            <w:rFonts w:ascii="Arial" w:hAnsi="Arial" w:cs="Arial"/>
          </w:rPr>
          <w:t>[Crossref]</w:t>
        </w:r>
      </w:hyperlink>
      <w:r w:rsidRPr="009476D1">
        <w:rPr>
          <w:rFonts w:ascii="Arial" w:hAnsi="Arial" w:cs="Arial"/>
          <w:color w:val="000000"/>
        </w:rPr>
        <w:t>, </w:t>
      </w:r>
      <w:hyperlink r:id="rId78" w:tgtFrame="_blank" w:history="1">
        <w:r w:rsidRPr="009476D1">
          <w:rPr>
            <w:rStyle w:val="Hyperlink"/>
            <w:rFonts w:ascii="Arial" w:hAnsi="Arial" w:cs="Arial"/>
          </w:rPr>
          <w:t xml:space="preserve">[Web </w:t>
        </w:r>
        <w:r w:rsidRPr="009476D1">
          <w:rPr>
            <w:rStyle w:val="Hyperlink"/>
            <w:rFonts w:ascii="Arial" w:hAnsi="Arial" w:cs="Arial"/>
          </w:rPr>
          <w:lastRenderedPageBreak/>
          <w:t>of Science ®]</w:t>
        </w:r>
      </w:hyperlink>
      <w:r w:rsidRPr="009476D1">
        <w:rPr>
          <w:rFonts w:ascii="Arial" w:hAnsi="Arial" w:cs="Arial"/>
          <w:color w:val="000000"/>
        </w:rPr>
        <w:t>, </w:t>
      </w:r>
      <w:hyperlink r:id="rId79" w:tgtFrame="_blank" w:history="1">
        <w:r w:rsidRPr="009476D1">
          <w:rPr>
            <w:rStyle w:val="Hyperlink"/>
            <w:rFonts w:ascii="Arial" w:hAnsi="Arial" w:cs="Arial"/>
          </w:rPr>
          <w:t>[Google Scholar]</w:t>
        </w:r>
      </w:hyperlink>
      <w:r w:rsidRPr="009476D1">
        <w:rPr>
          <w:rFonts w:ascii="Arial" w:hAnsi="Arial" w:cs="Arial"/>
          <w:color w:val="000000"/>
        </w:rPr>
        <w:t>; Buscema, Massini, and Sacco </w:t>
      </w:r>
      <w:hyperlink r:id="rId80" w:history="1">
        <w:r w:rsidRPr="009476D1">
          <w:rPr>
            <w:rStyle w:val="Hyperlink"/>
            <w:rFonts w:ascii="Arial" w:hAnsi="Arial" w:cs="Arial"/>
          </w:rPr>
          <w:t>2017</w:t>
        </w:r>
      </w:hyperlink>
      <w:r w:rsidRPr="009476D1">
        <w:rPr>
          <w:rFonts w:ascii="Arial" w:hAnsi="Arial" w:cs="Arial"/>
          <w:color w:val="000000"/>
        </w:rPr>
        <w:t>Buscema, M., G.Massini, and P. Sacco. 2017. The Topological Weighted Centroid (TWC): A topological approach to the time-space structure of epidemic and pseudo-epidemic processes. </w:t>
      </w:r>
      <w:r w:rsidRPr="009476D1">
        <w:rPr>
          <w:rFonts w:ascii="Arial" w:hAnsi="Arial" w:cs="Arial"/>
          <w:i/>
          <w:iCs/>
          <w:color w:val="000000"/>
        </w:rPr>
        <w:t>Physica A</w:t>
      </w:r>
      <w:r w:rsidRPr="009476D1">
        <w:rPr>
          <w:rFonts w:ascii="Arial" w:hAnsi="Arial" w:cs="Arial"/>
          <w:color w:val="000000"/>
        </w:rPr>
        <w:t> 492, 582-627. </w:t>
      </w:r>
      <w:hyperlink r:id="rId81" w:tgtFrame="_blank" w:history="1">
        <w:r w:rsidRPr="009476D1">
          <w:rPr>
            <w:rStyle w:val="Hyperlink"/>
            <w:rFonts w:ascii="Arial" w:hAnsi="Arial" w:cs="Arial"/>
          </w:rPr>
          <w:t>[Google Scholar]</w:t>
        </w:r>
      </w:hyperlink>
      <w:r w:rsidRPr="009476D1">
        <w:rPr>
          <w:rFonts w:ascii="Arial" w:hAnsi="Arial" w:cs="Arial"/>
          <w:color w:val="000000"/>
        </w:rPr>
        <w:t>; Grossi, Buscema, and Jefferson </w:t>
      </w:r>
      <w:hyperlink r:id="rId82" w:history="1">
        <w:r w:rsidRPr="009476D1">
          <w:rPr>
            <w:rStyle w:val="Hyperlink"/>
            <w:rFonts w:ascii="Arial" w:hAnsi="Arial" w:cs="Arial"/>
          </w:rPr>
          <w:t>2009</w:t>
        </w:r>
      </w:hyperlink>
      <w:r w:rsidRPr="009476D1">
        <w:rPr>
          <w:rFonts w:ascii="Arial" w:hAnsi="Arial" w:cs="Arial"/>
          <w:color w:val="000000"/>
        </w:rPr>
        <w:t>Grossi, E., M. Buscema, and T. Jefferson. 2009. The topological weighted centroid, and the semantic of the physical space – Application. In </w:t>
      </w:r>
      <w:r w:rsidRPr="009476D1">
        <w:rPr>
          <w:rFonts w:ascii="Arial" w:hAnsi="Arial" w:cs="Arial"/>
          <w:i/>
          <w:iCs/>
          <w:color w:val="000000"/>
        </w:rPr>
        <w:t>Artificial Adaptive Systems in Medicine</w:t>
      </w:r>
      <w:r w:rsidRPr="009476D1">
        <w:rPr>
          <w:rFonts w:ascii="Arial" w:hAnsi="Arial" w:cs="Arial"/>
          <w:color w:val="000000"/>
        </w:rPr>
        <w:t>, ed. M.Buscema and E. Grossi, 79–89, Bentham Science Publisher: Bentham. </w:t>
      </w:r>
      <w:hyperlink r:id="rId83" w:tgtFrame="_blank" w:history="1">
        <w:r w:rsidRPr="009476D1">
          <w:rPr>
            <w:rStyle w:val="Hyperlink"/>
            <w:rFonts w:ascii="Arial" w:hAnsi="Arial" w:cs="Arial"/>
          </w:rPr>
          <w:t>[Google Scholar]</w:t>
        </w:r>
      </w:hyperlink>
      <w:r w:rsidRPr="009476D1">
        <w:rPr>
          <w:rFonts w:ascii="Arial" w:hAnsi="Arial" w:cs="Arial"/>
          <w:color w:val="000000"/>
        </w:rPr>
        <w:t>), was used to predict the origin and to analyze the spread of the recent Ebola outbreak. In this paper, we discuss TWC briefly. The foundation of this artificial neural system algorithm is statistical mechanics. We define the possible states of the system in terms of the locations (longitude and latitude) of the outbreak. For each state, we use the Boltzmann factor to define the probability of the state and then we are able to define the free energy and entropy of the system. Using the free energy and entropy we can then configure the state space giving us the possible source(s). From the source we then predict the possible spread. We define the system similar to a two-dimensional physical system that is a combination of several point masses, charges, or heat sources. The system is a finite two-dimensional discrete space with some active points (the outbreak points similar to the heat sources or charges in a physical system). The effect of the outbreak on all points of the discrete space is given by some scalar fields similar to the electric potential or temperature field in a physical system. Here, in some of our algorithms, only the location of the outbreak points are used and in some in addition to the outbreak points, the coordinates of all points on the discrete space are used. We use the longitude and latitude of the points in the region of interest as the two-dimensional coordinates. Three different TWC algorithms, TWCα, TWCβ, and TWCγ were used. The main differences between them stem from different definitions of the state of the system.</w:t>
      </w:r>
    </w:p>
    <w:p w14:paraId="69B26404" w14:textId="77777777" w:rsidR="00A15DB7" w:rsidRPr="009476D1" w:rsidRDefault="00A15DB7" w:rsidP="009476D1">
      <w:pPr>
        <w:pStyle w:val="NormalWeb"/>
        <w:spacing w:before="315" w:beforeAutospacing="0"/>
        <w:jc w:val="both"/>
        <w:rPr>
          <w:rFonts w:ascii="Arial" w:hAnsi="Arial" w:cs="Arial"/>
          <w:color w:val="000000"/>
        </w:rPr>
      </w:pPr>
    </w:p>
    <w:p w14:paraId="070F6A77" w14:textId="417BC326" w:rsidR="00A15DB7" w:rsidRPr="009476D1" w:rsidRDefault="00A15DB7" w:rsidP="009476D1">
      <w:pPr>
        <w:pStyle w:val="NormalWeb"/>
        <w:spacing w:before="315" w:beforeAutospacing="0"/>
        <w:jc w:val="both"/>
        <w:rPr>
          <w:rFonts w:ascii="Arial" w:hAnsi="Arial" w:cs="Arial"/>
          <w:color w:val="000000"/>
        </w:rPr>
      </w:pPr>
    </w:p>
    <w:p w14:paraId="217E3C2E" w14:textId="77777777" w:rsidR="00A15DB7" w:rsidRPr="009476D1" w:rsidRDefault="00A15DB7" w:rsidP="009476D1">
      <w:pPr>
        <w:tabs>
          <w:tab w:val="left" w:pos="2281"/>
        </w:tabs>
        <w:spacing w:before="112" w:line="480" w:lineRule="auto"/>
        <w:ind w:right="6318"/>
        <w:jc w:val="both"/>
        <w:rPr>
          <w:rFonts w:ascii="Arial" w:hAnsi="Arial" w:cs="Arial"/>
          <w:b/>
          <w:sz w:val="24"/>
        </w:rPr>
      </w:pPr>
    </w:p>
    <w:p w14:paraId="6C0F8521" w14:textId="77777777" w:rsidR="00A15DB7" w:rsidRPr="009476D1" w:rsidRDefault="00A15DB7" w:rsidP="009476D1">
      <w:pPr>
        <w:tabs>
          <w:tab w:val="left" w:pos="2281"/>
        </w:tabs>
        <w:spacing w:before="112" w:line="480" w:lineRule="auto"/>
        <w:ind w:right="6318"/>
        <w:jc w:val="both"/>
        <w:rPr>
          <w:rFonts w:ascii="Arial" w:hAnsi="Arial" w:cs="Arial"/>
          <w:b/>
          <w:sz w:val="24"/>
        </w:rPr>
      </w:pPr>
    </w:p>
    <w:p w14:paraId="78C6E12E" w14:textId="77777777" w:rsidR="00A15DB7" w:rsidRPr="008B1C61" w:rsidRDefault="00A15DB7" w:rsidP="008B1C61">
      <w:pPr>
        <w:tabs>
          <w:tab w:val="left" w:pos="2281"/>
        </w:tabs>
        <w:spacing w:before="112" w:line="480" w:lineRule="auto"/>
        <w:ind w:right="6318"/>
        <w:rPr>
          <w:b/>
          <w:sz w:val="24"/>
        </w:rPr>
      </w:pPr>
    </w:p>
    <w:p w14:paraId="6469CEC5" w14:textId="3E618E52" w:rsidR="00A15DB7" w:rsidRDefault="00A15DB7">
      <w:pPr>
        <w:spacing w:line="480" w:lineRule="auto"/>
        <w:rPr>
          <w:sz w:val="24"/>
        </w:rPr>
        <w:sectPr w:rsidR="00A15DB7"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22DF35A" w14:textId="67883B3E" w:rsidR="00530912" w:rsidRPr="009476D1" w:rsidRDefault="00A15DB7">
      <w:pPr>
        <w:spacing w:line="237" w:lineRule="auto"/>
        <w:rPr>
          <w:b/>
          <w:bCs/>
          <w:sz w:val="24"/>
        </w:rPr>
      </w:pPr>
      <w:r w:rsidRPr="009476D1">
        <w:rPr>
          <w:b/>
          <w:bCs/>
          <w:sz w:val="24"/>
        </w:rPr>
        <w:lastRenderedPageBreak/>
        <w:t>RESEARCH PAPER   2:</w:t>
      </w:r>
    </w:p>
    <w:p w14:paraId="7055B680" w14:textId="23474BCE" w:rsidR="00C82E7F" w:rsidRDefault="00C82E7F">
      <w:pPr>
        <w:spacing w:line="237" w:lineRule="auto"/>
        <w:rPr>
          <w:sz w:val="24"/>
        </w:rPr>
      </w:pPr>
    </w:p>
    <w:p w14:paraId="0133E8B2" w14:textId="46BF85E7" w:rsidR="00C82E7F" w:rsidRDefault="00C82E7F">
      <w:pPr>
        <w:spacing w:line="237" w:lineRule="auto"/>
        <w:rPr>
          <w:sz w:val="24"/>
        </w:rPr>
      </w:pPr>
      <w:r>
        <w:rPr>
          <w:sz w:val="24"/>
        </w:rPr>
        <w:t>ARTIFICIAL INTELLIGENCE IN PURCHASING</w:t>
      </w:r>
    </w:p>
    <w:p w14:paraId="70A5B63F" w14:textId="204D8174" w:rsidR="00A15DB7" w:rsidRDefault="00A15DB7">
      <w:pPr>
        <w:spacing w:line="237" w:lineRule="auto"/>
        <w:rPr>
          <w:sz w:val="24"/>
        </w:rPr>
      </w:pPr>
    </w:p>
    <w:p w14:paraId="26EDF7FE" w14:textId="77777777" w:rsidR="00A15DB7" w:rsidRPr="009476D1" w:rsidRDefault="00A15DB7">
      <w:pPr>
        <w:spacing w:line="237" w:lineRule="auto"/>
        <w:rPr>
          <w:b/>
          <w:bCs/>
          <w:sz w:val="24"/>
        </w:rPr>
      </w:pPr>
      <w:r w:rsidRPr="009476D1">
        <w:rPr>
          <w:b/>
          <w:bCs/>
          <w:sz w:val="24"/>
        </w:rPr>
        <w:t>SUMMARY:</w:t>
      </w:r>
    </w:p>
    <w:p w14:paraId="586C0EA3" w14:textId="119F4A31" w:rsidR="00A15DB7" w:rsidRPr="009476D1" w:rsidRDefault="00A15DB7">
      <w:pPr>
        <w:spacing w:line="237" w:lineRule="auto"/>
        <w:rPr>
          <w:rFonts w:ascii="Arial" w:hAnsi="Arial" w:cs="Arial"/>
          <w:sz w:val="24"/>
        </w:rPr>
      </w:pPr>
      <w:r w:rsidRPr="009476D1">
        <w:rPr>
          <w:rFonts w:ascii="Arial" w:hAnsi="Arial" w:cs="Arial"/>
          <w:sz w:val="24"/>
        </w:rPr>
        <w:t xml:space="preserve"> </w:t>
      </w:r>
    </w:p>
    <w:p w14:paraId="5FDDFF3D" w14:textId="77777777" w:rsidR="00C82E7F" w:rsidRPr="009476D1" w:rsidRDefault="00C82E7F" w:rsidP="009476D1">
      <w:pPr>
        <w:pStyle w:val="Heading3"/>
        <w:jc w:val="both"/>
        <w:rPr>
          <w:rFonts w:ascii="Arial" w:eastAsia="Times New Roman" w:hAnsi="Arial" w:cs="Arial"/>
          <w:color w:val="000000"/>
        </w:rPr>
      </w:pPr>
      <w:r w:rsidRPr="009476D1">
        <w:rPr>
          <w:rFonts w:ascii="Arial" w:eastAsia="Times New Roman" w:hAnsi="Arial" w:cs="Arial"/>
          <w:color w:val="000000"/>
        </w:rPr>
        <w:t>Topic 1 – AI in the Purchasing Process</w:t>
      </w:r>
    </w:p>
    <w:p w14:paraId="6295B5AD"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The first discussion table was concerned with the identification of possible AI solutions in the entire purchasing process. The results are presented in the short list which is displayed in Table 1. The columns “Points assigned by AI experts (in %)” and “Points assigned by PSM experts (in %)” display the relative amount of points assigned to the discussion points by the two expert groups respectively. While the original list included 22 discussion points, the short-list contains four ideas that account for 52% of the points assigned by the experts. For the first discussion table, the following ideas were prioritized:</w:t>
      </w:r>
    </w:p>
    <w:p w14:paraId="2467AAFB" w14:textId="77777777" w:rsidR="00C82E7F" w:rsidRPr="009476D1" w:rsidRDefault="00C82E7F" w:rsidP="009476D1">
      <w:pPr>
        <w:pStyle w:val="NormalWeb"/>
        <w:numPr>
          <w:ilvl w:val="0"/>
          <w:numId w:val="7"/>
        </w:numPr>
        <w:spacing w:before="0" w:beforeAutospacing="0" w:afterAutospacing="0"/>
        <w:jc w:val="both"/>
        <w:rPr>
          <w:rFonts w:ascii="Arial" w:hAnsi="Arial" w:cs="Arial"/>
          <w:color w:val="000000"/>
        </w:rPr>
      </w:pPr>
      <w:r w:rsidRPr="009476D1">
        <w:rPr>
          <w:rFonts w:ascii="Arial" w:hAnsi="Arial" w:cs="Arial"/>
          <w:b/>
          <w:bCs/>
          <w:i/>
          <w:iCs/>
          <w:color w:val="000000"/>
        </w:rPr>
        <w:t>Cost-optimizing engineering</w:t>
      </w:r>
      <w:r w:rsidRPr="009476D1">
        <w:rPr>
          <w:rFonts w:ascii="Arial" w:hAnsi="Arial" w:cs="Arial"/>
          <w:color w:val="000000"/>
        </w:rPr>
        <w:t>: AI might help during the engineering stage or the early phase of the purchasing process to identify changes in the product that do not impair the functionality or the quality of the item under consideration but reduce the purchasing costs, e.g. through lower material costs or the avoidance of over-engineering.</w:t>
      </w:r>
    </w:p>
    <w:p w14:paraId="38171FB3" w14:textId="77777777" w:rsidR="00C82E7F" w:rsidRPr="009476D1" w:rsidRDefault="00C82E7F" w:rsidP="009476D1">
      <w:pPr>
        <w:pStyle w:val="NormalWeb"/>
        <w:numPr>
          <w:ilvl w:val="0"/>
          <w:numId w:val="7"/>
        </w:numPr>
        <w:spacing w:before="0" w:beforeAutospacing="0" w:afterAutospacing="0"/>
        <w:jc w:val="both"/>
        <w:rPr>
          <w:rFonts w:ascii="Arial" w:hAnsi="Arial" w:cs="Arial"/>
          <w:color w:val="000000"/>
        </w:rPr>
      </w:pPr>
      <w:r w:rsidRPr="009476D1">
        <w:rPr>
          <w:rFonts w:ascii="Arial" w:hAnsi="Arial" w:cs="Arial"/>
          <w:b/>
          <w:bCs/>
          <w:i/>
          <w:iCs/>
          <w:color w:val="000000"/>
        </w:rPr>
        <w:t>Analysis of cost-breakdowns</w:t>
      </w:r>
      <w:r w:rsidRPr="009476D1">
        <w:rPr>
          <w:rFonts w:ascii="Arial" w:hAnsi="Arial" w:cs="Arial"/>
          <w:color w:val="000000"/>
        </w:rPr>
        <w:t>: The cost-breakdowns provided by the suppliers could be evaluated systematically and intelligently to detect hidden cost drivers. Additionally, a database could be created that contains detailed information concerning the cost structure of each supplier.</w:t>
      </w:r>
    </w:p>
    <w:p w14:paraId="6A27D890" w14:textId="77777777" w:rsidR="00C82E7F" w:rsidRPr="009476D1" w:rsidRDefault="00C82E7F" w:rsidP="009476D1">
      <w:pPr>
        <w:pStyle w:val="NormalWeb"/>
        <w:numPr>
          <w:ilvl w:val="0"/>
          <w:numId w:val="7"/>
        </w:numPr>
        <w:spacing w:before="0" w:beforeAutospacing="0" w:afterAutospacing="0"/>
        <w:jc w:val="both"/>
        <w:rPr>
          <w:rFonts w:ascii="Arial" w:hAnsi="Arial" w:cs="Arial"/>
          <w:color w:val="000000"/>
        </w:rPr>
      </w:pPr>
      <w:r w:rsidRPr="009476D1">
        <w:rPr>
          <w:rFonts w:ascii="Arial" w:hAnsi="Arial" w:cs="Arial"/>
          <w:b/>
          <w:bCs/>
          <w:i/>
          <w:iCs/>
          <w:color w:val="000000"/>
        </w:rPr>
        <w:t>Recognition of price patterns</w:t>
      </w:r>
      <w:r w:rsidRPr="009476D1">
        <w:rPr>
          <w:rFonts w:ascii="Arial" w:hAnsi="Arial" w:cs="Arial"/>
          <w:color w:val="000000"/>
        </w:rPr>
        <w:t>: AI could identify patterns that reflect the development of commodity or material prices over time. As a result, optimal and anticyclical points of time for the sourcing process could be identified.</w:t>
      </w:r>
    </w:p>
    <w:p w14:paraId="15ABF18B" w14:textId="77777777" w:rsidR="00C82E7F" w:rsidRPr="009476D1" w:rsidRDefault="00C82E7F" w:rsidP="009476D1">
      <w:pPr>
        <w:pStyle w:val="NormalWeb"/>
        <w:numPr>
          <w:ilvl w:val="0"/>
          <w:numId w:val="7"/>
        </w:numPr>
        <w:spacing w:before="0" w:beforeAutospacing="0" w:afterAutospacing="0"/>
        <w:jc w:val="both"/>
        <w:rPr>
          <w:rFonts w:ascii="Arial" w:hAnsi="Arial" w:cs="Arial"/>
          <w:color w:val="000000"/>
        </w:rPr>
      </w:pPr>
      <w:r w:rsidRPr="009476D1">
        <w:rPr>
          <w:rFonts w:ascii="Arial" w:hAnsi="Arial" w:cs="Arial"/>
          <w:b/>
          <w:bCs/>
          <w:i/>
          <w:iCs/>
          <w:color w:val="000000"/>
        </w:rPr>
        <w:t>Analysis of negotiation behavior:</w:t>
      </w:r>
      <w:r w:rsidRPr="009476D1">
        <w:rPr>
          <w:rFonts w:ascii="Arial" w:hAnsi="Arial" w:cs="Arial"/>
          <w:color w:val="000000"/>
        </w:rPr>
        <w:t> AI could be used to analyze the individual negotiation behavior of each supplier to predict how the supplier will behave in the negotiation process.</w:t>
      </w:r>
    </w:p>
    <w:p w14:paraId="005E2430" w14:textId="77777777" w:rsidR="00C82E7F" w:rsidRPr="009476D1" w:rsidRDefault="00C82E7F" w:rsidP="009476D1">
      <w:pPr>
        <w:pStyle w:val="Heading3"/>
        <w:jc w:val="both"/>
        <w:rPr>
          <w:rFonts w:ascii="Arial" w:eastAsia="Times New Roman" w:hAnsi="Arial" w:cs="Arial"/>
          <w:color w:val="000000"/>
        </w:rPr>
      </w:pPr>
      <w:r w:rsidRPr="009476D1">
        <w:rPr>
          <w:rFonts w:ascii="Arial" w:eastAsia="Times New Roman" w:hAnsi="Arial" w:cs="Arial"/>
          <w:color w:val="000000"/>
        </w:rPr>
        <w:t>Topic 2 – AI in Mechanism Design-based Negotiations</w:t>
      </w:r>
    </w:p>
    <w:p w14:paraId="369EEBE0"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The second discussion table aimed at identifying opportunities for AI to support mechanism design-based negotiations. The results of the discussion and the subsequent ratings are presented in Table 2, which is a short list, consisting of those three ideas (out of 13) that gained the most interest, i.e. 58% of the expert ratings.</w:t>
      </w:r>
    </w:p>
    <w:p w14:paraId="09CBD130" w14:textId="77777777" w:rsidR="00C82E7F" w:rsidRPr="009476D1" w:rsidRDefault="00C82E7F" w:rsidP="009476D1">
      <w:pPr>
        <w:pStyle w:val="NormalWeb"/>
        <w:numPr>
          <w:ilvl w:val="0"/>
          <w:numId w:val="8"/>
        </w:numPr>
        <w:spacing w:before="0" w:beforeAutospacing="0" w:afterAutospacing="0"/>
        <w:jc w:val="both"/>
        <w:rPr>
          <w:rFonts w:ascii="Arial" w:hAnsi="Arial" w:cs="Arial"/>
          <w:color w:val="000000"/>
        </w:rPr>
      </w:pPr>
      <w:r w:rsidRPr="009476D1">
        <w:rPr>
          <w:rFonts w:ascii="Arial" w:hAnsi="Arial" w:cs="Arial"/>
          <w:b/>
          <w:bCs/>
          <w:i/>
          <w:iCs/>
          <w:color w:val="000000"/>
        </w:rPr>
        <w:t>Analysis of negotiation behavior:</w:t>
      </w:r>
      <w:r w:rsidRPr="009476D1">
        <w:rPr>
          <w:rFonts w:ascii="Arial" w:hAnsi="Arial" w:cs="Arial"/>
          <w:color w:val="000000"/>
        </w:rPr>
        <w:t> AI could be used to analyze the individual negotiation behavior of each supplier to predict how the supplier will behave in the negotiation process.</w:t>
      </w:r>
    </w:p>
    <w:p w14:paraId="6B24D402" w14:textId="77777777" w:rsidR="00C82E7F" w:rsidRPr="009476D1" w:rsidRDefault="00C82E7F" w:rsidP="009476D1">
      <w:pPr>
        <w:pStyle w:val="NormalWeb"/>
        <w:numPr>
          <w:ilvl w:val="0"/>
          <w:numId w:val="8"/>
        </w:numPr>
        <w:spacing w:before="0" w:beforeAutospacing="0" w:afterAutospacing="0"/>
        <w:jc w:val="both"/>
        <w:rPr>
          <w:rFonts w:ascii="Arial" w:hAnsi="Arial" w:cs="Arial"/>
          <w:color w:val="000000"/>
        </w:rPr>
      </w:pPr>
      <w:r w:rsidRPr="009476D1">
        <w:rPr>
          <w:rFonts w:ascii="Arial" w:hAnsi="Arial" w:cs="Arial"/>
          <w:b/>
          <w:bCs/>
          <w:i/>
          <w:iCs/>
          <w:color w:val="000000"/>
        </w:rPr>
        <w:t>Simulation of negotiations:</w:t>
      </w:r>
      <w:r w:rsidRPr="009476D1">
        <w:rPr>
          <w:rFonts w:ascii="Arial" w:hAnsi="Arial" w:cs="Arial"/>
          <w:color w:val="000000"/>
        </w:rPr>
        <w:t> AI could analyze the negotiation design of an upcoming negotiation and make predictions on the expected outcomes as well as validity checks of the suggested negotiation rules.</w:t>
      </w:r>
    </w:p>
    <w:p w14:paraId="7EE64C0E" w14:textId="77777777" w:rsidR="00C82E7F" w:rsidRPr="009476D1" w:rsidRDefault="00C82E7F" w:rsidP="009476D1">
      <w:pPr>
        <w:pStyle w:val="NormalWeb"/>
        <w:numPr>
          <w:ilvl w:val="0"/>
          <w:numId w:val="8"/>
        </w:numPr>
        <w:spacing w:before="0" w:beforeAutospacing="0" w:afterAutospacing="0"/>
        <w:jc w:val="both"/>
        <w:rPr>
          <w:rFonts w:ascii="Arial" w:hAnsi="Arial" w:cs="Arial"/>
          <w:color w:val="000000"/>
        </w:rPr>
      </w:pPr>
      <w:r w:rsidRPr="009476D1">
        <w:rPr>
          <w:rFonts w:ascii="Arial" w:hAnsi="Arial" w:cs="Arial"/>
          <w:b/>
          <w:bCs/>
          <w:i/>
          <w:iCs/>
          <w:color w:val="000000"/>
        </w:rPr>
        <w:t>Development of negotiation designs:</w:t>
      </w:r>
      <w:r w:rsidRPr="009476D1">
        <w:rPr>
          <w:rFonts w:ascii="Arial" w:hAnsi="Arial" w:cs="Arial"/>
          <w:color w:val="000000"/>
        </w:rPr>
        <w:t> AI autonomously develops negotiation designs that fit to the individual circumstances of each sourcing project and its market conditions.</w:t>
      </w:r>
    </w:p>
    <w:p w14:paraId="6400B4B0" w14:textId="77777777" w:rsidR="00C82E7F" w:rsidRPr="009476D1" w:rsidRDefault="00C82E7F" w:rsidP="009476D1">
      <w:pPr>
        <w:pStyle w:val="Heading3"/>
        <w:jc w:val="both"/>
        <w:rPr>
          <w:rFonts w:ascii="Arial" w:eastAsia="Times New Roman" w:hAnsi="Arial" w:cs="Arial"/>
          <w:color w:val="000000"/>
        </w:rPr>
      </w:pPr>
      <w:r w:rsidRPr="009476D1">
        <w:rPr>
          <w:rFonts w:ascii="Arial" w:eastAsia="Times New Roman" w:hAnsi="Arial" w:cs="Arial"/>
          <w:color w:val="000000"/>
        </w:rPr>
        <w:lastRenderedPageBreak/>
        <w:t>Topic 3 – Implementation of AI in Mechanism Design-based Negotiations</w:t>
      </w:r>
    </w:p>
    <w:p w14:paraId="0A20AAAB"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The third discussion table was concerned with the technical implementation of AI in the process of conducting a mechanism design-based negotiation. The short list (Table 3) consists of those five ideas (out of 15) that account for 52% of the expert ratings.</w:t>
      </w:r>
    </w:p>
    <w:p w14:paraId="224016B9" w14:textId="77777777" w:rsidR="00C82E7F" w:rsidRPr="009476D1" w:rsidRDefault="00C82E7F" w:rsidP="009476D1">
      <w:pPr>
        <w:pStyle w:val="NormalWeb"/>
        <w:numPr>
          <w:ilvl w:val="0"/>
          <w:numId w:val="9"/>
        </w:numPr>
        <w:spacing w:before="0" w:beforeAutospacing="0" w:afterAutospacing="0"/>
        <w:jc w:val="both"/>
        <w:rPr>
          <w:rFonts w:ascii="Arial" w:hAnsi="Arial" w:cs="Arial"/>
          <w:color w:val="000000"/>
        </w:rPr>
      </w:pPr>
      <w:r w:rsidRPr="009476D1">
        <w:rPr>
          <w:rFonts w:ascii="Arial" w:hAnsi="Arial" w:cs="Arial"/>
          <w:b/>
          <w:bCs/>
          <w:i/>
          <w:iCs/>
          <w:color w:val="000000"/>
        </w:rPr>
        <w:t>Simulation of negotiations:</w:t>
      </w:r>
      <w:r w:rsidRPr="009476D1">
        <w:rPr>
          <w:rFonts w:ascii="Arial" w:hAnsi="Arial" w:cs="Arial"/>
          <w:color w:val="000000"/>
        </w:rPr>
        <w:t> AI could analyze the predefined rules of an upcoming negotiation and make predictions of the expected outcomes as well as validity checks of the suggested negotiation design.</w:t>
      </w:r>
    </w:p>
    <w:p w14:paraId="0FB47E51" w14:textId="77777777" w:rsidR="00C82E7F" w:rsidRPr="009476D1" w:rsidRDefault="00C82E7F" w:rsidP="009476D1">
      <w:pPr>
        <w:pStyle w:val="NormalWeb"/>
        <w:numPr>
          <w:ilvl w:val="0"/>
          <w:numId w:val="9"/>
        </w:numPr>
        <w:spacing w:before="0" w:beforeAutospacing="0" w:afterAutospacing="0"/>
        <w:jc w:val="both"/>
        <w:rPr>
          <w:rFonts w:ascii="Arial" w:hAnsi="Arial" w:cs="Arial"/>
          <w:color w:val="000000"/>
        </w:rPr>
      </w:pPr>
      <w:r w:rsidRPr="009476D1">
        <w:rPr>
          <w:rFonts w:ascii="Arial" w:hAnsi="Arial" w:cs="Arial"/>
          <w:b/>
          <w:bCs/>
          <w:i/>
          <w:iCs/>
          <w:color w:val="000000"/>
        </w:rPr>
        <w:t>Expert systems:</w:t>
      </w:r>
      <w:r w:rsidRPr="009476D1">
        <w:rPr>
          <w:rFonts w:ascii="Arial" w:hAnsi="Arial" w:cs="Arial"/>
          <w:color w:val="000000"/>
        </w:rPr>
        <w:t> Expert systems that aim at imitating human knowledge and behavior could be developed. In the first step, these systems would still require human input and interaction. With an increasing amount of data available, the systems could become more intelligent through machine learning approaches and ultimately make the human input obsolete.</w:t>
      </w:r>
    </w:p>
    <w:p w14:paraId="1A5EAB5E" w14:textId="77777777" w:rsidR="00C82E7F" w:rsidRPr="009476D1" w:rsidRDefault="00C82E7F" w:rsidP="009476D1">
      <w:pPr>
        <w:pStyle w:val="NormalWeb"/>
        <w:numPr>
          <w:ilvl w:val="0"/>
          <w:numId w:val="9"/>
        </w:numPr>
        <w:spacing w:before="0" w:beforeAutospacing="0" w:afterAutospacing="0"/>
        <w:jc w:val="both"/>
        <w:rPr>
          <w:rFonts w:ascii="Arial" w:hAnsi="Arial" w:cs="Arial"/>
          <w:color w:val="000000"/>
        </w:rPr>
      </w:pPr>
      <w:r w:rsidRPr="009476D1">
        <w:rPr>
          <w:rFonts w:ascii="Arial" w:hAnsi="Arial" w:cs="Arial"/>
          <w:b/>
          <w:bCs/>
          <w:i/>
          <w:iCs/>
          <w:color w:val="000000"/>
        </w:rPr>
        <w:t>Information seeking across systems:</w:t>
      </w:r>
      <w:r w:rsidRPr="009476D1">
        <w:rPr>
          <w:rFonts w:ascii="Arial" w:hAnsi="Arial" w:cs="Arial"/>
          <w:color w:val="000000"/>
        </w:rPr>
        <w:t> AI could be capable of collecting meaningful data from the various IT systems of large buying organizations and to intelligently merge these data in a way that they facilitate the process of conducting mechanism design-based negotiations.</w:t>
      </w:r>
    </w:p>
    <w:p w14:paraId="3CE0E2A1" w14:textId="77777777" w:rsidR="00C82E7F" w:rsidRPr="009476D1" w:rsidRDefault="00C82E7F" w:rsidP="009476D1">
      <w:pPr>
        <w:pStyle w:val="NormalWeb"/>
        <w:numPr>
          <w:ilvl w:val="0"/>
          <w:numId w:val="9"/>
        </w:numPr>
        <w:spacing w:before="0" w:beforeAutospacing="0" w:afterAutospacing="0"/>
        <w:jc w:val="both"/>
        <w:rPr>
          <w:rFonts w:ascii="Arial" w:hAnsi="Arial" w:cs="Arial"/>
          <w:color w:val="000000"/>
        </w:rPr>
      </w:pPr>
      <w:r w:rsidRPr="009476D1">
        <w:rPr>
          <w:rFonts w:ascii="Arial" w:hAnsi="Arial" w:cs="Arial"/>
          <w:b/>
          <w:bCs/>
          <w:i/>
          <w:iCs/>
          <w:color w:val="000000"/>
        </w:rPr>
        <w:t>Heuristic mechanism design selection:</w:t>
      </w:r>
      <w:r w:rsidRPr="009476D1">
        <w:rPr>
          <w:rFonts w:ascii="Arial" w:hAnsi="Arial" w:cs="Arial"/>
          <w:color w:val="000000"/>
        </w:rPr>
        <w:t> If there are too many and partially conflicting goals and targets of a negotiation, the degrees of freedom might be too high in order to be able to develop one single solution. Heuristic selection systems, supported by AI, might compare the expected outcomes of each proposed negotiation design and then choose the most suitable one. This process could be repeated in various rounds and would result in the survival of the fittest design.</w:t>
      </w:r>
    </w:p>
    <w:p w14:paraId="1A631E25" w14:textId="77777777" w:rsidR="00C82E7F" w:rsidRPr="009476D1" w:rsidRDefault="00C82E7F" w:rsidP="009476D1">
      <w:pPr>
        <w:pStyle w:val="NormalWeb"/>
        <w:numPr>
          <w:ilvl w:val="0"/>
          <w:numId w:val="9"/>
        </w:numPr>
        <w:spacing w:before="0" w:beforeAutospacing="0" w:afterAutospacing="0"/>
        <w:jc w:val="both"/>
        <w:rPr>
          <w:rFonts w:ascii="Arial" w:hAnsi="Arial" w:cs="Arial"/>
          <w:color w:val="000000"/>
        </w:rPr>
      </w:pPr>
      <w:r w:rsidRPr="009476D1">
        <w:rPr>
          <w:rFonts w:ascii="Arial" w:hAnsi="Arial" w:cs="Arial"/>
          <w:b/>
          <w:bCs/>
          <w:i/>
          <w:iCs/>
          <w:color w:val="000000"/>
        </w:rPr>
        <w:t>Goal definition:</w:t>
      </w:r>
      <w:r w:rsidRPr="009476D1">
        <w:rPr>
          <w:rFonts w:ascii="Arial" w:hAnsi="Arial" w:cs="Arial"/>
          <w:color w:val="000000"/>
        </w:rPr>
        <w:t> A precondition for designing negotiation rules is to define goals and premises a priori. So far, the complexity of the goals that can be taken into consideration is somewhat limited by human cognitive capacities. AI could make it possible to include a larger number of goals in the process of designing negotiation rules by providing the amount of cognitive capacity that is needed to do so.</w:t>
      </w:r>
    </w:p>
    <w:p w14:paraId="775BE671" w14:textId="77777777" w:rsidR="00A15DB7" w:rsidRPr="009476D1" w:rsidRDefault="00A15DB7" w:rsidP="009476D1">
      <w:pPr>
        <w:spacing w:line="237" w:lineRule="auto"/>
        <w:jc w:val="both"/>
        <w:rPr>
          <w:rFonts w:ascii="Arial" w:hAnsi="Arial" w:cs="Arial"/>
          <w:sz w:val="24"/>
          <w:szCs w:val="24"/>
        </w:rPr>
      </w:pPr>
    </w:p>
    <w:p w14:paraId="6A75E06F" w14:textId="77AC906F" w:rsidR="00A15DB7" w:rsidRDefault="00A15DB7">
      <w:pPr>
        <w:spacing w:line="237" w:lineRule="auto"/>
        <w:rPr>
          <w:sz w:val="24"/>
        </w:rPr>
        <w:sectPr w:rsidR="00A15DB7"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03D7B898" w14:textId="77777777" w:rsidR="00530912" w:rsidRPr="00101453" w:rsidRDefault="00C82E7F">
      <w:pPr>
        <w:spacing w:line="717" w:lineRule="auto"/>
        <w:rPr>
          <w:b/>
          <w:bCs/>
          <w:sz w:val="24"/>
        </w:rPr>
      </w:pPr>
      <w:r w:rsidRPr="00101453">
        <w:rPr>
          <w:b/>
          <w:bCs/>
          <w:sz w:val="24"/>
        </w:rPr>
        <w:lastRenderedPageBreak/>
        <w:t>RESEARCH PAPER 3:</w:t>
      </w:r>
    </w:p>
    <w:p w14:paraId="499AD121" w14:textId="786DF290" w:rsidR="00C82E7F" w:rsidRDefault="00C82E7F">
      <w:pPr>
        <w:spacing w:line="717" w:lineRule="auto"/>
        <w:rPr>
          <w:sz w:val="24"/>
        </w:rPr>
      </w:pPr>
      <w:r>
        <w:rPr>
          <w:sz w:val="24"/>
        </w:rPr>
        <w:t xml:space="preserve">ATTITUDE CONTROL: </w:t>
      </w:r>
      <w:r w:rsidRPr="00C82E7F">
        <w:rPr>
          <w:sz w:val="24"/>
        </w:rPr>
        <w:t>A key factor during the design of low – thrust propulsion for CubeSats</w:t>
      </w:r>
      <w:r>
        <w:rPr>
          <w:sz w:val="24"/>
        </w:rPr>
        <w:t>.</w:t>
      </w:r>
    </w:p>
    <w:p w14:paraId="2CFF7AB2" w14:textId="6BDFBEE1" w:rsidR="00C82E7F" w:rsidRPr="00101453" w:rsidRDefault="00C82E7F">
      <w:pPr>
        <w:spacing w:line="717" w:lineRule="auto"/>
        <w:rPr>
          <w:b/>
          <w:bCs/>
          <w:sz w:val="24"/>
        </w:rPr>
      </w:pPr>
      <w:r w:rsidRPr="00101453">
        <w:rPr>
          <w:b/>
          <w:bCs/>
          <w:sz w:val="24"/>
        </w:rPr>
        <w:t>SUMMARY:</w:t>
      </w:r>
    </w:p>
    <w:p w14:paraId="285BFE55" w14:textId="77777777" w:rsidR="00C82E7F" w:rsidRPr="009476D1" w:rsidRDefault="00C82E7F" w:rsidP="009476D1">
      <w:pPr>
        <w:pStyle w:val="NormalWeb"/>
        <w:spacing w:before="315" w:beforeAutospacing="0"/>
        <w:jc w:val="both"/>
        <w:rPr>
          <w:rFonts w:ascii="Arial" w:hAnsi="Arial" w:cs="Arial"/>
          <w:color w:val="000000"/>
          <w:lang w:val="en"/>
        </w:rPr>
      </w:pPr>
      <w:r w:rsidRPr="009476D1">
        <w:rPr>
          <w:rFonts w:ascii="Arial" w:hAnsi="Arial" w:cs="Arial"/>
          <w:color w:val="000000"/>
          <w:lang w:val="en"/>
        </w:rPr>
        <w:t>Orbital capability is a decisive step forward for nanosatellites in general and CubeSats in particular. Although trajectory maneuvers and their implementation have been thoroughly studied for classical satellites, the high level of constraints on CubeSats in terms of mass, volume and power, makes the transition delicate. Orbit, attitude and power control subsystems available for this format limit too optimistic performance available in literature. To verify this hypothesis, we simulate trajectory maneuvers in Earth orbit with representative CubeSat hardware and software. A low-thrust trajectory solver based on classical orbital elements from the literature is adapted to our context. A home-made attitude control simulation tool is coupled to include both control and perturbative dynamics. Increases in time and propellant consumption of more than 100% are caused by thrust direction errors such as misalignments and attitude control limitations, sometimes leading to mission loss. These results highlight an important increase in complexity for the CubeSat format that is not covered by the usual approach. Such limitations should be considered from the very start of the design of a nanosatellite mission with trajectory modification requirements.</w:t>
      </w:r>
    </w:p>
    <w:p w14:paraId="0C1B0B32" w14:textId="77777777" w:rsidR="00C82E7F" w:rsidRPr="009476D1" w:rsidRDefault="00C82E7F" w:rsidP="009476D1">
      <w:pPr>
        <w:pStyle w:val="NormalWeb"/>
        <w:numPr>
          <w:ilvl w:val="0"/>
          <w:numId w:val="10"/>
        </w:numPr>
        <w:spacing w:before="315" w:beforeAutospacing="0" w:afterAutospacing="0"/>
        <w:jc w:val="both"/>
        <w:rPr>
          <w:rFonts w:ascii="Arial" w:hAnsi="Arial" w:cs="Arial"/>
          <w:color w:val="000000"/>
          <w:lang w:val="en"/>
        </w:rPr>
      </w:pPr>
      <w:r w:rsidRPr="009476D1">
        <w:rPr>
          <w:rFonts w:ascii="Arial" w:hAnsi="Arial" w:cs="Arial"/>
          <w:color w:val="000000"/>
          <w:lang w:val="en"/>
        </w:rPr>
        <w:t>Usual approach considers GNC and ADCS independently on CubeSats.</w:t>
      </w:r>
    </w:p>
    <w:p w14:paraId="048924CE" w14:textId="77777777" w:rsidR="00C82E7F" w:rsidRPr="009476D1" w:rsidRDefault="00C82E7F" w:rsidP="009476D1">
      <w:pPr>
        <w:pStyle w:val="NormalWeb"/>
        <w:numPr>
          <w:ilvl w:val="0"/>
          <w:numId w:val="10"/>
        </w:numPr>
        <w:spacing w:before="315" w:beforeAutospacing="0" w:afterAutospacing="0"/>
        <w:jc w:val="both"/>
        <w:rPr>
          <w:rFonts w:ascii="Arial" w:hAnsi="Arial" w:cs="Arial"/>
          <w:color w:val="000000"/>
          <w:lang w:val="en"/>
        </w:rPr>
      </w:pPr>
      <w:r w:rsidRPr="009476D1">
        <w:rPr>
          <w:rFonts w:ascii="Arial" w:hAnsi="Arial" w:cs="Arial"/>
          <w:color w:val="000000"/>
          <w:lang w:val="en"/>
        </w:rPr>
        <w:t>Thrust disturbance torques are unavoidable and saturate reaction wheels (RW).</w:t>
      </w:r>
    </w:p>
    <w:p w14:paraId="1C55A9B0" w14:textId="77777777" w:rsidR="00C82E7F" w:rsidRPr="009476D1" w:rsidRDefault="00C82E7F" w:rsidP="009476D1">
      <w:pPr>
        <w:pStyle w:val="NormalWeb"/>
        <w:numPr>
          <w:ilvl w:val="0"/>
          <w:numId w:val="10"/>
        </w:numPr>
        <w:spacing w:before="315" w:beforeAutospacing="0" w:afterAutospacing="0"/>
        <w:jc w:val="both"/>
        <w:rPr>
          <w:rFonts w:ascii="Arial" w:hAnsi="Arial" w:cs="Arial"/>
          <w:color w:val="000000"/>
          <w:lang w:val="en"/>
        </w:rPr>
      </w:pPr>
      <w:r w:rsidRPr="009476D1">
        <w:rPr>
          <w:rFonts w:ascii="Arial" w:hAnsi="Arial" w:cs="Arial"/>
          <w:color w:val="000000"/>
          <w:lang w:val="en"/>
        </w:rPr>
        <w:t>RW desaturation either extend maneuver duration or increase propellant consumption.</w:t>
      </w:r>
    </w:p>
    <w:p w14:paraId="1D5B76EB" w14:textId="77777777" w:rsidR="00C82E7F" w:rsidRPr="009476D1" w:rsidRDefault="00C82E7F" w:rsidP="009476D1">
      <w:pPr>
        <w:pStyle w:val="NormalWeb"/>
        <w:numPr>
          <w:ilvl w:val="0"/>
          <w:numId w:val="10"/>
        </w:numPr>
        <w:spacing w:before="315" w:beforeAutospacing="0" w:afterAutospacing="0"/>
        <w:jc w:val="both"/>
        <w:rPr>
          <w:rFonts w:ascii="Arial" w:hAnsi="Arial" w:cs="Arial"/>
          <w:color w:val="000000"/>
          <w:lang w:val="en"/>
        </w:rPr>
      </w:pPr>
      <w:r w:rsidRPr="009476D1">
        <w:rPr>
          <w:rFonts w:ascii="Arial" w:hAnsi="Arial" w:cs="Arial"/>
          <w:color w:val="000000"/>
          <w:lang w:val="en"/>
        </w:rPr>
        <w:t>Mutual impacts between GNC and ADCS can lead to CubeSat loss.</w:t>
      </w:r>
    </w:p>
    <w:p w14:paraId="58EDCEC4" w14:textId="77777777" w:rsidR="00C82E7F" w:rsidRPr="009476D1" w:rsidRDefault="00C82E7F" w:rsidP="009476D1">
      <w:pPr>
        <w:pStyle w:val="NormalWeb"/>
        <w:numPr>
          <w:ilvl w:val="0"/>
          <w:numId w:val="10"/>
        </w:numPr>
        <w:spacing w:before="315" w:beforeAutospacing="0" w:afterAutospacing="0"/>
        <w:jc w:val="both"/>
        <w:rPr>
          <w:rFonts w:ascii="Arial" w:hAnsi="Arial" w:cs="Arial"/>
          <w:color w:val="000000"/>
          <w:lang w:val="en"/>
        </w:rPr>
      </w:pPr>
      <w:r w:rsidRPr="009476D1">
        <w:rPr>
          <w:rFonts w:ascii="Arial" w:hAnsi="Arial" w:cs="Arial"/>
          <w:color w:val="000000"/>
          <w:lang w:val="en"/>
        </w:rPr>
        <w:t>Design of CubeSat with propulsion must focus on ADCS before trajectory optimization.</w:t>
      </w:r>
    </w:p>
    <w:p w14:paraId="01AABFBE" w14:textId="77777777" w:rsidR="00C82E7F" w:rsidRPr="009476D1" w:rsidRDefault="00C82E7F" w:rsidP="009476D1">
      <w:pPr>
        <w:spacing w:line="717" w:lineRule="auto"/>
        <w:jc w:val="both"/>
        <w:rPr>
          <w:rFonts w:ascii="Arial" w:hAnsi="Arial" w:cs="Arial"/>
          <w:sz w:val="24"/>
        </w:rPr>
      </w:pPr>
    </w:p>
    <w:p w14:paraId="710540A6" w14:textId="77777777" w:rsidR="00C82E7F" w:rsidRPr="009476D1" w:rsidRDefault="00C82E7F">
      <w:pPr>
        <w:spacing w:line="717" w:lineRule="auto"/>
        <w:rPr>
          <w:rFonts w:ascii="Arial" w:hAnsi="Arial" w:cs="Arial"/>
          <w:sz w:val="24"/>
        </w:rPr>
      </w:pPr>
    </w:p>
    <w:p w14:paraId="1400F335" w14:textId="05D14D9A" w:rsidR="00C82E7F" w:rsidRDefault="00C82E7F">
      <w:pPr>
        <w:spacing w:line="717" w:lineRule="auto"/>
        <w:rPr>
          <w:sz w:val="24"/>
        </w:rPr>
        <w:sectPr w:rsidR="00C82E7F"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0AC1901B" w14:textId="77777777" w:rsidR="00C82E7F" w:rsidRPr="00101453" w:rsidRDefault="00C82E7F" w:rsidP="00C82E7F">
      <w:pPr>
        <w:spacing w:line="480" w:lineRule="auto"/>
        <w:rPr>
          <w:b/>
          <w:bCs/>
          <w:sz w:val="24"/>
        </w:rPr>
      </w:pPr>
      <w:r w:rsidRPr="00101453">
        <w:rPr>
          <w:b/>
          <w:bCs/>
          <w:sz w:val="24"/>
        </w:rPr>
        <w:lastRenderedPageBreak/>
        <w:t>RESEARCH PAPER 4:</w:t>
      </w:r>
    </w:p>
    <w:p w14:paraId="372BF20B" w14:textId="680E618F" w:rsidR="00C82E7F" w:rsidRPr="00C82E7F" w:rsidRDefault="00C82E7F" w:rsidP="00C82E7F">
      <w:pPr>
        <w:spacing w:line="480" w:lineRule="auto"/>
        <w:rPr>
          <w:sz w:val="24"/>
        </w:rPr>
      </w:pPr>
      <w:r>
        <w:rPr>
          <w:rFonts w:ascii="Arial" w:hAnsi="Arial" w:cs="Arial"/>
          <w:color w:val="000000"/>
          <w:spacing w:val="-7"/>
        </w:rPr>
        <w:t>A 3-Stage Machine Learning-Based Novel Object Grasping Methodology</w:t>
      </w:r>
    </w:p>
    <w:p w14:paraId="5D0F3358" w14:textId="4247CE2C" w:rsidR="00C82E7F" w:rsidRPr="00101453" w:rsidRDefault="00C82E7F">
      <w:pPr>
        <w:spacing w:line="480" w:lineRule="auto"/>
        <w:rPr>
          <w:b/>
          <w:bCs/>
          <w:sz w:val="24"/>
        </w:rPr>
      </w:pPr>
      <w:r w:rsidRPr="00101453">
        <w:rPr>
          <w:b/>
          <w:bCs/>
          <w:sz w:val="24"/>
        </w:rPr>
        <w:t>SUMMARY:</w:t>
      </w:r>
    </w:p>
    <w:p w14:paraId="5FA21CE7" w14:textId="77777777" w:rsidR="00C82E7F" w:rsidRPr="009476D1" w:rsidRDefault="00C82E7F" w:rsidP="009476D1">
      <w:pPr>
        <w:jc w:val="both"/>
        <w:rPr>
          <w:rFonts w:ascii="Arial" w:hAnsi="Arial" w:cs="Arial"/>
          <w:color w:val="000000"/>
          <w:sz w:val="24"/>
          <w:szCs w:val="24"/>
        </w:rPr>
      </w:pPr>
      <w:r w:rsidRPr="009476D1">
        <w:rPr>
          <w:rFonts w:ascii="Arial" w:hAnsi="Arial" w:cs="Arial"/>
          <w:color w:val="000000"/>
          <w:sz w:val="24"/>
          <w:szCs w:val="24"/>
        </w:rPr>
        <w:t>The automatic grasping of objects previously unseen by a robotic system is a difficult task-of which there is currently no robust solution. The research presented in this article improves upon previous works that employ depth data and learning techniques to generate and select from a pool of hypothesised grasps by focusing on the pruning and selection process. In this work, a vision-based, sampling methodology that generates candidate grasps through a convolutional neural network is proposed. Each candidate grasp is assessed using scores derived from the candidate itself and other related input modalities-such as the centre of gravity of the object. The final selection is determined by a learning algorithm. To overcome human bias, objective measures of grasp performance are established that comprehensively measure the error introduced by the grasp trial itself. The proposed metrics are empirically demonstrated to quantify grasp quality, offer useful criteria for network training and provide better descriptive power than traditional measures of grasp outcome. Experimentation showed that the proposed methodology can generate a meaningful, final grasp within 1.3 seconds. Trials quantitatively demonstrate a small-object-in-isolation performance of 99%. For unknown objects, this equates to a 10% improvement relative to other similar methodologies. Testing also showed that grasp performance was improved by 5% when implementing the proposed metrics-compared to the baseline.</w:t>
      </w:r>
    </w:p>
    <w:p w14:paraId="57BD57DB" w14:textId="693BBC42" w:rsidR="00C82E7F" w:rsidRPr="009476D1" w:rsidRDefault="00C82E7F" w:rsidP="009476D1">
      <w:pPr>
        <w:spacing w:line="480" w:lineRule="auto"/>
        <w:jc w:val="both"/>
        <w:rPr>
          <w:rFonts w:ascii="Arial" w:hAnsi="Arial" w:cs="Arial"/>
          <w:sz w:val="24"/>
          <w:szCs w:val="24"/>
        </w:rPr>
      </w:pPr>
    </w:p>
    <w:p w14:paraId="0A9780BE"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Autonomous novel object grasping and handling is a wide-ranging, high-impact field with many implications, especially within domestic and industrial application. Some instances where automatic grasping has been studied include an automated checkout robot [1], garbage sorting [2], cloth manipulation [3], bed making [4], dishwasher unloading [5], automated cooking [6], [7], service robotics [8]–[9][10][11], general household-related grasping [12]–[13][14], clutter clearing [15], [16] and stowing, picking and packing for warehouse automation [17]–[18][19][20]—which has gained significant traction since the 2017 Amazon Robotics Challenge [21].</w:t>
      </w:r>
    </w:p>
    <w:p w14:paraId="7132ADD8"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The automated manipulation of objects previously unseen by a robotic system is an extremely difficult task, as a good grasp is related to object shape, size, material, weight-distribution, surface properties, friction coefficients and object deformability, and can be severely affected by sensing and actuation accuracy. Moreover, the relationship between these variables and a specific grasping strategy, robotic hardware and a gripper is not always clear.</w:t>
      </w:r>
    </w:p>
    <w:p w14:paraId="404439D8"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 xml:space="preserve">Research in this field has been active for decades, yielding a colourful range of promising avenues—especially with the recent interest from well-known and well-resourced research institutions, such as Google and the Massachusetts Institute of Technology (MIT). With the attention of such institutions, we have seen unprecedented, large-scale dataset generation frameworks that allow for the training of complex, self-supervised neural networks [22]–[23][24][25]. Moreover, machine </w:t>
      </w:r>
      <w:r w:rsidRPr="009476D1">
        <w:rPr>
          <w:rFonts w:ascii="Arial" w:hAnsi="Arial" w:cs="Arial"/>
          <w:color w:val="000000"/>
        </w:rPr>
        <w:lastRenderedPageBreak/>
        <w:t>learning in general has become overwhelmingly represented within this area, with a great deal of work utilising RGB and/or depth input modalities [12], [26], [27]. Despite the success seen throughout literature, the automated manipulation of novel objects remains challenging and an active topic of research.</w:t>
      </w:r>
    </w:p>
    <w:p w14:paraId="146BEF69"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Over the past three decades consumers have increasingly been demanding a wider variety of goods in smaller batches, resulting in rapid changes in production technologies [28]–[29][30]. This trend reveals the importance for flexible, reconfigurable and automated production systems for future markets [31]–[32][33]—which is not usually considered by object manipulation literature. Although flexible robotic hardware is progressively becoming a popular topic, such as the dual-arm, scalable concept developed by ABB [34], [35], the adaptability of the related grasping methodology is not usually considered to the same degree. Fully manual assembly lines are still common in low-wage countries, particularly for manufacturers of consumer electronics, small appliances, toys, etc. Novel object manipulation methodologies that utilise object identification, accurate grasping location/orientation and a robust handling process play a crucial role in future automation and production lines. This paper presents a grasping methodology based on machine learning that aims to improve on research related to novel object detection, grasping and handling with autonomous robotic systems—further closing the gap between manual and fully automated production.</w:t>
      </w:r>
    </w:p>
    <w:p w14:paraId="0BCC3DC1"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Automated grasping is typically posed as a search problem—find the location that will best facilitate handling of the object from a potential infinite number of grasps. The goal of our research is to sample some of these candidate locations and select a meaningful subset of grasp hypotheses, which may then be pruned based on quality metrics to select a suitable and reliable grasp for execution. In contrast to many current systems that utilise depth information [18], [20], [27], [36], 3D models of objects [37]–[38][39] or wrist-mounted sensors [12], [26], [40], our methodology operates on raw, monocular RGB observations of the scene.</w:t>
      </w:r>
    </w:p>
    <w:p w14:paraId="3569C7D7"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This paper presents an approach that utilises machine learning and part-related information to find, grade and select suitable robotic grasping locations in 3D space and is an extension of our previous work [41]. In this paper, a selection-stage is established. The datasets used for training have also been considerably improved. Moreover, the proposed methodology is implemented on a physical robot and trials are conducted for validation. The method consists of three main stages, each coupled with a learning component. First, a classifier is trained to determine whether the object within a region of interest is known or unknown. For unknown objects, a small convolutional neural network (CNN) quickly classifies segments of the object through vision to identify potential grasping locations. A scoring network is then used to rank these locations and decide on the final grasping position. Input features for the scoring network are derived from the assessed grasp itself and other features related to the object or grasp location. Methodology performance is quantified as per literature and the proposed set of metrics. To evaluate the proposed methodology, experimentation and testing focus specifically on 2-fingered, parallel jaw gripping that uses force-closure within the scope of object-agnostic grasping, approached from an industrial perspective.</w:t>
      </w:r>
    </w:p>
    <w:p w14:paraId="36245BD2"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lastRenderedPageBreak/>
        <w:t>The performance evaluation of our system through physical trials demonstrates quantitatively that our approach can grasp small objects not seen during training 98.9% of the time—despite relying only on rudimentary sensing, such as an RGB webcam. Compared to the relevant literature, this constitutes an improvement of roughly 10%. An illumination-controlled imaging chamber and conveyor system was constructed for dataset generation and methodology testing. Objects are placed haphazardly at one end of the conveyor and grasped at the other end. The final system generated a grasp within 1.3 seconds, producing on average 83 viable grasps per object. New quantitative metrics that more accurately reflect the quality of a grasp have also been proposed. Trials revealed that the proposed metrics are capable of further improving grasp rates by 2.7% for unknown objects and 5.3% for known objects—compared to highest confidence selection.</w:t>
      </w:r>
    </w:p>
    <w:p w14:paraId="2BE36387" w14:textId="77777777" w:rsidR="00C82E7F" w:rsidRPr="009476D1" w:rsidRDefault="00C82E7F" w:rsidP="009476D1">
      <w:pPr>
        <w:pStyle w:val="NormalWeb"/>
        <w:spacing w:before="315" w:beforeAutospacing="0"/>
        <w:jc w:val="both"/>
        <w:rPr>
          <w:rFonts w:ascii="Arial" w:hAnsi="Arial" w:cs="Arial"/>
          <w:color w:val="000000"/>
        </w:rPr>
      </w:pPr>
      <w:r w:rsidRPr="009476D1">
        <w:rPr>
          <w:rFonts w:ascii="Arial" w:hAnsi="Arial" w:cs="Arial"/>
          <w:color w:val="000000"/>
        </w:rPr>
        <w:t>This paper is organised as follows. Section 2 introduces current approaches to novel object grasping and describes the associated difficulties therein. Section 3 states the proposed metrics used to define and improve grasping performance. Sections 4 to 7 cover the proposed methodology, experimentation, analysis and future research. Finally, section 8presents some of the conclusions from this research.</w:t>
      </w:r>
    </w:p>
    <w:p w14:paraId="33B227DD" w14:textId="77777777" w:rsidR="00C82E7F" w:rsidRPr="009476D1" w:rsidRDefault="00C82E7F" w:rsidP="009476D1">
      <w:pPr>
        <w:spacing w:line="480" w:lineRule="auto"/>
        <w:jc w:val="both"/>
        <w:rPr>
          <w:rFonts w:ascii="Arial" w:hAnsi="Arial" w:cs="Arial"/>
          <w:sz w:val="24"/>
          <w:szCs w:val="24"/>
        </w:rPr>
      </w:pPr>
    </w:p>
    <w:p w14:paraId="58AF5969" w14:textId="77777777" w:rsidR="00C82E7F" w:rsidRDefault="00C82E7F">
      <w:pPr>
        <w:spacing w:line="480" w:lineRule="auto"/>
        <w:rPr>
          <w:sz w:val="24"/>
        </w:rPr>
      </w:pPr>
    </w:p>
    <w:p w14:paraId="31174B95" w14:textId="77777777" w:rsidR="003C11C5" w:rsidRDefault="003C11C5">
      <w:pPr>
        <w:spacing w:line="480" w:lineRule="auto"/>
        <w:rPr>
          <w:sz w:val="24"/>
        </w:rPr>
      </w:pPr>
    </w:p>
    <w:p w14:paraId="5E67E4C5" w14:textId="77777777" w:rsidR="003C11C5" w:rsidRDefault="003C11C5">
      <w:pPr>
        <w:spacing w:line="480" w:lineRule="auto"/>
        <w:rPr>
          <w:sz w:val="24"/>
        </w:rPr>
      </w:pPr>
    </w:p>
    <w:p w14:paraId="34A315E2" w14:textId="77777777" w:rsidR="003C11C5" w:rsidRDefault="003C11C5">
      <w:pPr>
        <w:spacing w:line="480" w:lineRule="auto"/>
        <w:rPr>
          <w:sz w:val="24"/>
        </w:rPr>
      </w:pPr>
    </w:p>
    <w:p w14:paraId="4D730328" w14:textId="77777777" w:rsidR="003C11C5" w:rsidRDefault="003C11C5">
      <w:pPr>
        <w:spacing w:line="480" w:lineRule="auto"/>
        <w:rPr>
          <w:sz w:val="24"/>
        </w:rPr>
      </w:pPr>
    </w:p>
    <w:p w14:paraId="33A75441" w14:textId="77777777" w:rsidR="003C11C5" w:rsidRDefault="003C11C5">
      <w:pPr>
        <w:spacing w:line="480" w:lineRule="auto"/>
        <w:rPr>
          <w:sz w:val="24"/>
        </w:rPr>
      </w:pPr>
    </w:p>
    <w:p w14:paraId="0BCC74BC" w14:textId="77777777" w:rsidR="003C11C5" w:rsidRDefault="003C11C5">
      <w:pPr>
        <w:spacing w:line="480" w:lineRule="auto"/>
        <w:rPr>
          <w:sz w:val="24"/>
        </w:rPr>
      </w:pPr>
    </w:p>
    <w:p w14:paraId="4DE37699" w14:textId="77777777" w:rsidR="003C11C5" w:rsidRDefault="003C11C5">
      <w:pPr>
        <w:spacing w:line="480" w:lineRule="auto"/>
        <w:rPr>
          <w:sz w:val="24"/>
        </w:rPr>
      </w:pPr>
    </w:p>
    <w:p w14:paraId="66BDAD82" w14:textId="77777777" w:rsidR="003C11C5" w:rsidRDefault="003C11C5">
      <w:pPr>
        <w:spacing w:line="480" w:lineRule="auto"/>
        <w:rPr>
          <w:sz w:val="24"/>
        </w:rPr>
      </w:pPr>
    </w:p>
    <w:p w14:paraId="0B007D9B" w14:textId="77777777" w:rsidR="003C11C5" w:rsidRDefault="003C11C5">
      <w:pPr>
        <w:spacing w:line="480" w:lineRule="auto"/>
        <w:rPr>
          <w:sz w:val="24"/>
        </w:rPr>
      </w:pPr>
    </w:p>
    <w:p w14:paraId="12024CD0" w14:textId="77777777" w:rsidR="003C11C5" w:rsidRDefault="003C11C5">
      <w:pPr>
        <w:spacing w:line="480" w:lineRule="auto"/>
        <w:rPr>
          <w:sz w:val="24"/>
        </w:rPr>
      </w:pPr>
    </w:p>
    <w:p w14:paraId="061C0AA8" w14:textId="77777777" w:rsidR="003C11C5" w:rsidRDefault="003C11C5">
      <w:pPr>
        <w:spacing w:line="480" w:lineRule="auto"/>
        <w:rPr>
          <w:sz w:val="24"/>
        </w:rPr>
      </w:pPr>
    </w:p>
    <w:p w14:paraId="0A272252" w14:textId="77777777" w:rsidR="003C11C5" w:rsidRDefault="003C11C5">
      <w:pPr>
        <w:spacing w:line="480" w:lineRule="auto"/>
        <w:rPr>
          <w:sz w:val="24"/>
        </w:rPr>
      </w:pPr>
    </w:p>
    <w:p w14:paraId="6233ACE4" w14:textId="77777777" w:rsidR="003C11C5" w:rsidRDefault="003C11C5">
      <w:pPr>
        <w:spacing w:line="480" w:lineRule="auto"/>
        <w:rPr>
          <w:sz w:val="24"/>
        </w:rPr>
      </w:pPr>
    </w:p>
    <w:p w14:paraId="0F6E7799" w14:textId="77777777" w:rsidR="003C11C5" w:rsidRDefault="003C11C5">
      <w:pPr>
        <w:spacing w:line="480" w:lineRule="auto"/>
        <w:rPr>
          <w:sz w:val="24"/>
        </w:rPr>
      </w:pPr>
    </w:p>
    <w:p w14:paraId="44FD382E" w14:textId="77777777" w:rsidR="003C11C5" w:rsidRPr="00101453" w:rsidRDefault="003C11C5">
      <w:pPr>
        <w:spacing w:line="480" w:lineRule="auto"/>
        <w:rPr>
          <w:b/>
          <w:bCs/>
          <w:sz w:val="24"/>
        </w:rPr>
      </w:pPr>
    </w:p>
    <w:p w14:paraId="6208F7F7" w14:textId="77777777" w:rsidR="003C11C5" w:rsidRPr="00101453" w:rsidRDefault="003C11C5">
      <w:pPr>
        <w:spacing w:line="480" w:lineRule="auto"/>
        <w:rPr>
          <w:b/>
          <w:bCs/>
          <w:sz w:val="24"/>
        </w:rPr>
      </w:pPr>
      <w:r w:rsidRPr="00101453">
        <w:rPr>
          <w:b/>
          <w:bCs/>
          <w:sz w:val="24"/>
        </w:rPr>
        <w:t>RESEARCH PAPER 5:</w:t>
      </w:r>
    </w:p>
    <w:p w14:paraId="0C339966" w14:textId="77777777" w:rsidR="003C11C5" w:rsidRDefault="003C11C5" w:rsidP="003C11C5">
      <w:pPr>
        <w:pStyle w:val="Heading2"/>
        <w:spacing w:line="518" w:lineRule="atLeast"/>
        <w:rPr>
          <w:rFonts w:ascii="Arial" w:eastAsia="Times New Roman" w:hAnsi="Arial" w:cs="Arial"/>
          <w:color w:val="000000"/>
          <w:spacing w:val="-7"/>
          <w:sz w:val="36"/>
          <w:szCs w:val="36"/>
        </w:rPr>
      </w:pPr>
      <w:r>
        <w:rPr>
          <w:rFonts w:ascii="Arial" w:eastAsia="Times New Roman" w:hAnsi="Arial" w:cs="Arial"/>
          <w:color w:val="000000"/>
          <w:spacing w:val="-7"/>
        </w:rPr>
        <w:t>Mixing quantitative and qualitative methods for sustainable transportation in smart cities</w:t>
      </w:r>
    </w:p>
    <w:p w14:paraId="46C5C46E" w14:textId="77777777" w:rsidR="003C11C5" w:rsidRDefault="003C11C5">
      <w:pPr>
        <w:spacing w:line="480" w:lineRule="auto"/>
        <w:rPr>
          <w:sz w:val="24"/>
        </w:rPr>
      </w:pPr>
    </w:p>
    <w:p w14:paraId="1F860279" w14:textId="32909E0B" w:rsidR="003C11C5" w:rsidRPr="00101453" w:rsidRDefault="003C11C5">
      <w:pPr>
        <w:spacing w:line="480" w:lineRule="auto"/>
        <w:rPr>
          <w:b/>
          <w:bCs/>
          <w:sz w:val="24"/>
        </w:rPr>
      </w:pPr>
      <w:r w:rsidRPr="00101453">
        <w:rPr>
          <w:b/>
          <w:bCs/>
          <w:sz w:val="24"/>
        </w:rPr>
        <w:t>SUMMARY:</w:t>
      </w:r>
    </w:p>
    <w:p w14:paraId="403DECEA" w14:textId="77777777" w:rsidR="003C11C5" w:rsidRPr="009476D1" w:rsidRDefault="003C11C5" w:rsidP="009476D1">
      <w:pPr>
        <w:pStyle w:val="NormalWeb"/>
        <w:spacing w:before="315" w:beforeAutospacing="0"/>
        <w:jc w:val="both"/>
        <w:rPr>
          <w:rFonts w:ascii="Arial" w:hAnsi="Arial" w:cs="Arial"/>
          <w:color w:val="000000"/>
        </w:rPr>
      </w:pPr>
      <w:r w:rsidRPr="009476D1">
        <w:rPr>
          <w:rFonts w:ascii="Arial" w:hAnsi="Arial" w:cs="Arial"/>
          <w:color w:val="000000"/>
        </w:rPr>
        <w:t>In particular, we focus on the last mile segment of the supply chain, which is a complex system due to several critical factors (e.g., large-scale problems generated by a huge number of delivery points, uncertainty, multiple actors, contraction in the timing for decisions). These issues bring new challenges and complexities in urban transportation that becomes a system of systems, incorporating current structures and new and future business models (e.g., new delivery options and low-emission transportation modes). This makes necessary a holistic approach that looks at the system according to a global vision and considers the sustainability from economic, operational, environmental and social standpoints.</w:t>
      </w:r>
    </w:p>
    <w:p w14:paraId="22B6A4C1" w14:textId="77777777" w:rsidR="003C11C5" w:rsidRPr="009476D1" w:rsidRDefault="003C11C5" w:rsidP="009476D1">
      <w:pPr>
        <w:pStyle w:val="NormalWeb"/>
        <w:spacing w:before="0" w:beforeAutospacing="0"/>
        <w:jc w:val="both"/>
        <w:rPr>
          <w:rFonts w:ascii="Arial" w:hAnsi="Arial" w:cs="Arial"/>
          <w:color w:val="000000"/>
        </w:rPr>
      </w:pPr>
      <w:r w:rsidRPr="009476D1">
        <w:rPr>
          <w:rFonts w:ascii="Arial" w:hAnsi="Arial" w:cs="Arial"/>
          <w:color w:val="000000"/>
        </w:rPr>
        <w:t>The main contribution of this Ph.D. research is a multi-disciplinary approach that is a mixture of qualitative and quantitative techniques by the research communities in Operation Research, Management, and Computer Science, within the City Logistics framework. To our knowledge, this type of approach is new in the literature. Thus, to illustrate the effectiveness of the proposed approach in supporting the decision-making processes, it is applied to two new planning problems in urban freight transportation. The first application concerns the integration of traditional transportation modes (i.e., vans) and vehicles with a low-environmental impact (i.e., cargo bikes). This study integrates a managerial analysis of these current business models describing the stakeholders’ profiles in terms of their needs and costs and revenues structures. Then, the integration of business and operational models is supported by a performance analysis of the traditional and green delivery options, based on the main variables that affect the last-mile logistics in urban areas (e.g., distance, delivery time). Finally, a quantitative analysis of the system is guaranteed by a Monte Carlo simulation, to extrapolate mixed-fleet policies (see G. Perboli and M. Rosano, “Parcel delivery in urban areas: Opportunities and threats for the mix of traditional and green business models”, </w:t>
      </w:r>
      <w:r w:rsidRPr="009476D1">
        <w:rPr>
          <w:rFonts w:ascii="Arial" w:hAnsi="Arial" w:cs="Arial"/>
          <w:i/>
          <w:iCs/>
          <w:color w:val="000000"/>
        </w:rPr>
        <w:t>Transportation Research Part C: Emerging Technologies</w:t>
      </w:r>
      <w:r w:rsidRPr="009476D1">
        <w:rPr>
          <w:rFonts w:ascii="Arial" w:hAnsi="Arial" w:cs="Arial"/>
          <w:color w:val="000000"/>
        </w:rPr>
        <w:t>, 99, 19–36, 2019).</w:t>
      </w:r>
    </w:p>
    <w:p w14:paraId="53DB3F21" w14:textId="77777777" w:rsidR="003C11C5" w:rsidRPr="009476D1" w:rsidRDefault="003C11C5" w:rsidP="009476D1">
      <w:pPr>
        <w:pStyle w:val="NormalWeb"/>
        <w:spacing w:before="315" w:beforeAutospacing="0"/>
        <w:jc w:val="both"/>
        <w:rPr>
          <w:rFonts w:ascii="Arial" w:hAnsi="Arial" w:cs="Arial"/>
          <w:color w:val="000000"/>
        </w:rPr>
      </w:pPr>
      <w:r w:rsidRPr="009476D1">
        <w:rPr>
          <w:rFonts w:ascii="Arial" w:hAnsi="Arial" w:cs="Arial"/>
          <w:color w:val="000000"/>
        </w:rPr>
        <w:t xml:space="preserve">We extend this analysis including new delivery options as the automated pick-up and delivery points “lockers”, which reflect the current practice in the market. To deal with this issue, we propose a new standard simulation-optimization framework for building instances and assess operational settings. According to the multi-disciplinary approach presented in this Ph.D. research, the framework generalizes many types of routing problems and allows to combine requirements from various stakeholders, and data gathered from different sources (e.g., behavioral and socio-economic data, city network, operational data). Generating new realistic instance sets, it mitigates </w:t>
      </w:r>
      <w:r w:rsidRPr="009476D1">
        <w:rPr>
          <w:rFonts w:ascii="Arial" w:hAnsi="Arial" w:cs="Arial"/>
          <w:color w:val="000000"/>
        </w:rPr>
        <w:lastRenderedPageBreak/>
        <w:t>the issues of current City Logistics solutions that are based on artificial data, making their exploratory capacity and transferability to the industry limited. To illustrate the usefulness of that framework, we apply it to address the dynamic and stochastic VRP with time windows problem under the context of the online urban freight distribution in the City of Turin (Italy).</w:t>
      </w:r>
    </w:p>
    <w:p w14:paraId="1D11A59D" w14:textId="77777777" w:rsidR="003C11C5" w:rsidRPr="009476D1" w:rsidRDefault="003C11C5" w:rsidP="009476D1">
      <w:pPr>
        <w:pStyle w:val="NormalWeb"/>
        <w:spacing w:before="0" w:beforeAutospacing="0"/>
        <w:jc w:val="both"/>
        <w:rPr>
          <w:rFonts w:ascii="Arial" w:hAnsi="Arial" w:cs="Arial"/>
          <w:color w:val="000000"/>
        </w:rPr>
      </w:pPr>
      <w:r w:rsidRPr="009476D1">
        <w:rPr>
          <w:rFonts w:ascii="Arial" w:hAnsi="Arial" w:cs="Arial"/>
          <w:color w:val="000000"/>
        </w:rPr>
        <w:t>The integration of different transportation modes and outsourcing practices necessitate complex negotiation of contracts between shipper and carrier. In particular, the second application concerns the tactical capacity planning problem that considers a shipper who seeks to secure transportation and warehousing capacity from a carrier. The medium-term nature of contracts requires to deal with the uncertainty, that in this thesis is expressed in terms of the demand of loads to be transported, the cost and availability of additional capacity if required, and the availability of contracted capacity, which is a novelty in the literature. To deal with this problem, we formulate a stochastic two-stage model and propose a meta-heuristic based on the Progressive-Hedging algorithm, presented in T.G. Crainic, G. Perboli and M. Rosano, “Simulation of intermodal freight transportation systems: a taxonomy”, </w:t>
      </w:r>
      <w:r w:rsidRPr="009476D1">
        <w:rPr>
          <w:rFonts w:ascii="Arial" w:hAnsi="Arial" w:cs="Arial"/>
          <w:i/>
          <w:iCs/>
          <w:color w:val="000000"/>
        </w:rPr>
        <w:t>European Journal of Operational Research</w:t>
      </w:r>
      <w:r w:rsidRPr="009476D1">
        <w:rPr>
          <w:rFonts w:ascii="Arial" w:hAnsi="Arial" w:cs="Arial"/>
          <w:color w:val="000000"/>
        </w:rPr>
        <w:t>, 270(2), 401–418, 2018. An extensive computational campaign concludes the analysis evaluating the impact of considering uncertainty in the first and last extremities of the supply chain and providing managerial insights.</w:t>
      </w:r>
    </w:p>
    <w:p w14:paraId="490B3C98" w14:textId="77777777" w:rsidR="003C11C5" w:rsidRPr="009476D1" w:rsidRDefault="003C11C5" w:rsidP="009476D1">
      <w:pPr>
        <w:pStyle w:val="NormalWeb"/>
        <w:spacing w:before="315" w:beforeAutospacing="0"/>
        <w:jc w:val="both"/>
        <w:rPr>
          <w:rFonts w:ascii="Arial" w:hAnsi="Arial" w:cs="Arial"/>
          <w:color w:val="000000"/>
        </w:rPr>
      </w:pPr>
      <w:r w:rsidRPr="009476D1">
        <w:rPr>
          <w:rFonts w:ascii="Arial" w:hAnsi="Arial" w:cs="Arial"/>
          <w:color w:val="000000"/>
        </w:rPr>
        <w:t>Our results show that the integration of traditional and new business models is not a free lunch. Although the bikes and lockers can generate environmental gains, with more than 40% of CO2CO2 savings, their improper adoption reduces the operational efficiency of the traditional models, up to 80% in the worst case. In conclusion, to avoid this, the provided multi-disciplinary approach and managerial insights can support the decision-makers in the continuous optimization process and in extrapolating, and deploying effective industrial and public mixed-fleet policies for sustainable transportation in urban areas.</w:t>
      </w:r>
    </w:p>
    <w:p w14:paraId="710BEA7A" w14:textId="77777777" w:rsidR="003C11C5" w:rsidRPr="009476D1" w:rsidRDefault="003C11C5" w:rsidP="009476D1">
      <w:pPr>
        <w:spacing w:line="480" w:lineRule="auto"/>
        <w:jc w:val="both"/>
        <w:rPr>
          <w:rFonts w:ascii="Arial" w:hAnsi="Arial" w:cs="Arial"/>
          <w:sz w:val="24"/>
        </w:rPr>
      </w:pPr>
    </w:p>
    <w:p w14:paraId="3854A5CF" w14:textId="77777777" w:rsidR="003C11C5" w:rsidRPr="009476D1" w:rsidRDefault="003C11C5" w:rsidP="009476D1">
      <w:pPr>
        <w:spacing w:line="480" w:lineRule="auto"/>
        <w:jc w:val="both"/>
        <w:rPr>
          <w:rFonts w:ascii="Arial" w:hAnsi="Arial" w:cs="Arial"/>
          <w:sz w:val="24"/>
        </w:rPr>
      </w:pPr>
    </w:p>
    <w:p w14:paraId="36CFFA7C" w14:textId="2C0D9125" w:rsidR="003C11C5" w:rsidRDefault="003C11C5">
      <w:pPr>
        <w:spacing w:line="480" w:lineRule="auto"/>
        <w:rPr>
          <w:sz w:val="24"/>
        </w:rPr>
        <w:sectPr w:rsidR="003C11C5"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63C948FA" w14:textId="77777777" w:rsidR="00530912" w:rsidRDefault="00530912">
      <w:pPr>
        <w:rPr>
          <w:b/>
          <w:sz w:val="20"/>
        </w:rPr>
      </w:pPr>
    </w:p>
    <w:p w14:paraId="3C01882C" w14:textId="77777777" w:rsidR="00530912" w:rsidRDefault="00530912">
      <w:pPr>
        <w:rPr>
          <w:b/>
          <w:sz w:val="20"/>
        </w:rPr>
      </w:pPr>
    </w:p>
    <w:p w14:paraId="21D1C24C" w14:textId="77777777" w:rsidR="00530912" w:rsidRDefault="00530912">
      <w:pPr>
        <w:rPr>
          <w:b/>
          <w:sz w:val="20"/>
        </w:rPr>
      </w:pPr>
    </w:p>
    <w:p w14:paraId="0717ADF0" w14:textId="77777777" w:rsidR="00530912" w:rsidRDefault="00530912">
      <w:pPr>
        <w:rPr>
          <w:b/>
          <w:sz w:val="20"/>
        </w:rPr>
      </w:pPr>
    </w:p>
    <w:p w14:paraId="327878E0" w14:textId="77777777" w:rsidR="00530912" w:rsidRDefault="00530912">
      <w:pPr>
        <w:rPr>
          <w:b/>
          <w:sz w:val="20"/>
        </w:rPr>
      </w:pPr>
    </w:p>
    <w:p w14:paraId="52C1F50D" w14:textId="77777777" w:rsidR="00530912" w:rsidRDefault="00530912">
      <w:pPr>
        <w:rPr>
          <w:b/>
          <w:sz w:val="20"/>
        </w:rPr>
      </w:pPr>
    </w:p>
    <w:p w14:paraId="75E2DF18" w14:textId="77777777" w:rsidR="00530912" w:rsidRDefault="00530912">
      <w:pPr>
        <w:rPr>
          <w:b/>
          <w:sz w:val="20"/>
        </w:rPr>
      </w:pPr>
    </w:p>
    <w:p w14:paraId="1B9580BA" w14:textId="77777777" w:rsidR="00530912" w:rsidRDefault="00530912">
      <w:pPr>
        <w:rPr>
          <w:b/>
          <w:sz w:val="20"/>
        </w:rPr>
      </w:pPr>
    </w:p>
    <w:p w14:paraId="51780D5A" w14:textId="77777777" w:rsidR="00530912" w:rsidRDefault="00530912">
      <w:pPr>
        <w:rPr>
          <w:b/>
          <w:sz w:val="20"/>
        </w:rPr>
      </w:pPr>
    </w:p>
    <w:p w14:paraId="05A50EDD" w14:textId="77777777" w:rsidR="00530912" w:rsidRDefault="00530912">
      <w:pPr>
        <w:rPr>
          <w:b/>
          <w:sz w:val="20"/>
        </w:rPr>
      </w:pPr>
    </w:p>
    <w:p w14:paraId="2837ED9B" w14:textId="77777777" w:rsidR="00530912" w:rsidRDefault="00530912">
      <w:pPr>
        <w:rPr>
          <w:b/>
          <w:sz w:val="20"/>
        </w:rPr>
      </w:pPr>
    </w:p>
    <w:p w14:paraId="04A32B6E" w14:textId="77777777" w:rsidR="00530912" w:rsidRDefault="00530912">
      <w:pPr>
        <w:rPr>
          <w:b/>
          <w:sz w:val="20"/>
        </w:rPr>
      </w:pPr>
    </w:p>
    <w:p w14:paraId="02C5BF75" w14:textId="42547EB4" w:rsidR="00530912" w:rsidRDefault="008C42EA">
      <w:pPr>
        <w:rPr>
          <w:b/>
          <w:sz w:val="20"/>
        </w:rPr>
      </w:pPr>
      <w:r>
        <w:rPr>
          <w:b/>
          <w:sz w:val="20"/>
        </w:rPr>
        <w:t xml:space="preserve"> </w:t>
      </w:r>
    </w:p>
    <w:p w14:paraId="774E8A39" w14:textId="77777777" w:rsidR="00530912" w:rsidRDefault="00530912">
      <w:pPr>
        <w:rPr>
          <w:b/>
          <w:sz w:val="20"/>
        </w:rPr>
      </w:pPr>
    </w:p>
    <w:p w14:paraId="1B1998AF" w14:textId="6126AA7C" w:rsidR="00530912" w:rsidRDefault="006A0D1A" w:rsidP="006A0D1A">
      <w:pPr>
        <w:spacing w:before="205"/>
        <w:ind w:right="615"/>
        <w:rPr>
          <w:b/>
          <w:sz w:val="24"/>
        </w:rPr>
      </w:pPr>
      <w:r>
        <w:rPr>
          <w:b/>
          <w:sz w:val="24"/>
        </w:rPr>
        <w:t xml:space="preserve">                                                                                  </w:t>
      </w:r>
      <w:r w:rsidR="0076305A">
        <w:rPr>
          <w:b/>
          <w:sz w:val="24"/>
        </w:rPr>
        <w:t>PART - C</w:t>
      </w:r>
    </w:p>
    <w:p w14:paraId="4003323D" w14:textId="77777777" w:rsidR="00530912" w:rsidRDefault="00530912">
      <w:pPr>
        <w:jc w:val="center"/>
        <w:rPr>
          <w:sz w:val="24"/>
        </w:rPr>
        <w:sectPr w:rsidR="00530912" w:rsidSect="00CC7AC0">
          <w:pgSz w:w="11910" w:h="16840"/>
          <w:pgMar w:top="1580" w:right="100" w:bottom="280" w:left="6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5AB1EA2" w14:textId="25E331E5" w:rsidR="00530912" w:rsidRDefault="00AF548C" w:rsidP="00AF548C">
      <w:pPr>
        <w:spacing w:before="112"/>
        <w:jc w:val="center"/>
        <w:rPr>
          <w:b/>
          <w:sz w:val="24"/>
        </w:rPr>
      </w:pPr>
      <w:r>
        <w:rPr>
          <w:b/>
          <w:sz w:val="24"/>
        </w:rPr>
        <w:lastRenderedPageBreak/>
        <w:t>CERTIFICATE OF MOOC - 1</w:t>
      </w:r>
    </w:p>
    <w:p w14:paraId="48F52B56" w14:textId="77777777" w:rsidR="00530912" w:rsidRDefault="00530912">
      <w:pPr>
        <w:rPr>
          <w:sz w:val="24"/>
        </w:rPr>
      </w:pPr>
    </w:p>
    <w:p w14:paraId="20C309D7" w14:textId="01F8E114" w:rsidR="00D31F04" w:rsidRDefault="00D31F04">
      <w:pPr>
        <w:rPr>
          <w:sz w:val="24"/>
        </w:rPr>
        <w:sectPr w:rsidR="00D31F04"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r>
        <w:rPr>
          <w:noProof/>
        </w:rPr>
        <w:drawing>
          <wp:inline distT="0" distB="0" distL="0" distR="0" wp14:anchorId="14238D3D" wp14:editId="1DBE0265">
            <wp:extent cx="5848423" cy="4351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871869" cy="4368463"/>
                    </a:xfrm>
                    <a:prstGeom prst="rect">
                      <a:avLst/>
                    </a:prstGeom>
                    <a:noFill/>
                    <a:ln>
                      <a:noFill/>
                    </a:ln>
                  </pic:spPr>
                </pic:pic>
              </a:graphicData>
            </a:graphic>
          </wp:inline>
        </w:drawing>
      </w:r>
    </w:p>
    <w:p w14:paraId="755D408A" w14:textId="3F3C5E42" w:rsidR="00530912" w:rsidRDefault="00AF548C" w:rsidP="00AF548C">
      <w:pPr>
        <w:spacing w:before="78"/>
        <w:jc w:val="center"/>
        <w:rPr>
          <w:b/>
          <w:sz w:val="24"/>
        </w:rPr>
      </w:pPr>
      <w:r>
        <w:rPr>
          <w:b/>
          <w:sz w:val="24"/>
        </w:rPr>
        <w:lastRenderedPageBreak/>
        <w:t>CERTIFICATE OF MOOC - II</w:t>
      </w:r>
    </w:p>
    <w:p w14:paraId="2BE2226D" w14:textId="5C95472E" w:rsidR="00AF548C" w:rsidRDefault="00AF548C" w:rsidP="00AF548C">
      <w:pPr>
        <w:spacing w:before="78"/>
        <w:rPr>
          <w:b/>
          <w:sz w:val="24"/>
        </w:rPr>
      </w:pPr>
      <w:r>
        <w:rPr>
          <w:noProof/>
        </w:rPr>
        <w:drawing>
          <wp:inline distT="0" distB="0" distL="0" distR="0" wp14:anchorId="31B97486" wp14:editId="7EF82A20">
            <wp:extent cx="5734050" cy="4265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4050" cy="4265930"/>
                    </a:xfrm>
                    <a:prstGeom prst="rect">
                      <a:avLst/>
                    </a:prstGeom>
                    <a:noFill/>
                    <a:ln>
                      <a:noFill/>
                    </a:ln>
                  </pic:spPr>
                </pic:pic>
              </a:graphicData>
            </a:graphic>
          </wp:inline>
        </w:drawing>
      </w:r>
    </w:p>
    <w:p w14:paraId="3877B272" w14:textId="77777777" w:rsidR="00D31F04" w:rsidRDefault="00D31F04">
      <w:pPr>
        <w:spacing w:before="78"/>
        <w:ind w:left="2281"/>
        <w:rPr>
          <w:b/>
          <w:sz w:val="24"/>
        </w:rPr>
      </w:pPr>
    </w:p>
    <w:sectPr w:rsidR="00D31F04" w:rsidSect="00CC7AC0">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C47A6"/>
    <w:multiLevelType w:val="hybridMultilevel"/>
    <w:tmpl w:val="BE60F1BA"/>
    <w:lvl w:ilvl="0" w:tplc="00948AD6">
      <w:start w:val="1"/>
      <w:numFmt w:val="decimal"/>
      <w:lvlText w:val="%1."/>
      <w:lvlJc w:val="left"/>
      <w:pPr>
        <w:ind w:left="2281" w:hanging="360"/>
      </w:pPr>
      <w:rPr>
        <w:rFonts w:ascii="Times New Roman" w:eastAsia="Times New Roman" w:hAnsi="Times New Roman" w:cs="Times New Roman" w:hint="default"/>
        <w:spacing w:val="-6"/>
        <w:w w:val="99"/>
        <w:sz w:val="24"/>
        <w:szCs w:val="24"/>
        <w:lang w:val="en-US" w:eastAsia="en-US" w:bidi="ar-SA"/>
      </w:rPr>
    </w:lvl>
    <w:lvl w:ilvl="1" w:tplc="9B84851E">
      <w:numFmt w:val="bullet"/>
      <w:lvlText w:val="•"/>
      <w:lvlJc w:val="left"/>
      <w:pPr>
        <w:ind w:left="3172" w:hanging="360"/>
      </w:pPr>
      <w:rPr>
        <w:rFonts w:hint="default"/>
        <w:lang w:val="en-US" w:eastAsia="en-US" w:bidi="ar-SA"/>
      </w:rPr>
    </w:lvl>
    <w:lvl w:ilvl="2" w:tplc="38383E72">
      <w:numFmt w:val="bullet"/>
      <w:lvlText w:val="•"/>
      <w:lvlJc w:val="left"/>
      <w:pPr>
        <w:ind w:left="4064" w:hanging="360"/>
      </w:pPr>
      <w:rPr>
        <w:rFonts w:hint="default"/>
        <w:lang w:val="en-US" w:eastAsia="en-US" w:bidi="ar-SA"/>
      </w:rPr>
    </w:lvl>
    <w:lvl w:ilvl="3" w:tplc="24645AD8">
      <w:numFmt w:val="bullet"/>
      <w:lvlText w:val="•"/>
      <w:lvlJc w:val="left"/>
      <w:pPr>
        <w:ind w:left="4957" w:hanging="360"/>
      </w:pPr>
      <w:rPr>
        <w:rFonts w:hint="default"/>
        <w:lang w:val="en-US" w:eastAsia="en-US" w:bidi="ar-SA"/>
      </w:rPr>
    </w:lvl>
    <w:lvl w:ilvl="4" w:tplc="66D09E98">
      <w:numFmt w:val="bullet"/>
      <w:lvlText w:val="•"/>
      <w:lvlJc w:val="left"/>
      <w:pPr>
        <w:ind w:left="5849" w:hanging="360"/>
      </w:pPr>
      <w:rPr>
        <w:rFonts w:hint="default"/>
        <w:lang w:val="en-US" w:eastAsia="en-US" w:bidi="ar-SA"/>
      </w:rPr>
    </w:lvl>
    <w:lvl w:ilvl="5" w:tplc="9CD04866">
      <w:numFmt w:val="bullet"/>
      <w:lvlText w:val="•"/>
      <w:lvlJc w:val="left"/>
      <w:pPr>
        <w:ind w:left="6742" w:hanging="360"/>
      </w:pPr>
      <w:rPr>
        <w:rFonts w:hint="default"/>
        <w:lang w:val="en-US" w:eastAsia="en-US" w:bidi="ar-SA"/>
      </w:rPr>
    </w:lvl>
    <w:lvl w:ilvl="6" w:tplc="E5D49910">
      <w:numFmt w:val="bullet"/>
      <w:lvlText w:val="•"/>
      <w:lvlJc w:val="left"/>
      <w:pPr>
        <w:ind w:left="7634" w:hanging="360"/>
      </w:pPr>
      <w:rPr>
        <w:rFonts w:hint="default"/>
        <w:lang w:val="en-US" w:eastAsia="en-US" w:bidi="ar-SA"/>
      </w:rPr>
    </w:lvl>
    <w:lvl w:ilvl="7" w:tplc="8580EBBA">
      <w:numFmt w:val="bullet"/>
      <w:lvlText w:val="•"/>
      <w:lvlJc w:val="left"/>
      <w:pPr>
        <w:ind w:left="8526" w:hanging="360"/>
      </w:pPr>
      <w:rPr>
        <w:rFonts w:hint="default"/>
        <w:lang w:val="en-US" w:eastAsia="en-US" w:bidi="ar-SA"/>
      </w:rPr>
    </w:lvl>
    <w:lvl w:ilvl="8" w:tplc="EB1C30FC">
      <w:numFmt w:val="bullet"/>
      <w:lvlText w:val="•"/>
      <w:lvlJc w:val="left"/>
      <w:pPr>
        <w:ind w:left="9419" w:hanging="360"/>
      </w:pPr>
      <w:rPr>
        <w:rFonts w:hint="default"/>
        <w:lang w:val="en-US" w:eastAsia="en-US" w:bidi="ar-SA"/>
      </w:rPr>
    </w:lvl>
  </w:abstractNum>
  <w:abstractNum w:abstractNumId="1" w15:restartNumberingAfterBreak="0">
    <w:nsid w:val="11732C35"/>
    <w:multiLevelType w:val="hybridMultilevel"/>
    <w:tmpl w:val="2FF4F9E4"/>
    <w:lvl w:ilvl="0" w:tplc="44E43CE6">
      <w:start w:val="1"/>
      <w:numFmt w:val="decimal"/>
      <w:lvlText w:val="%1."/>
      <w:lvlJc w:val="left"/>
      <w:pPr>
        <w:ind w:left="2281" w:hanging="360"/>
      </w:pPr>
      <w:rPr>
        <w:rFonts w:ascii="Times New Roman" w:eastAsia="Times New Roman" w:hAnsi="Times New Roman" w:cs="Times New Roman" w:hint="default"/>
        <w:b/>
        <w:bCs/>
        <w:spacing w:val="-6"/>
        <w:w w:val="99"/>
        <w:sz w:val="24"/>
        <w:szCs w:val="24"/>
        <w:lang w:val="en-US" w:eastAsia="en-US" w:bidi="ar-SA"/>
      </w:rPr>
    </w:lvl>
    <w:lvl w:ilvl="1" w:tplc="98882D94">
      <w:numFmt w:val="bullet"/>
      <w:lvlText w:val="•"/>
      <w:lvlJc w:val="left"/>
      <w:pPr>
        <w:ind w:left="3172" w:hanging="360"/>
      </w:pPr>
      <w:rPr>
        <w:rFonts w:hint="default"/>
        <w:lang w:val="en-US" w:eastAsia="en-US" w:bidi="ar-SA"/>
      </w:rPr>
    </w:lvl>
    <w:lvl w:ilvl="2" w:tplc="E250B1B8">
      <w:numFmt w:val="bullet"/>
      <w:lvlText w:val="•"/>
      <w:lvlJc w:val="left"/>
      <w:pPr>
        <w:ind w:left="4064" w:hanging="360"/>
      </w:pPr>
      <w:rPr>
        <w:rFonts w:hint="default"/>
        <w:lang w:val="en-US" w:eastAsia="en-US" w:bidi="ar-SA"/>
      </w:rPr>
    </w:lvl>
    <w:lvl w:ilvl="3" w:tplc="8B56CD04">
      <w:numFmt w:val="bullet"/>
      <w:lvlText w:val="•"/>
      <w:lvlJc w:val="left"/>
      <w:pPr>
        <w:ind w:left="4957" w:hanging="360"/>
      </w:pPr>
      <w:rPr>
        <w:rFonts w:hint="default"/>
        <w:lang w:val="en-US" w:eastAsia="en-US" w:bidi="ar-SA"/>
      </w:rPr>
    </w:lvl>
    <w:lvl w:ilvl="4" w:tplc="9EA6D3E8">
      <w:numFmt w:val="bullet"/>
      <w:lvlText w:val="•"/>
      <w:lvlJc w:val="left"/>
      <w:pPr>
        <w:ind w:left="5849" w:hanging="360"/>
      </w:pPr>
      <w:rPr>
        <w:rFonts w:hint="default"/>
        <w:lang w:val="en-US" w:eastAsia="en-US" w:bidi="ar-SA"/>
      </w:rPr>
    </w:lvl>
    <w:lvl w:ilvl="5" w:tplc="0EC88836">
      <w:numFmt w:val="bullet"/>
      <w:lvlText w:val="•"/>
      <w:lvlJc w:val="left"/>
      <w:pPr>
        <w:ind w:left="6742" w:hanging="360"/>
      </w:pPr>
      <w:rPr>
        <w:rFonts w:hint="default"/>
        <w:lang w:val="en-US" w:eastAsia="en-US" w:bidi="ar-SA"/>
      </w:rPr>
    </w:lvl>
    <w:lvl w:ilvl="6" w:tplc="0122C24C">
      <w:numFmt w:val="bullet"/>
      <w:lvlText w:val="•"/>
      <w:lvlJc w:val="left"/>
      <w:pPr>
        <w:ind w:left="7634" w:hanging="360"/>
      </w:pPr>
      <w:rPr>
        <w:rFonts w:hint="default"/>
        <w:lang w:val="en-US" w:eastAsia="en-US" w:bidi="ar-SA"/>
      </w:rPr>
    </w:lvl>
    <w:lvl w:ilvl="7" w:tplc="525284E4">
      <w:numFmt w:val="bullet"/>
      <w:lvlText w:val="•"/>
      <w:lvlJc w:val="left"/>
      <w:pPr>
        <w:ind w:left="8526" w:hanging="360"/>
      </w:pPr>
      <w:rPr>
        <w:rFonts w:hint="default"/>
        <w:lang w:val="en-US" w:eastAsia="en-US" w:bidi="ar-SA"/>
      </w:rPr>
    </w:lvl>
    <w:lvl w:ilvl="8" w:tplc="8AEE36D6">
      <w:numFmt w:val="bullet"/>
      <w:lvlText w:val="•"/>
      <w:lvlJc w:val="left"/>
      <w:pPr>
        <w:ind w:left="9419" w:hanging="360"/>
      </w:pPr>
      <w:rPr>
        <w:rFonts w:hint="default"/>
        <w:lang w:val="en-US" w:eastAsia="en-US" w:bidi="ar-SA"/>
      </w:rPr>
    </w:lvl>
  </w:abstractNum>
  <w:abstractNum w:abstractNumId="2" w15:restartNumberingAfterBreak="0">
    <w:nsid w:val="18996842"/>
    <w:multiLevelType w:val="hybridMultilevel"/>
    <w:tmpl w:val="D940E94A"/>
    <w:lvl w:ilvl="0" w:tplc="603A2E68">
      <w:start w:val="1"/>
      <w:numFmt w:val="decimal"/>
      <w:lvlText w:val="%1."/>
      <w:lvlJc w:val="left"/>
      <w:pPr>
        <w:ind w:left="2281" w:hanging="360"/>
      </w:pPr>
      <w:rPr>
        <w:rFonts w:ascii="Times New Roman" w:eastAsia="Times New Roman" w:hAnsi="Times New Roman" w:cs="Times New Roman" w:hint="default"/>
        <w:spacing w:val="-10"/>
        <w:w w:val="100"/>
        <w:sz w:val="24"/>
        <w:szCs w:val="24"/>
        <w:lang w:val="en-US" w:eastAsia="en-US" w:bidi="ar-SA"/>
      </w:rPr>
    </w:lvl>
    <w:lvl w:ilvl="1" w:tplc="A9D62C56">
      <w:numFmt w:val="bullet"/>
      <w:lvlText w:val="•"/>
      <w:lvlJc w:val="left"/>
      <w:pPr>
        <w:ind w:left="3172" w:hanging="360"/>
      </w:pPr>
      <w:rPr>
        <w:rFonts w:hint="default"/>
        <w:lang w:val="en-US" w:eastAsia="en-US" w:bidi="ar-SA"/>
      </w:rPr>
    </w:lvl>
    <w:lvl w:ilvl="2" w:tplc="58D66C1A">
      <w:numFmt w:val="bullet"/>
      <w:lvlText w:val="•"/>
      <w:lvlJc w:val="left"/>
      <w:pPr>
        <w:ind w:left="4064" w:hanging="360"/>
      </w:pPr>
      <w:rPr>
        <w:rFonts w:hint="default"/>
        <w:lang w:val="en-US" w:eastAsia="en-US" w:bidi="ar-SA"/>
      </w:rPr>
    </w:lvl>
    <w:lvl w:ilvl="3" w:tplc="C08A032C">
      <w:numFmt w:val="bullet"/>
      <w:lvlText w:val="•"/>
      <w:lvlJc w:val="left"/>
      <w:pPr>
        <w:ind w:left="4957" w:hanging="360"/>
      </w:pPr>
      <w:rPr>
        <w:rFonts w:hint="default"/>
        <w:lang w:val="en-US" w:eastAsia="en-US" w:bidi="ar-SA"/>
      </w:rPr>
    </w:lvl>
    <w:lvl w:ilvl="4" w:tplc="F482C628">
      <w:numFmt w:val="bullet"/>
      <w:lvlText w:val="•"/>
      <w:lvlJc w:val="left"/>
      <w:pPr>
        <w:ind w:left="5849" w:hanging="360"/>
      </w:pPr>
      <w:rPr>
        <w:rFonts w:hint="default"/>
        <w:lang w:val="en-US" w:eastAsia="en-US" w:bidi="ar-SA"/>
      </w:rPr>
    </w:lvl>
    <w:lvl w:ilvl="5" w:tplc="75DC0BF8">
      <w:numFmt w:val="bullet"/>
      <w:lvlText w:val="•"/>
      <w:lvlJc w:val="left"/>
      <w:pPr>
        <w:ind w:left="6742" w:hanging="360"/>
      </w:pPr>
      <w:rPr>
        <w:rFonts w:hint="default"/>
        <w:lang w:val="en-US" w:eastAsia="en-US" w:bidi="ar-SA"/>
      </w:rPr>
    </w:lvl>
    <w:lvl w:ilvl="6" w:tplc="AB705F7E">
      <w:numFmt w:val="bullet"/>
      <w:lvlText w:val="•"/>
      <w:lvlJc w:val="left"/>
      <w:pPr>
        <w:ind w:left="7634" w:hanging="360"/>
      </w:pPr>
      <w:rPr>
        <w:rFonts w:hint="default"/>
        <w:lang w:val="en-US" w:eastAsia="en-US" w:bidi="ar-SA"/>
      </w:rPr>
    </w:lvl>
    <w:lvl w:ilvl="7" w:tplc="B94ADCBC">
      <w:numFmt w:val="bullet"/>
      <w:lvlText w:val="•"/>
      <w:lvlJc w:val="left"/>
      <w:pPr>
        <w:ind w:left="8526" w:hanging="360"/>
      </w:pPr>
      <w:rPr>
        <w:rFonts w:hint="default"/>
        <w:lang w:val="en-US" w:eastAsia="en-US" w:bidi="ar-SA"/>
      </w:rPr>
    </w:lvl>
    <w:lvl w:ilvl="8" w:tplc="AFF250AA">
      <w:numFmt w:val="bullet"/>
      <w:lvlText w:val="•"/>
      <w:lvlJc w:val="left"/>
      <w:pPr>
        <w:ind w:left="9419" w:hanging="360"/>
      </w:pPr>
      <w:rPr>
        <w:rFonts w:hint="default"/>
        <w:lang w:val="en-US" w:eastAsia="en-US" w:bidi="ar-SA"/>
      </w:rPr>
    </w:lvl>
  </w:abstractNum>
  <w:abstractNum w:abstractNumId="3" w15:restartNumberingAfterBreak="0">
    <w:nsid w:val="330E61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560233"/>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40417F4"/>
    <w:multiLevelType w:val="hybridMultilevel"/>
    <w:tmpl w:val="26E0A898"/>
    <w:lvl w:ilvl="0" w:tplc="65FCD50C">
      <w:start w:val="1"/>
      <w:numFmt w:val="decimal"/>
      <w:lvlText w:val="%1."/>
      <w:lvlJc w:val="left"/>
      <w:pPr>
        <w:ind w:left="2281" w:hanging="360"/>
      </w:pPr>
      <w:rPr>
        <w:rFonts w:ascii="Times New Roman" w:eastAsia="Times New Roman" w:hAnsi="Times New Roman" w:cs="Times New Roman" w:hint="default"/>
        <w:spacing w:val="-8"/>
        <w:w w:val="99"/>
        <w:sz w:val="24"/>
        <w:szCs w:val="24"/>
        <w:lang w:val="en-US" w:eastAsia="en-US" w:bidi="ar-SA"/>
      </w:rPr>
    </w:lvl>
    <w:lvl w:ilvl="1" w:tplc="E37EE5A4">
      <w:numFmt w:val="bullet"/>
      <w:lvlText w:val="•"/>
      <w:lvlJc w:val="left"/>
      <w:pPr>
        <w:ind w:left="3172" w:hanging="360"/>
      </w:pPr>
      <w:rPr>
        <w:rFonts w:hint="default"/>
        <w:lang w:val="en-US" w:eastAsia="en-US" w:bidi="ar-SA"/>
      </w:rPr>
    </w:lvl>
    <w:lvl w:ilvl="2" w:tplc="71903068">
      <w:numFmt w:val="bullet"/>
      <w:lvlText w:val="•"/>
      <w:lvlJc w:val="left"/>
      <w:pPr>
        <w:ind w:left="4064" w:hanging="360"/>
      </w:pPr>
      <w:rPr>
        <w:rFonts w:hint="default"/>
        <w:lang w:val="en-US" w:eastAsia="en-US" w:bidi="ar-SA"/>
      </w:rPr>
    </w:lvl>
    <w:lvl w:ilvl="3" w:tplc="935E1972">
      <w:numFmt w:val="bullet"/>
      <w:lvlText w:val="•"/>
      <w:lvlJc w:val="left"/>
      <w:pPr>
        <w:ind w:left="4957" w:hanging="360"/>
      </w:pPr>
      <w:rPr>
        <w:rFonts w:hint="default"/>
        <w:lang w:val="en-US" w:eastAsia="en-US" w:bidi="ar-SA"/>
      </w:rPr>
    </w:lvl>
    <w:lvl w:ilvl="4" w:tplc="998AB950">
      <w:numFmt w:val="bullet"/>
      <w:lvlText w:val="•"/>
      <w:lvlJc w:val="left"/>
      <w:pPr>
        <w:ind w:left="5849" w:hanging="360"/>
      </w:pPr>
      <w:rPr>
        <w:rFonts w:hint="default"/>
        <w:lang w:val="en-US" w:eastAsia="en-US" w:bidi="ar-SA"/>
      </w:rPr>
    </w:lvl>
    <w:lvl w:ilvl="5" w:tplc="B560BAD0">
      <w:numFmt w:val="bullet"/>
      <w:lvlText w:val="•"/>
      <w:lvlJc w:val="left"/>
      <w:pPr>
        <w:ind w:left="6742" w:hanging="360"/>
      </w:pPr>
      <w:rPr>
        <w:rFonts w:hint="default"/>
        <w:lang w:val="en-US" w:eastAsia="en-US" w:bidi="ar-SA"/>
      </w:rPr>
    </w:lvl>
    <w:lvl w:ilvl="6" w:tplc="440AAA62">
      <w:numFmt w:val="bullet"/>
      <w:lvlText w:val="•"/>
      <w:lvlJc w:val="left"/>
      <w:pPr>
        <w:ind w:left="7634" w:hanging="360"/>
      </w:pPr>
      <w:rPr>
        <w:rFonts w:hint="default"/>
        <w:lang w:val="en-US" w:eastAsia="en-US" w:bidi="ar-SA"/>
      </w:rPr>
    </w:lvl>
    <w:lvl w:ilvl="7" w:tplc="1A4A05DC">
      <w:numFmt w:val="bullet"/>
      <w:lvlText w:val="•"/>
      <w:lvlJc w:val="left"/>
      <w:pPr>
        <w:ind w:left="8526" w:hanging="360"/>
      </w:pPr>
      <w:rPr>
        <w:rFonts w:hint="default"/>
        <w:lang w:val="en-US" w:eastAsia="en-US" w:bidi="ar-SA"/>
      </w:rPr>
    </w:lvl>
    <w:lvl w:ilvl="8" w:tplc="49721A18">
      <w:numFmt w:val="bullet"/>
      <w:lvlText w:val="•"/>
      <w:lvlJc w:val="left"/>
      <w:pPr>
        <w:ind w:left="9419" w:hanging="360"/>
      </w:pPr>
      <w:rPr>
        <w:rFonts w:hint="default"/>
        <w:lang w:val="en-US" w:eastAsia="en-US" w:bidi="ar-SA"/>
      </w:rPr>
    </w:lvl>
  </w:abstractNum>
  <w:abstractNum w:abstractNumId="6" w15:restartNumberingAfterBreak="0">
    <w:nsid w:val="45C278FE"/>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6D0701B"/>
    <w:multiLevelType w:val="hybridMultilevel"/>
    <w:tmpl w:val="F4C6D144"/>
    <w:lvl w:ilvl="0" w:tplc="A000A7BC">
      <w:start w:val="1"/>
      <w:numFmt w:val="decimal"/>
      <w:lvlText w:val="%1."/>
      <w:lvlJc w:val="left"/>
      <w:pPr>
        <w:ind w:left="2281" w:hanging="360"/>
      </w:pPr>
      <w:rPr>
        <w:rFonts w:ascii="Times New Roman" w:eastAsia="Times New Roman" w:hAnsi="Times New Roman" w:cs="Times New Roman" w:hint="default"/>
        <w:spacing w:val="-10"/>
        <w:w w:val="100"/>
        <w:sz w:val="24"/>
        <w:szCs w:val="24"/>
        <w:lang w:val="en-US" w:eastAsia="en-US" w:bidi="ar-SA"/>
      </w:rPr>
    </w:lvl>
    <w:lvl w:ilvl="1" w:tplc="652A9908">
      <w:numFmt w:val="bullet"/>
      <w:lvlText w:val="•"/>
      <w:lvlJc w:val="left"/>
      <w:pPr>
        <w:ind w:left="3172" w:hanging="360"/>
      </w:pPr>
      <w:rPr>
        <w:rFonts w:hint="default"/>
        <w:lang w:val="en-US" w:eastAsia="en-US" w:bidi="ar-SA"/>
      </w:rPr>
    </w:lvl>
    <w:lvl w:ilvl="2" w:tplc="5BBCB286">
      <w:numFmt w:val="bullet"/>
      <w:lvlText w:val="•"/>
      <w:lvlJc w:val="left"/>
      <w:pPr>
        <w:ind w:left="4064" w:hanging="360"/>
      </w:pPr>
      <w:rPr>
        <w:rFonts w:hint="default"/>
        <w:lang w:val="en-US" w:eastAsia="en-US" w:bidi="ar-SA"/>
      </w:rPr>
    </w:lvl>
    <w:lvl w:ilvl="3" w:tplc="3872BBF6">
      <w:numFmt w:val="bullet"/>
      <w:lvlText w:val="•"/>
      <w:lvlJc w:val="left"/>
      <w:pPr>
        <w:ind w:left="4957" w:hanging="360"/>
      </w:pPr>
      <w:rPr>
        <w:rFonts w:hint="default"/>
        <w:lang w:val="en-US" w:eastAsia="en-US" w:bidi="ar-SA"/>
      </w:rPr>
    </w:lvl>
    <w:lvl w:ilvl="4" w:tplc="730AE1B2">
      <w:numFmt w:val="bullet"/>
      <w:lvlText w:val="•"/>
      <w:lvlJc w:val="left"/>
      <w:pPr>
        <w:ind w:left="5849" w:hanging="360"/>
      </w:pPr>
      <w:rPr>
        <w:rFonts w:hint="default"/>
        <w:lang w:val="en-US" w:eastAsia="en-US" w:bidi="ar-SA"/>
      </w:rPr>
    </w:lvl>
    <w:lvl w:ilvl="5" w:tplc="10EEE2C8">
      <w:numFmt w:val="bullet"/>
      <w:lvlText w:val="•"/>
      <w:lvlJc w:val="left"/>
      <w:pPr>
        <w:ind w:left="6742" w:hanging="360"/>
      </w:pPr>
      <w:rPr>
        <w:rFonts w:hint="default"/>
        <w:lang w:val="en-US" w:eastAsia="en-US" w:bidi="ar-SA"/>
      </w:rPr>
    </w:lvl>
    <w:lvl w:ilvl="6" w:tplc="A4248446">
      <w:numFmt w:val="bullet"/>
      <w:lvlText w:val="•"/>
      <w:lvlJc w:val="left"/>
      <w:pPr>
        <w:ind w:left="7634" w:hanging="360"/>
      </w:pPr>
      <w:rPr>
        <w:rFonts w:hint="default"/>
        <w:lang w:val="en-US" w:eastAsia="en-US" w:bidi="ar-SA"/>
      </w:rPr>
    </w:lvl>
    <w:lvl w:ilvl="7" w:tplc="D60C0F20">
      <w:numFmt w:val="bullet"/>
      <w:lvlText w:val="•"/>
      <w:lvlJc w:val="left"/>
      <w:pPr>
        <w:ind w:left="8526" w:hanging="360"/>
      </w:pPr>
      <w:rPr>
        <w:rFonts w:hint="default"/>
        <w:lang w:val="en-US" w:eastAsia="en-US" w:bidi="ar-SA"/>
      </w:rPr>
    </w:lvl>
    <w:lvl w:ilvl="8" w:tplc="B92AF1F0">
      <w:numFmt w:val="bullet"/>
      <w:lvlText w:val="•"/>
      <w:lvlJc w:val="left"/>
      <w:pPr>
        <w:ind w:left="9419" w:hanging="360"/>
      </w:pPr>
      <w:rPr>
        <w:rFonts w:hint="default"/>
        <w:lang w:val="en-US" w:eastAsia="en-US" w:bidi="ar-SA"/>
      </w:rPr>
    </w:lvl>
  </w:abstractNum>
  <w:abstractNum w:abstractNumId="8" w15:restartNumberingAfterBreak="0">
    <w:nsid w:val="49BB557C"/>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233031F"/>
    <w:multiLevelType w:val="hybridMultilevel"/>
    <w:tmpl w:val="DA00D5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7"/>
  </w:num>
  <w:num w:numId="6">
    <w:abstractNumId w:val="3"/>
    <w:lvlOverride w:ilvl="0"/>
    <w:lvlOverride w:ilvl="1"/>
    <w:lvlOverride w:ilvl="2"/>
    <w:lvlOverride w:ilvl="3"/>
    <w:lvlOverride w:ilvl="4"/>
    <w:lvlOverride w:ilvl="5"/>
    <w:lvlOverride w:ilvl="6"/>
    <w:lvlOverride w:ilvl="7"/>
    <w:lvlOverride w:ilvl="8"/>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530912"/>
    <w:rsid w:val="000025F8"/>
    <w:rsid w:val="00031725"/>
    <w:rsid w:val="00094D01"/>
    <w:rsid w:val="000D3189"/>
    <w:rsid w:val="000E0357"/>
    <w:rsid w:val="00101453"/>
    <w:rsid w:val="001368AD"/>
    <w:rsid w:val="00174785"/>
    <w:rsid w:val="0022699A"/>
    <w:rsid w:val="003864C6"/>
    <w:rsid w:val="003C11C5"/>
    <w:rsid w:val="003C66F8"/>
    <w:rsid w:val="00522214"/>
    <w:rsid w:val="00530912"/>
    <w:rsid w:val="005F311F"/>
    <w:rsid w:val="006542B1"/>
    <w:rsid w:val="006A0D1A"/>
    <w:rsid w:val="0076305A"/>
    <w:rsid w:val="007A57F8"/>
    <w:rsid w:val="008311A1"/>
    <w:rsid w:val="0089026C"/>
    <w:rsid w:val="008B1C61"/>
    <w:rsid w:val="008C42EA"/>
    <w:rsid w:val="008F1DF1"/>
    <w:rsid w:val="009476D1"/>
    <w:rsid w:val="00A15DB7"/>
    <w:rsid w:val="00A22B47"/>
    <w:rsid w:val="00A83672"/>
    <w:rsid w:val="00A95735"/>
    <w:rsid w:val="00AF548C"/>
    <w:rsid w:val="00BC23C2"/>
    <w:rsid w:val="00C123DF"/>
    <w:rsid w:val="00C168C7"/>
    <w:rsid w:val="00C75B6F"/>
    <w:rsid w:val="00C82E7F"/>
    <w:rsid w:val="00CC7AC0"/>
    <w:rsid w:val="00D14BD9"/>
    <w:rsid w:val="00D31F04"/>
    <w:rsid w:val="00D9164B"/>
    <w:rsid w:val="00DD71F3"/>
    <w:rsid w:val="00DF25A3"/>
    <w:rsid w:val="00E57975"/>
    <w:rsid w:val="00E91E2E"/>
    <w:rsid w:val="00EC29E0"/>
    <w:rsid w:val="00F13E63"/>
    <w:rsid w:val="00F37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72E86D4"/>
  <w15:docId w15:val="{F74C5E14-6463-4702-9BAE-85620A3F6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81" w:right="1336"/>
      <w:jc w:val="center"/>
      <w:outlineLvl w:val="0"/>
    </w:pPr>
    <w:rPr>
      <w:b/>
      <w:bCs/>
      <w:sz w:val="24"/>
      <w:szCs w:val="24"/>
    </w:rPr>
  </w:style>
  <w:style w:type="paragraph" w:styleId="Heading2">
    <w:name w:val="heading 2"/>
    <w:basedOn w:val="Normal"/>
    <w:next w:val="Normal"/>
    <w:link w:val="Heading2Char"/>
    <w:uiPriority w:val="9"/>
    <w:semiHidden/>
    <w:unhideWhenUsed/>
    <w:qFormat/>
    <w:rsid w:val="00A15DB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82E7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4"/>
      <w:ind w:left="2281" w:hanging="360"/>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C123DF"/>
    <w:rPr>
      <w:color w:val="0000FF"/>
      <w:u w:val="single"/>
    </w:rPr>
  </w:style>
  <w:style w:type="character" w:customStyle="1" w:styleId="nowrap">
    <w:name w:val="nowrap"/>
    <w:basedOn w:val="DefaultParagraphFont"/>
    <w:rsid w:val="00C123DF"/>
  </w:style>
  <w:style w:type="paragraph" w:styleId="HTMLPreformatted">
    <w:name w:val="HTML Preformatted"/>
    <w:basedOn w:val="Normal"/>
    <w:link w:val="HTMLPreformattedChar"/>
    <w:uiPriority w:val="99"/>
    <w:unhideWhenUsed/>
    <w:rsid w:val="00D1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14BD9"/>
    <w:rPr>
      <w:rFonts w:ascii="Courier New" w:eastAsia="Times New Roman" w:hAnsi="Courier New" w:cs="Courier New"/>
      <w:sz w:val="20"/>
      <w:szCs w:val="20"/>
      <w:lang w:val="en-IN" w:eastAsia="en-IN"/>
    </w:rPr>
  </w:style>
  <w:style w:type="character" w:customStyle="1" w:styleId="gd15mcfceub">
    <w:name w:val="gd15mcfceub"/>
    <w:basedOn w:val="DefaultParagraphFont"/>
    <w:rsid w:val="00F378EE"/>
  </w:style>
  <w:style w:type="paragraph" w:styleId="NormalWeb">
    <w:name w:val="Normal (Web)"/>
    <w:basedOn w:val="Normal"/>
    <w:uiPriority w:val="99"/>
    <w:semiHidden/>
    <w:unhideWhenUsed/>
    <w:rsid w:val="00A15DB7"/>
    <w:pPr>
      <w:widowControl/>
      <w:autoSpaceDE/>
      <w:autoSpaceDN/>
      <w:spacing w:before="100" w:beforeAutospacing="1" w:after="100" w:afterAutospacing="1"/>
    </w:pPr>
    <w:rPr>
      <w:rFonts w:eastAsiaTheme="minorEastAsia"/>
      <w:sz w:val="24"/>
      <w:szCs w:val="24"/>
      <w:lang w:val="en-GB"/>
    </w:rPr>
  </w:style>
  <w:style w:type="character" w:customStyle="1" w:styleId="Heading2Char">
    <w:name w:val="Heading 2 Char"/>
    <w:basedOn w:val="DefaultParagraphFont"/>
    <w:link w:val="Heading2"/>
    <w:uiPriority w:val="9"/>
    <w:semiHidden/>
    <w:rsid w:val="00A15DB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82E7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89080">
      <w:bodyDiv w:val="1"/>
      <w:marLeft w:val="0"/>
      <w:marRight w:val="0"/>
      <w:marTop w:val="0"/>
      <w:marBottom w:val="0"/>
      <w:divBdr>
        <w:top w:val="none" w:sz="0" w:space="0" w:color="auto"/>
        <w:left w:val="none" w:sz="0" w:space="0" w:color="auto"/>
        <w:bottom w:val="none" w:sz="0" w:space="0" w:color="auto"/>
        <w:right w:val="none" w:sz="0" w:space="0" w:color="auto"/>
      </w:divBdr>
    </w:div>
    <w:div w:id="57242539">
      <w:bodyDiv w:val="1"/>
      <w:marLeft w:val="0"/>
      <w:marRight w:val="0"/>
      <w:marTop w:val="0"/>
      <w:marBottom w:val="0"/>
      <w:divBdr>
        <w:top w:val="none" w:sz="0" w:space="0" w:color="auto"/>
        <w:left w:val="none" w:sz="0" w:space="0" w:color="auto"/>
        <w:bottom w:val="none" w:sz="0" w:space="0" w:color="auto"/>
        <w:right w:val="none" w:sz="0" w:space="0" w:color="auto"/>
      </w:divBdr>
    </w:div>
    <w:div w:id="66223026">
      <w:bodyDiv w:val="1"/>
      <w:marLeft w:val="0"/>
      <w:marRight w:val="0"/>
      <w:marTop w:val="0"/>
      <w:marBottom w:val="0"/>
      <w:divBdr>
        <w:top w:val="none" w:sz="0" w:space="0" w:color="auto"/>
        <w:left w:val="none" w:sz="0" w:space="0" w:color="auto"/>
        <w:bottom w:val="none" w:sz="0" w:space="0" w:color="auto"/>
        <w:right w:val="none" w:sz="0" w:space="0" w:color="auto"/>
      </w:divBdr>
    </w:div>
    <w:div w:id="92281931">
      <w:bodyDiv w:val="1"/>
      <w:marLeft w:val="0"/>
      <w:marRight w:val="0"/>
      <w:marTop w:val="0"/>
      <w:marBottom w:val="0"/>
      <w:divBdr>
        <w:top w:val="none" w:sz="0" w:space="0" w:color="auto"/>
        <w:left w:val="none" w:sz="0" w:space="0" w:color="auto"/>
        <w:bottom w:val="none" w:sz="0" w:space="0" w:color="auto"/>
        <w:right w:val="none" w:sz="0" w:space="0" w:color="auto"/>
      </w:divBdr>
    </w:div>
    <w:div w:id="92477815">
      <w:bodyDiv w:val="1"/>
      <w:marLeft w:val="0"/>
      <w:marRight w:val="0"/>
      <w:marTop w:val="0"/>
      <w:marBottom w:val="0"/>
      <w:divBdr>
        <w:top w:val="none" w:sz="0" w:space="0" w:color="auto"/>
        <w:left w:val="none" w:sz="0" w:space="0" w:color="auto"/>
        <w:bottom w:val="none" w:sz="0" w:space="0" w:color="auto"/>
        <w:right w:val="none" w:sz="0" w:space="0" w:color="auto"/>
      </w:divBdr>
    </w:div>
    <w:div w:id="145434674">
      <w:bodyDiv w:val="1"/>
      <w:marLeft w:val="0"/>
      <w:marRight w:val="0"/>
      <w:marTop w:val="0"/>
      <w:marBottom w:val="0"/>
      <w:divBdr>
        <w:top w:val="none" w:sz="0" w:space="0" w:color="auto"/>
        <w:left w:val="none" w:sz="0" w:space="0" w:color="auto"/>
        <w:bottom w:val="none" w:sz="0" w:space="0" w:color="auto"/>
        <w:right w:val="none" w:sz="0" w:space="0" w:color="auto"/>
      </w:divBdr>
    </w:div>
    <w:div w:id="256908337">
      <w:bodyDiv w:val="1"/>
      <w:marLeft w:val="0"/>
      <w:marRight w:val="0"/>
      <w:marTop w:val="0"/>
      <w:marBottom w:val="0"/>
      <w:divBdr>
        <w:top w:val="none" w:sz="0" w:space="0" w:color="auto"/>
        <w:left w:val="none" w:sz="0" w:space="0" w:color="auto"/>
        <w:bottom w:val="none" w:sz="0" w:space="0" w:color="auto"/>
        <w:right w:val="none" w:sz="0" w:space="0" w:color="auto"/>
      </w:divBdr>
    </w:div>
    <w:div w:id="308049668">
      <w:bodyDiv w:val="1"/>
      <w:marLeft w:val="0"/>
      <w:marRight w:val="0"/>
      <w:marTop w:val="0"/>
      <w:marBottom w:val="0"/>
      <w:divBdr>
        <w:top w:val="none" w:sz="0" w:space="0" w:color="auto"/>
        <w:left w:val="none" w:sz="0" w:space="0" w:color="auto"/>
        <w:bottom w:val="none" w:sz="0" w:space="0" w:color="auto"/>
        <w:right w:val="none" w:sz="0" w:space="0" w:color="auto"/>
      </w:divBdr>
    </w:div>
    <w:div w:id="403532180">
      <w:bodyDiv w:val="1"/>
      <w:marLeft w:val="0"/>
      <w:marRight w:val="0"/>
      <w:marTop w:val="0"/>
      <w:marBottom w:val="0"/>
      <w:divBdr>
        <w:top w:val="none" w:sz="0" w:space="0" w:color="auto"/>
        <w:left w:val="none" w:sz="0" w:space="0" w:color="auto"/>
        <w:bottom w:val="none" w:sz="0" w:space="0" w:color="auto"/>
        <w:right w:val="none" w:sz="0" w:space="0" w:color="auto"/>
      </w:divBdr>
    </w:div>
    <w:div w:id="450168124">
      <w:bodyDiv w:val="1"/>
      <w:marLeft w:val="0"/>
      <w:marRight w:val="0"/>
      <w:marTop w:val="0"/>
      <w:marBottom w:val="0"/>
      <w:divBdr>
        <w:top w:val="none" w:sz="0" w:space="0" w:color="auto"/>
        <w:left w:val="none" w:sz="0" w:space="0" w:color="auto"/>
        <w:bottom w:val="none" w:sz="0" w:space="0" w:color="auto"/>
        <w:right w:val="none" w:sz="0" w:space="0" w:color="auto"/>
      </w:divBdr>
    </w:div>
    <w:div w:id="607811314">
      <w:bodyDiv w:val="1"/>
      <w:marLeft w:val="0"/>
      <w:marRight w:val="0"/>
      <w:marTop w:val="0"/>
      <w:marBottom w:val="0"/>
      <w:divBdr>
        <w:top w:val="none" w:sz="0" w:space="0" w:color="auto"/>
        <w:left w:val="none" w:sz="0" w:space="0" w:color="auto"/>
        <w:bottom w:val="none" w:sz="0" w:space="0" w:color="auto"/>
        <w:right w:val="none" w:sz="0" w:space="0" w:color="auto"/>
      </w:divBdr>
    </w:div>
    <w:div w:id="730077140">
      <w:bodyDiv w:val="1"/>
      <w:marLeft w:val="0"/>
      <w:marRight w:val="0"/>
      <w:marTop w:val="0"/>
      <w:marBottom w:val="0"/>
      <w:divBdr>
        <w:top w:val="none" w:sz="0" w:space="0" w:color="auto"/>
        <w:left w:val="none" w:sz="0" w:space="0" w:color="auto"/>
        <w:bottom w:val="none" w:sz="0" w:space="0" w:color="auto"/>
        <w:right w:val="none" w:sz="0" w:space="0" w:color="auto"/>
      </w:divBdr>
    </w:div>
    <w:div w:id="805390590">
      <w:bodyDiv w:val="1"/>
      <w:marLeft w:val="0"/>
      <w:marRight w:val="0"/>
      <w:marTop w:val="0"/>
      <w:marBottom w:val="0"/>
      <w:divBdr>
        <w:top w:val="none" w:sz="0" w:space="0" w:color="auto"/>
        <w:left w:val="none" w:sz="0" w:space="0" w:color="auto"/>
        <w:bottom w:val="none" w:sz="0" w:space="0" w:color="auto"/>
        <w:right w:val="none" w:sz="0" w:space="0" w:color="auto"/>
      </w:divBdr>
    </w:div>
    <w:div w:id="1169104918">
      <w:bodyDiv w:val="1"/>
      <w:marLeft w:val="0"/>
      <w:marRight w:val="0"/>
      <w:marTop w:val="0"/>
      <w:marBottom w:val="0"/>
      <w:divBdr>
        <w:top w:val="none" w:sz="0" w:space="0" w:color="auto"/>
        <w:left w:val="none" w:sz="0" w:space="0" w:color="auto"/>
        <w:bottom w:val="none" w:sz="0" w:space="0" w:color="auto"/>
        <w:right w:val="none" w:sz="0" w:space="0" w:color="auto"/>
      </w:divBdr>
    </w:div>
    <w:div w:id="1677032171">
      <w:bodyDiv w:val="1"/>
      <w:marLeft w:val="0"/>
      <w:marRight w:val="0"/>
      <w:marTop w:val="0"/>
      <w:marBottom w:val="0"/>
      <w:divBdr>
        <w:top w:val="none" w:sz="0" w:space="0" w:color="auto"/>
        <w:left w:val="none" w:sz="0" w:space="0" w:color="auto"/>
        <w:bottom w:val="none" w:sz="0" w:space="0" w:color="auto"/>
        <w:right w:val="none" w:sz="0" w:space="0" w:color="auto"/>
      </w:divBdr>
    </w:div>
    <w:div w:id="1714036777">
      <w:bodyDiv w:val="1"/>
      <w:marLeft w:val="0"/>
      <w:marRight w:val="0"/>
      <w:marTop w:val="0"/>
      <w:marBottom w:val="0"/>
      <w:divBdr>
        <w:top w:val="none" w:sz="0" w:space="0" w:color="auto"/>
        <w:left w:val="none" w:sz="0" w:space="0" w:color="auto"/>
        <w:bottom w:val="none" w:sz="0" w:space="0" w:color="auto"/>
        <w:right w:val="none" w:sz="0" w:space="0" w:color="auto"/>
      </w:divBdr>
    </w:div>
    <w:div w:id="1750274702">
      <w:bodyDiv w:val="1"/>
      <w:marLeft w:val="0"/>
      <w:marRight w:val="0"/>
      <w:marTop w:val="0"/>
      <w:marBottom w:val="0"/>
      <w:divBdr>
        <w:top w:val="none" w:sz="0" w:space="0" w:color="auto"/>
        <w:left w:val="none" w:sz="0" w:space="0" w:color="auto"/>
        <w:bottom w:val="none" w:sz="0" w:space="0" w:color="auto"/>
        <w:right w:val="none" w:sz="0" w:space="0" w:color="auto"/>
      </w:divBdr>
    </w:div>
    <w:div w:id="2041588023">
      <w:bodyDiv w:val="1"/>
      <w:marLeft w:val="0"/>
      <w:marRight w:val="0"/>
      <w:marTop w:val="0"/>
      <w:marBottom w:val="0"/>
      <w:divBdr>
        <w:top w:val="none" w:sz="0" w:space="0" w:color="auto"/>
        <w:left w:val="none" w:sz="0" w:space="0" w:color="auto"/>
        <w:bottom w:val="none" w:sz="0" w:space="0" w:color="auto"/>
        <w:right w:val="none" w:sz="0" w:space="0" w:color="auto"/>
      </w:divBdr>
    </w:div>
    <w:div w:id="2115900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VID-19_pandemic_by_country_and_territory" TargetMode="External"/><Relationship Id="rId18" Type="http://schemas.openxmlformats.org/officeDocument/2006/relationships/image" Target="media/image5.png"/><Relationship Id="rId26" Type="http://schemas.openxmlformats.org/officeDocument/2006/relationships/hyperlink" Target="https://www.tandfonline.com/servlet/linkout?suffix=CIT0012&amp;dbid=16&amp;doi=10.1080%2F08839514.2020.1747770&amp;key=10.1056%2FNEJMoa1404505" TargetMode="External"/><Relationship Id="rId39" Type="http://schemas.openxmlformats.org/officeDocument/2006/relationships/hyperlink" Target="http://scholar.google.com/scholar_lookup?hl=en&amp;publication_year=2018&amp;author=Ebola+virus+disease-Democratic+Republic+of+the+Congo%2C+Disease+outbreak+news&amp;title=WHO" TargetMode="External"/><Relationship Id="rId21" Type="http://schemas.openxmlformats.org/officeDocument/2006/relationships/image" Target="media/image8.png"/><Relationship Id="rId34" Type="http://schemas.openxmlformats.org/officeDocument/2006/relationships/hyperlink" Target="https://www.tandfonline.com/doi/full/10.1080/08839514.2020.1747770" TargetMode="External"/><Relationship Id="rId42" Type="http://schemas.openxmlformats.org/officeDocument/2006/relationships/hyperlink" Target="https://www.tandfonline.com/servlet/linkout?suffix=CIT0001&amp;dbid=128&amp;doi=10.1080%2F08839514.2020.1747770&amp;key=000361331800027" TargetMode="External"/><Relationship Id="rId47" Type="http://schemas.openxmlformats.org/officeDocument/2006/relationships/hyperlink" Target="https://www.tandfonline.com/doi/full/10.1080/08839514.2020.1747770" TargetMode="External"/><Relationship Id="rId50" Type="http://schemas.openxmlformats.org/officeDocument/2006/relationships/hyperlink" Target="https://www.tandfonline.com/servlet/linkout?suffix=CIT0010&amp;dbid=128&amp;doi=10.1080%2F08839514.2020.1747770&amp;key=000368628300069" TargetMode="External"/><Relationship Id="rId55" Type="http://schemas.openxmlformats.org/officeDocument/2006/relationships/hyperlink" Target="http://scholar.google.com/scholar_lookup?hl=en&amp;publication_year=2015&amp;issue=10&amp;author=T.+A.+Wayne&amp;author=L.+W.+Enanoria&amp;author=F.+Liu&amp;author=D.+Gao&amp;author=S.+Ackley&amp;author=J.+Scott&amp;author=M.+Deiner&amp;author=E.+Mwebaze&amp;author=W.+Ip&amp;author=T.+M.+Lietman&amp;title=Editor%2C+Evaluating+Subcriticality+during+the+Ebola+Epidemic+in+West+Africa" TargetMode="External"/><Relationship Id="rId63" Type="http://schemas.openxmlformats.org/officeDocument/2006/relationships/hyperlink" Target="https://www.tandfonline.com/servlet/linkout?suffix=CIT0004&amp;dbid=16&amp;doi=10.1080%2F08839514.2020.1747770&amp;key=10.3390%2Fijgi2010155" TargetMode="External"/><Relationship Id="rId68" Type="http://schemas.openxmlformats.org/officeDocument/2006/relationships/hyperlink" Target="https://www.tandfonline.com/doi/full/10.1080/08839514.2020.1747770" TargetMode="External"/><Relationship Id="rId76" Type="http://schemas.openxmlformats.org/officeDocument/2006/relationships/hyperlink" Target="https://www.tandfonline.com/doi/full/10.1080/08839514.2020.1747770" TargetMode="External"/><Relationship Id="rId84" Type="http://schemas.openxmlformats.org/officeDocument/2006/relationships/image" Target="media/image12.jpeg"/><Relationship Id="rId7" Type="http://schemas.openxmlformats.org/officeDocument/2006/relationships/hyperlink" Target="https://en.wikipedia.org/wiki/Coronavirus_disease_2019" TargetMode="External"/><Relationship Id="rId71" Type="http://schemas.openxmlformats.org/officeDocument/2006/relationships/hyperlink" Target="http://scholar.google.com/scholar_lookup?hl=en&amp;publication_year=2009&amp;pages=69-78&amp;author=M.+Buscema&amp;author=M.+Breda&amp;author=G.+Catzola&amp;title=The+topological+weighted+centroid%2C+and+the+semantic+of+the+physical+space+%E2%80%93+Theory"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cholar.google.com/scholar_lookup?hl=en&amp;publication_year=2014&amp;pages=1418-25&amp;issue=15&amp;author=B.+Sylvain&amp;title=Emergence+of+Zaire+Ebola+virus+disease+in+Guinea" TargetMode="External"/><Relationship Id="rId11" Type="http://schemas.openxmlformats.org/officeDocument/2006/relationships/hyperlink" Target="https://en.wikipedia.org/wiki/Public_Health_Emergency_of_International_Concern" TargetMode="External"/><Relationship Id="rId24" Type="http://schemas.openxmlformats.org/officeDocument/2006/relationships/image" Target="media/image11.png"/><Relationship Id="rId32" Type="http://schemas.openxmlformats.org/officeDocument/2006/relationships/hyperlink" Target="https://www.tandfonline.com/servlet/linkout?suffix=CIT0015&amp;dbid=128&amp;doi=10.1080%2F08839514.2020.1747770&amp;key=000342994700005" TargetMode="External"/><Relationship Id="rId37" Type="http://schemas.openxmlformats.org/officeDocument/2006/relationships/hyperlink" Target="https://www.tandfonline.com/doi/full/10.1080/08839514.2020.1747770" TargetMode="External"/><Relationship Id="rId40" Type="http://schemas.openxmlformats.org/officeDocument/2006/relationships/hyperlink" Target="https://www.tandfonline.com/doi/full/10.1080/08839514.2020.1747770" TargetMode="External"/><Relationship Id="rId45" Type="http://schemas.openxmlformats.org/officeDocument/2006/relationships/hyperlink" Target="https://www.tandfonline.com/servlet/linkout?suffix=CIT0006&amp;dbid=128&amp;doi=10.1080%2F08839514.2020.1747770&amp;key=000373272500064" TargetMode="External"/><Relationship Id="rId53" Type="http://schemas.openxmlformats.org/officeDocument/2006/relationships/hyperlink" Target="https://www.tandfonline.com/servlet/linkout?suffix=CIT0014&amp;dbid=8&amp;doi=10.1080%2F08839514.2020.1747770&amp;key=25775125" TargetMode="External"/><Relationship Id="rId58" Type="http://schemas.openxmlformats.org/officeDocument/2006/relationships/hyperlink" Target="https://www.tandfonline.com/doi/full/10.1080/08839514.2020.1747770" TargetMode="External"/><Relationship Id="rId66" Type="http://schemas.openxmlformats.org/officeDocument/2006/relationships/hyperlink" Target="https://www.tandfonline.com/doi/full/10.1080/08839514.2020.1747770" TargetMode="External"/><Relationship Id="rId74" Type="http://schemas.openxmlformats.org/officeDocument/2006/relationships/hyperlink" Target="https://www.tandfonline.com/servlet/linkout?suffix=CIT0003&amp;dbid=128&amp;doi=10.1080%2F08839514.2020.1747770&amp;key=000270618500007" TargetMode="External"/><Relationship Id="rId79" Type="http://schemas.openxmlformats.org/officeDocument/2006/relationships/hyperlink" Target="http://scholar.google.com/scholar_lookup?hl=en&amp;publication_year=2013&amp;pages=155-200&amp;author=M.+Buscema&amp;author=E.+Grossi&amp;author=A.+Bronstein&amp;author=W.+Lodwick&amp;author=M.+Asadi-Zeydabadi&amp;author=R.+Benzi&amp;author=F.+Newman&amp;title=A+new+algorithm+for+identifying+possible+epidemic+sources+with+application+to+the+German+Escherichia+Coli+outbreak" TargetMode="External"/><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cholar.google.com/scholar_lookup?hl=en&amp;publication_year=2009&amp;pages=4736-62&amp;author=M.+Buscema&amp;author=E.+Grossi&amp;author=M.+Breda&amp;author=T.+Jefferson&amp;title=Outbreaks+source%3A+A+new+mathematical+approach+to+identify+their+possible+location" TargetMode="External"/><Relationship Id="rId82" Type="http://schemas.openxmlformats.org/officeDocument/2006/relationships/hyperlink" Target="https://www.tandfonline.com/doi/full/10.1080/08839514.2020.1747770"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Wuhan" TargetMode="External"/><Relationship Id="rId14" Type="http://schemas.openxmlformats.org/officeDocument/2006/relationships/hyperlink" Target="https://en.wikipedia.org/wiki/COVID-19_pandemic_deaths" TargetMode="External"/><Relationship Id="rId22" Type="http://schemas.openxmlformats.org/officeDocument/2006/relationships/image" Target="media/image9.png"/><Relationship Id="rId27" Type="http://schemas.openxmlformats.org/officeDocument/2006/relationships/hyperlink" Target="https://www.tandfonline.com/servlet/linkout?suffix=CIT0012&amp;dbid=8&amp;doi=10.1080%2F08839514.2020.1747770&amp;key=24738640" TargetMode="External"/><Relationship Id="rId30" Type="http://schemas.openxmlformats.org/officeDocument/2006/relationships/hyperlink" Target="https://www.tandfonline.com/doi/full/10.1080/08839514.2020.1747770" TargetMode="External"/><Relationship Id="rId35" Type="http://schemas.openxmlformats.org/officeDocument/2006/relationships/hyperlink" Target="http://apps.who.int/iris/bitstream/handle/10665/272662/SITREP-EVD-DRC-20180525-eng.pdf" TargetMode="External"/><Relationship Id="rId43" Type="http://schemas.openxmlformats.org/officeDocument/2006/relationships/hyperlink" Target="http://scholar.google.com/scholar_lookup?hl=en&amp;publication_year=2015&amp;pages=1068-78&amp;issue=8%E2%80%939&amp;author=M.+Buscema&amp;title=Why+Mathematical+Computer+Simulations+Are+the+New+Laboratory+for+Scientists" TargetMode="External"/><Relationship Id="rId48" Type="http://schemas.openxmlformats.org/officeDocument/2006/relationships/hyperlink" Target="https://www.tandfonline.com/servlet/linkout?suffix=CIT0010&amp;dbid=16&amp;doi=10.1080%2F08839514.2020.1747770&amp;key=10.1371%2Fjournal.pone.0147172" TargetMode="External"/><Relationship Id="rId56" Type="http://schemas.openxmlformats.org/officeDocument/2006/relationships/hyperlink" Target="https://www.tandfonline.com/doi/full/10.1080/08839514.2020.1747770" TargetMode="External"/><Relationship Id="rId64" Type="http://schemas.openxmlformats.org/officeDocument/2006/relationships/hyperlink" Target="https://www.tandfonline.com/servlet/linkout?suffix=CIT0004&amp;dbid=128&amp;doi=10.1080%2F08839514.2020.1747770&amp;key=000209465600009" TargetMode="External"/><Relationship Id="rId69" Type="http://schemas.openxmlformats.org/officeDocument/2006/relationships/hyperlink" Target="http://scholar.google.com/scholar_lookup?hl=en&amp;publication_year=2017&amp;author=M.+Buscema&amp;author=G.+Massini&amp;author=P.+Sacco&amp;title=The+Topological+Weighted+Centroid+%28TWC%29%3A+A+topological+approach+to+the+time-space+structure+of+epidemic+and+pseudo-epidemic+processes" TargetMode="External"/><Relationship Id="rId77" Type="http://schemas.openxmlformats.org/officeDocument/2006/relationships/hyperlink" Target="https://www.tandfonline.com/servlet/linkout?suffix=CIT0004&amp;dbid=16&amp;doi=10.1080%2F08839514.2020.1747770&amp;key=10.3390%2Fijgi2010155" TargetMode="External"/><Relationship Id="rId8" Type="http://schemas.openxmlformats.org/officeDocument/2006/relationships/hyperlink" Target="https://en.wikipedia.org/wiki/Severe_acute_respiratory_syndrome_coronavirus_2" TargetMode="External"/><Relationship Id="rId51" Type="http://schemas.openxmlformats.org/officeDocument/2006/relationships/hyperlink" Target="http://scholar.google.com/scholar_lookup?hl=en&amp;publication_year=2016&amp;issue=1&amp;author=E.+Santermans&amp;author=E.+Robesyn&amp;author=T.+Ganyani&amp;author=B.+Sudre&amp;author=C.+Faes&amp;author=C.+Quinten&amp;author=B.+W.+Van&amp;author=T.+Haber&amp;author=T.+Kovac&amp;author=R.+F.+Van&amp;title=Spatiotemporal+Evolution+of+Ebola+Virus+Disease+at+Sub-National+Level+during+the+2014+West+Africa+Epidemic%3A+Model+Scrutiny+and+Data+Meagreness." TargetMode="External"/><Relationship Id="rId72" Type="http://schemas.openxmlformats.org/officeDocument/2006/relationships/hyperlink" Target="https://www.tandfonline.com/doi/full/10.1080/08839514.2020.1747770" TargetMode="External"/><Relationship Id="rId80" Type="http://schemas.openxmlformats.org/officeDocument/2006/relationships/hyperlink" Target="https://www.tandfonline.com/doi/full/10.1080/08839514.2020.1747770" TargetMode="External"/><Relationship Id="rId85" Type="http://schemas.openxmlformats.org/officeDocument/2006/relationships/image" Target="media/image13.jpeg"/><Relationship Id="rId3" Type="http://schemas.openxmlformats.org/officeDocument/2006/relationships/settings" Target="settings.xml"/><Relationship Id="rId12" Type="http://schemas.openxmlformats.org/officeDocument/2006/relationships/hyperlink" Target="https://en.wikipedia.org/wiki/COVID-19_pandemic_cases" TargetMode="External"/><Relationship Id="rId17" Type="http://schemas.openxmlformats.org/officeDocument/2006/relationships/image" Target="media/image4.png"/><Relationship Id="rId25" Type="http://schemas.openxmlformats.org/officeDocument/2006/relationships/hyperlink" Target="https://www.tandfonline.com/doi/full/10.1080/08839514.2020.1747770" TargetMode="External"/><Relationship Id="rId33" Type="http://schemas.openxmlformats.org/officeDocument/2006/relationships/hyperlink" Target="http://scholar.google.com/scholar_lookup?hl=en&amp;publication_year=2014&amp;issue=16&amp;author=WHO+Ebola+Response+Team&amp;title=Ebola+Virus+Disease+in+West+Africa-The+First+9+Months+of+the+Epidemic+and+Projections" TargetMode="External"/><Relationship Id="rId38" Type="http://schemas.openxmlformats.org/officeDocument/2006/relationships/hyperlink" Target="http://www.who.int/csr/don/23-may-2018-ebola-drc/en/" TargetMode="External"/><Relationship Id="rId46" Type="http://schemas.openxmlformats.org/officeDocument/2006/relationships/hyperlink" Target="http://scholar.google.com/scholar_lookup?hl=en&amp;publication_year=2016&amp;issue=3&amp;author=A.+Clubri&amp;author=T.+Silver&amp;author=T.+Fradet&amp;author=K.+Retzepi&amp;author=B.+Fry&amp;author=P.+Sabeti&amp;author=T.+S.+Churcher&amp;title=Transforming+Clinical+Data+into+Actionable+Prognosis+Models%3A+Machine-Learning+Framework+and+Field-Deployable+App+to+Predict+Outcome+of+Ebola+Patients" TargetMode="External"/><Relationship Id="rId59" Type="http://schemas.openxmlformats.org/officeDocument/2006/relationships/hyperlink" Target="https://www.tandfonline.com/servlet/linkout?suffix=CIT0003&amp;dbid=16&amp;doi=10.1080%2F08839514.2020.1747770&amp;key=10.1016%2Fj.physa.2009.07.034" TargetMode="External"/><Relationship Id="rId67" Type="http://schemas.openxmlformats.org/officeDocument/2006/relationships/hyperlink" Target="http://scholar.google.com/scholar_lookup?hl=en&amp;publication_year=2009&amp;pages=79-89&amp;author=E.+Grossi&amp;author=M.+Buscema&amp;author=T.+Jefferson&amp;title=The+topological+weighted+centroid%2C+and+the+semantic+of+the+physical+space+%E2%80%93+Application" TargetMode="External"/><Relationship Id="rId20" Type="http://schemas.openxmlformats.org/officeDocument/2006/relationships/image" Target="media/image7.png"/><Relationship Id="rId41" Type="http://schemas.openxmlformats.org/officeDocument/2006/relationships/hyperlink" Target="https://www.tandfonline.com/doi/10.3109/10826084.2015.1012934" TargetMode="External"/><Relationship Id="rId54" Type="http://schemas.openxmlformats.org/officeDocument/2006/relationships/hyperlink" Target="https://www.tandfonline.com/servlet/linkout?suffix=CIT0014&amp;dbid=128&amp;doi=10.1080%2F08839514.2020.1747770&amp;key=000363028100058" TargetMode="External"/><Relationship Id="rId62" Type="http://schemas.openxmlformats.org/officeDocument/2006/relationships/hyperlink" Target="https://www.tandfonline.com/doi/full/10.1080/08839514.2020.1747770" TargetMode="External"/><Relationship Id="rId70" Type="http://schemas.openxmlformats.org/officeDocument/2006/relationships/hyperlink" Target="https://www.tandfonline.com/doi/full/10.1080/08839514.2020.1747770" TargetMode="External"/><Relationship Id="rId75" Type="http://schemas.openxmlformats.org/officeDocument/2006/relationships/hyperlink" Target="http://scholar.google.com/scholar_lookup?hl=en&amp;publication_year=2009&amp;pages=4736-62&amp;author=M.+Buscema&amp;author=E.+Grossi&amp;author=M.+Breda&amp;author=T.+Jefferson&amp;title=Outbreaks+source%3A+A+new+mathematical+approach+to+identify+their+possible+location" TargetMode="External"/><Relationship Id="rId83" Type="http://schemas.openxmlformats.org/officeDocument/2006/relationships/hyperlink" Target="http://scholar.google.com/scholar_lookup?hl=en&amp;publication_year=2009&amp;pages=79-89&amp;author=E.+Grossi&amp;author=M.+Buscema&amp;author=T.+Jefferson&amp;title=The+topological+weighted+centroid%2C+and+the+semantic+of+the+physical+space+%E2%80%93+Application" TargetMode="External"/><Relationship Id="rId1" Type="http://schemas.openxmlformats.org/officeDocument/2006/relationships/numbering" Target="numbering.xml"/><Relationship Id="rId6" Type="http://schemas.openxmlformats.org/officeDocument/2006/relationships/hyperlink" Target="https://en.wikipedia.org/wiki/Pandemic"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tandfonline.com/servlet/linkout?suffix=CIT0012&amp;dbid=128&amp;doi=10.1080%2F08839514.2020.1747770&amp;key=000342674800010" TargetMode="External"/><Relationship Id="rId36" Type="http://schemas.openxmlformats.org/officeDocument/2006/relationships/hyperlink" Target="http://scholar.google.com/scholar_lookup?hl=en&amp;publication_year=2018&amp;author=Ebola+Virus+Disease&amp;title=Democratic+Republic+of+the+Congo%2C+External+Situation+Report+5%2C+Heath+Emergency+Information+and+Risk+Assessment%2C+Date+of+Issue%3A+25+May+2018%2C+Data+as+reported+by" TargetMode="External"/><Relationship Id="rId49" Type="http://schemas.openxmlformats.org/officeDocument/2006/relationships/hyperlink" Target="https://www.tandfonline.com/servlet/linkout?suffix=CIT0010&amp;dbid=8&amp;doi=10.1080%2F08839514.2020.1747770&amp;key=26771513" TargetMode="External"/><Relationship Id="rId57" Type="http://schemas.openxmlformats.org/officeDocument/2006/relationships/hyperlink" Target="http://scholar.google.com/scholar_lookup?hl=en&amp;publication_year=2009&amp;pages=69-78&amp;author=M.+Buscema&amp;author=M.+Breda&amp;author=G.+Catzola&amp;title=The+topological+weighted+centroid%2C+and+the+semantic+of+the+physical+space+%E2%80%93+Theory" TargetMode="External"/><Relationship Id="rId10" Type="http://schemas.openxmlformats.org/officeDocument/2006/relationships/hyperlink" Target="https://en.wikipedia.org/wiki/World_Health_Organization" TargetMode="External"/><Relationship Id="rId31" Type="http://schemas.openxmlformats.org/officeDocument/2006/relationships/hyperlink" Target="https://www.tandfonline.com/servlet/linkout?suffix=CIT0015&amp;dbid=16&amp;doi=10.1080%2F08839514.2020.1747770&amp;key=10.1056%2FNEJMoa1411100" TargetMode="External"/><Relationship Id="rId44" Type="http://schemas.openxmlformats.org/officeDocument/2006/relationships/hyperlink" Target="https://www.tandfonline.com/doi/full/10.1080/08839514.2020.1747770" TargetMode="External"/><Relationship Id="rId52" Type="http://schemas.openxmlformats.org/officeDocument/2006/relationships/hyperlink" Target="https://www.tandfonline.com/doi/full/10.1080/08839514.2020.1747770" TargetMode="External"/><Relationship Id="rId60" Type="http://schemas.openxmlformats.org/officeDocument/2006/relationships/hyperlink" Target="https://www.tandfonline.com/servlet/linkout?suffix=CIT0003&amp;dbid=128&amp;doi=10.1080%2F08839514.2020.1747770&amp;key=000270618500007" TargetMode="External"/><Relationship Id="rId65" Type="http://schemas.openxmlformats.org/officeDocument/2006/relationships/hyperlink" Target="http://scholar.google.com/scholar_lookup?hl=en&amp;publication_year=2013&amp;pages=155-200&amp;author=M.+Buscema&amp;author=E.+Grossi&amp;author=A.+Bronstein&amp;author=W.+Lodwick&amp;author=M.+Asadi-Zeydabadi&amp;author=R.+Benzi&amp;author=F.+Newman&amp;title=A+new+algorithm+for+identifying+possible+epidemic+sources+with+application+to+the+German+Escherichia+Coli+outbreak" TargetMode="External"/><Relationship Id="rId73" Type="http://schemas.openxmlformats.org/officeDocument/2006/relationships/hyperlink" Target="https://www.tandfonline.com/servlet/linkout?suffix=CIT0003&amp;dbid=16&amp;doi=10.1080%2F08839514.2020.1747770&amp;key=10.1016%2Fj.physa.2009.07.034" TargetMode="External"/><Relationship Id="rId78" Type="http://schemas.openxmlformats.org/officeDocument/2006/relationships/hyperlink" Target="https://www.tandfonline.com/servlet/linkout?suffix=CIT0004&amp;dbid=128&amp;doi=10.1080%2F08839514.2020.1747770&amp;key=000209465600009" TargetMode="External"/><Relationship Id="rId81" Type="http://schemas.openxmlformats.org/officeDocument/2006/relationships/hyperlink" Target="http://scholar.google.com/scholar_lookup?hl=en&amp;publication_year=2017&amp;author=M.+Buscema&amp;author=G.+Massini&amp;author=P.+Sacco&amp;title=The+Topological+Weighted+Centroid+%28TWC%29%3A+A+topological+approach+to+the+time-space+structure+of+epidemic+and+pseudo-epidemic+processes"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445</TotalTime>
  <Pages>37</Pages>
  <Words>7959</Words>
  <Characters>45372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arun sharma</cp:lastModifiedBy>
  <cp:revision>31</cp:revision>
  <dcterms:created xsi:type="dcterms:W3CDTF">2020-07-06T05:47:00Z</dcterms:created>
  <dcterms:modified xsi:type="dcterms:W3CDTF">2020-07-30T14:37:00Z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2020-07-04T00:00:00Z</vt:filetime>
  </property>
  <property fmtid="{D5CDD505-2E9C-101B-9397-08002B2CF9AE}" pid="3" name="Creator">
    <vt:lpwstr>Microsoft® Office Word 2007</vt:lpwstr>
  </property>
  <property fmtid="{D5CDD505-2E9C-101B-9397-08002B2CF9AE}" pid="4" name="LastSaved">
    <vt:filetime>2020-07-06T00:00:00Z</vt:filetime>
  </property>
</Properties>
</file>