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0BC052C" w:rsidP="00823876" w:rsidRDefault="00D60ED0" w14:paraId="226519E2" w14:textId="115F102D">
      <w:pPr>
        <w:pStyle w:val="Title"/>
        <w:jc w:val="center"/>
      </w:pPr>
      <w:r>
        <w:t>DCS-SE Usability Study</w:t>
      </w:r>
    </w:p>
    <w:p w:rsidRPr="00C83688" w:rsidR="00C83688" w:rsidP="00C83688" w:rsidRDefault="00C83688" w14:paraId="7C74D014" w14:textId="77777777"/>
    <w:sdt>
      <w:sdtPr>
        <w:id w:val="833680511"/>
        <w:docPartObj>
          <w:docPartGallery w:val="Table of Contents"/>
          <w:docPartUnique/>
        </w:docPartObj>
      </w:sdtPr>
      <w:sdtContent>
        <w:p w:rsidR="00EE1B47" w:rsidRDefault="00EE1B47" w14:paraId="304857A7" w14:textId="7EF2E001">
          <w:pPr>
            <w:pStyle w:val="TOCHeading"/>
          </w:pPr>
          <w:r w:rsidR="00EE1B47">
            <w:rPr/>
            <w:t>Table of Contents</w:t>
          </w:r>
        </w:p>
        <w:p w:rsidR="00972C31" w:rsidP="2EECF97A" w:rsidRDefault="00EE1B47" w14:paraId="67E739F0" w14:textId="39FBC251">
          <w:pPr>
            <w:pStyle w:val="TOC1"/>
            <w:tabs>
              <w:tab w:val="right" w:leader="dot" w:pos="9345"/>
            </w:tabs>
            <w:rPr>
              <w:rStyle w:val="Hyperlink"/>
              <w:noProof/>
            </w:rPr>
          </w:pPr>
          <w:r>
            <w:fldChar w:fldCharType="begin"/>
          </w:r>
          <w:r>
            <w:instrText xml:space="preserve">TOC \o "1-3" \z \u \h</w:instrText>
          </w:r>
          <w:r>
            <w:fldChar w:fldCharType="separate"/>
          </w:r>
          <w:hyperlink w:anchor="_Toc1595835539">
            <w:r w:rsidRPr="2EECF97A" w:rsidR="2EECF97A">
              <w:rPr>
                <w:rStyle w:val="Hyperlink"/>
              </w:rPr>
              <w:t>Purpose and Contribution</w:t>
            </w:r>
            <w:r>
              <w:tab/>
            </w:r>
            <w:r>
              <w:fldChar w:fldCharType="begin"/>
            </w:r>
            <w:r>
              <w:instrText xml:space="preserve">PAGEREF _Toc1595835539 \h</w:instrText>
            </w:r>
            <w:r>
              <w:fldChar w:fldCharType="separate"/>
            </w:r>
            <w:r w:rsidRPr="2EECF97A" w:rsidR="2EECF97A">
              <w:rPr>
                <w:rStyle w:val="Hyperlink"/>
              </w:rPr>
              <w:t>1</w:t>
            </w:r>
            <w:r>
              <w:fldChar w:fldCharType="end"/>
            </w:r>
          </w:hyperlink>
        </w:p>
        <w:p w:rsidR="00972C31" w:rsidP="2EECF97A" w:rsidRDefault="00972C31" w14:paraId="2CA6AC9E" w14:textId="62FAAEE4">
          <w:pPr>
            <w:pStyle w:val="TOC1"/>
            <w:tabs>
              <w:tab w:val="right" w:leader="dot" w:pos="9345"/>
            </w:tabs>
            <w:rPr>
              <w:rStyle w:val="Hyperlink"/>
              <w:noProof/>
            </w:rPr>
          </w:pPr>
          <w:hyperlink w:anchor="_Toc1773447557">
            <w:r w:rsidRPr="2EECF97A" w:rsidR="2EECF97A">
              <w:rPr>
                <w:rStyle w:val="Hyperlink"/>
              </w:rPr>
              <w:t>Research Questions</w:t>
            </w:r>
            <w:r>
              <w:tab/>
            </w:r>
            <w:r>
              <w:fldChar w:fldCharType="begin"/>
            </w:r>
            <w:r>
              <w:instrText xml:space="preserve">PAGEREF _Toc1773447557 \h</w:instrText>
            </w:r>
            <w:r>
              <w:fldChar w:fldCharType="separate"/>
            </w:r>
            <w:r w:rsidRPr="2EECF97A" w:rsidR="2EECF97A">
              <w:rPr>
                <w:rStyle w:val="Hyperlink"/>
              </w:rPr>
              <w:t>2</w:t>
            </w:r>
            <w:r>
              <w:fldChar w:fldCharType="end"/>
            </w:r>
          </w:hyperlink>
        </w:p>
        <w:p w:rsidR="00972C31" w:rsidP="2EECF97A" w:rsidRDefault="00972C31" w14:paraId="1138E99D" w14:textId="3323AC2E">
          <w:pPr>
            <w:pStyle w:val="TOC1"/>
            <w:tabs>
              <w:tab w:val="right" w:leader="dot" w:pos="9345"/>
            </w:tabs>
            <w:rPr>
              <w:rStyle w:val="Hyperlink"/>
              <w:noProof/>
            </w:rPr>
          </w:pPr>
          <w:hyperlink w:anchor="_Toc100924665">
            <w:r w:rsidRPr="2EECF97A" w:rsidR="2EECF97A">
              <w:rPr>
                <w:rStyle w:val="Hyperlink"/>
              </w:rPr>
              <w:t>Study Design</w:t>
            </w:r>
            <w:r>
              <w:tab/>
            </w:r>
            <w:r>
              <w:fldChar w:fldCharType="begin"/>
            </w:r>
            <w:r>
              <w:instrText xml:space="preserve">PAGEREF _Toc100924665 \h</w:instrText>
            </w:r>
            <w:r>
              <w:fldChar w:fldCharType="separate"/>
            </w:r>
            <w:r w:rsidRPr="2EECF97A" w:rsidR="2EECF97A">
              <w:rPr>
                <w:rStyle w:val="Hyperlink"/>
              </w:rPr>
              <w:t>2</w:t>
            </w:r>
            <w:r>
              <w:fldChar w:fldCharType="end"/>
            </w:r>
          </w:hyperlink>
        </w:p>
        <w:p w:rsidR="00972C31" w:rsidP="2EECF97A" w:rsidRDefault="00972C31" w14:paraId="4F66F910" w14:textId="600EA9D2">
          <w:pPr>
            <w:pStyle w:val="TOC2"/>
            <w:tabs>
              <w:tab w:val="right" w:leader="dot" w:pos="9345"/>
            </w:tabs>
            <w:rPr>
              <w:rStyle w:val="Hyperlink"/>
              <w:noProof/>
            </w:rPr>
          </w:pPr>
          <w:hyperlink w:anchor="_Toc1592451763">
            <w:r w:rsidRPr="2EECF97A" w:rsidR="2EECF97A">
              <w:rPr>
                <w:rStyle w:val="Hyperlink"/>
              </w:rPr>
              <w:t>Ethics and Oversight</w:t>
            </w:r>
            <w:r>
              <w:tab/>
            </w:r>
            <w:r>
              <w:fldChar w:fldCharType="begin"/>
            </w:r>
            <w:r>
              <w:instrText xml:space="preserve">PAGEREF _Toc1592451763 \h</w:instrText>
            </w:r>
            <w:r>
              <w:fldChar w:fldCharType="separate"/>
            </w:r>
            <w:r w:rsidRPr="2EECF97A" w:rsidR="2EECF97A">
              <w:rPr>
                <w:rStyle w:val="Hyperlink"/>
              </w:rPr>
              <w:t>3</w:t>
            </w:r>
            <w:r>
              <w:fldChar w:fldCharType="end"/>
            </w:r>
          </w:hyperlink>
        </w:p>
        <w:p w:rsidR="00972C31" w:rsidP="2EECF97A" w:rsidRDefault="00972C31" w14:paraId="3C6DAA29" w14:textId="5702A176">
          <w:pPr>
            <w:pStyle w:val="TOC1"/>
            <w:tabs>
              <w:tab w:val="right" w:leader="dot" w:pos="9345"/>
            </w:tabs>
            <w:rPr>
              <w:rStyle w:val="Hyperlink"/>
              <w:noProof/>
            </w:rPr>
          </w:pPr>
          <w:hyperlink w:anchor="_Toc1398386997">
            <w:r w:rsidRPr="2EECF97A" w:rsidR="2EECF97A">
              <w:rPr>
                <w:rStyle w:val="Hyperlink"/>
              </w:rPr>
              <w:t>Participants and Sampling</w:t>
            </w:r>
            <w:r>
              <w:tab/>
            </w:r>
            <w:r>
              <w:fldChar w:fldCharType="begin"/>
            </w:r>
            <w:r>
              <w:instrText xml:space="preserve">PAGEREF _Toc1398386997 \h</w:instrText>
            </w:r>
            <w:r>
              <w:fldChar w:fldCharType="separate"/>
            </w:r>
            <w:r w:rsidRPr="2EECF97A" w:rsidR="2EECF97A">
              <w:rPr>
                <w:rStyle w:val="Hyperlink"/>
              </w:rPr>
              <w:t>3</w:t>
            </w:r>
            <w:r>
              <w:fldChar w:fldCharType="end"/>
            </w:r>
          </w:hyperlink>
        </w:p>
        <w:p w:rsidR="00972C31" w:rsidP="2EECF97A" w:rsidRDefault="00972C31" w14:paraId="5625CE72" w14:textId="2AF07806">
          <w:pPr>
            <w:pStyle w:val="TOC1"/>
            <w:tabs>
              <w:tab w:val="right" w:leader="dot" w:pos="9345"/>
            </w:tabs>
            <w:rPr>
              <w:rStyle w:val="Hyperlink"/>
              <w:noProof/>
            </w:rPr>
          </w:pPr>
          <w:hyperlink w:anchor="_Toc657527838">
            <w:r w:rsidRPr="2EECF97A" w:rsidR="2EECF97A">
              <w:rPr>
                <w:rStyle w:val="Hyperlink"/>
              </w:rPr>
              <w:t>Procedure</w:t>
            </w:r>
            <w:r>
              <w:tab/>
            </w:r>
            <w:r>
              <w:fldChar w:fldCharType="begin"/>
            </w:r>
            <w:r>
              <w:instrText xml:space="preserve">PAGEREF _Toc657527838 \h</w:instrText>
            </w:r>
            <w:r>
              <w:fldChar w:fldCharType="separate"/>
            </w:r>
            <w:r w:rsidRPr="2EECF97A" w:rsidR="2EECF97A">
              <w:rPr>
                <w:rStyle w:val="Hyperlink"/>
              </w:rPr>
              <w:t>3</w:t>
            </w:r>
            <w:r>
              <w:fldChar w:fldCharType="end"/>
            </w:r>
          </w:hyperlink>
        </w:p>
        <w:p w:rsidR="00972C31" w:rsidP="2EECF97A" w:rsidRDefault="00972C31" w14:paraId="036DC64E" w14:textId="4896F7D1">
          <w:pPr>
            <w:pStyle w:val="TOC1"/>
            <w:tabs>
              <w:tab w:val="right" w:leader="dot" w:pos="9345"/>
            </w:tabs>
            <w:rPr>
              <w:rStyle w:val="Hyperlink"/>
              <w:noProof/>
            </w:rPr>
          </w:pPr>
          <w:hyperlink w:anchor="_Toc1033766352">
            <w:r w:rsidRPr="2EECF97A" w:rsidR="2EECF97A">
              <w:rPr>
                <w:rStyle w:val="Hyperlink"/>
              </w:rPr>
              <w:t>Study Component A: GUI Usability (Human Players)</w:t>
            </w:r>
            <w:r>
              <w:tab/>
            </w:r>
            <w:r>
              <w:fldChar w:fldCharType="begin"/>
            </w:r>
            <w:r>
              <w:instrText xml:space="preserve">PAGEREF _Toc1033766352 \h</w:instrText>
            </w:r>
            <w:r>
              <w:fldChar w:fldCharType="separate"/>
            </w:r>
            <w:r w:rsidRPr="2EECF97A" w:rsidR="2EECF97A">
              <w:rPr>
                <w:rStyle w:val="Hyperlink"/>
              </w:rPr>
              <w:t>4</w:t>
            </w:r>
            <w:r>
              <w:fldChar w:fldCharType="end"/>
            </w:r>
          </w:hyperlink>
        </w:p>
        <w:p w:rsidR="00972C31" w:rsidP="2EECF97A" w:rsidRDefault="00972C31" w14:paraId="255D5E7A" w14:textId="10546328">
          <w:pPr>
            <w:pStyle w:val="TOC2"/>
            <w:tabs>
              <w:tab w:val="right" w:leader="dot" w:pos="9345"/>
            </w:tabs>
            <w:rPr>
              <w:rStyle w:val="Hyperlink"/>
              <w:noProof/>
            </w:rPr>
          </w:pPr>
          <w:hyperlink w:anchor="_Toc295191352">
            <w:r w:rsidRPr="2EECF97A" w:rsidR="2EECF97A">
              <w:rPr>
                <w:rStyle w:val="Hyperlink"/>
              </w:rPr>
              <w:t>Objective</w:t>
            </w:r>
            <w:r>
              <w:tab/>
            </w:r>
            <w:r>
              <w:fldChar w:fldCharType="begin"/>
            </w:r>
            <w:r>
              <w:instrText xml:space="preserve">PAGEREF _Toc295191352 \h</w:instrText>
            </w:r>
            <w:r>
              <w:fldChar w:fldCharType="separate"/>
            </w:r>
            <w:r w:rsidRPr="2EECF97A" w:rsidR="2EECF97A">
              <w:rPr>
                <w:rStyle w:val="Hyperlink"/>
              </w:rPr>
              <w:t>4</w:t>
            </w:r>
            <w:r>
              <w:fldChar w:fldCharType="end"/>
            </w:r>
          </w:hyperlink>
        </w:p>
        <w:p w:rsidR="00972C31" w:rsidP="2EECF97A" w:rsidRDefault="00972C31" w14:paraId="09FE3462" w14:textId="6599B49B">
          <w:pPr>
            <w:pStyle w:val="TOC2"/>
            <w:tabs>
              <w:tab w:val="right" w:leader="dot" w:pos="9345"/>
            </w:tabs>
            <w:rPr>
              <w:rStyle w:val="Hyperlink"/>
              <w:noProof/>
            </w:rPr>
          </w:pPr>
          <w:hyperlink w:anchor="_Toc1704794154">
            <w:r w:rsidRPr="2EECF97A" w:rsidR="2EECF97A">
              <w:rPr>
                <w:rStyle w:val="Hyperlink"/>
              </w:rPr>
              <w:t>Interface Context</w:t>
            </w:r>
            <w:r>
              <w:tab/>
            </w:r>
            <w:r>
              <w:fldChar w:fldCharType="begin"/>
            </w:r>
            <w:r>
              <w:instrText xml:space="preserve">PAGEREF _Toc1704794154 \h</w:instrText>
            </w:r>
            <w:r>
              <w:fldChar w:fldCharType="separate"/>
            </w:r>
            <w:r w:rsidRPr="2EECF97A" w:rsidR="2EECF97A">
              <w:rPr>
                <w:rStyle w:val="Hyperlink"/>
              </w:rPr>
              <w:t>4</w:t>
            </w:r>
            <w:r>
              <w:fldChar w:fldCharType="end"/>
            </w:r>
          </w:hyperlink>
        </w:p>
        <w:p w:rsidR="00972C31" w:rsidP="2EECF97A" w:rsidRDefault="00972C31" w14:paraId="782C40B5" w14:textId="54EAB273">
          <w:pPr>
            <w:pStyle w:val="TOC2"/>
            <w:tabs>
              <w:tab w:val="right" w:leader="dot" w:pos="9345"/>
            </w:tabs>
            <w:rPr>
              <w:rStyle w:val="Hyperlink"/>
              <w:noProof/>
            </w:rPr>
          </w:pPr>
          <w:hyperlink w:anchor="_Toc914472367">
            <w:r w:rsidRPr="2EECF97A" w:rsidR="2EECF97A">
              <w:rPr>
                <w:rStyle w:val="Hyperlink"/>
              </w:rPr>
              <w:t>Participants and Sampling</w:t>
            </w:r>
            <w:r>
              <w:tab/>
            </w:r>
            <w:r>
              <w:fldChar w:fldCharType="begin"/>
            </w:r>
            <w:r>
              <w:instrText xml:space="preserve">PAGEREF _Toc914472367 \h</w:instrText>
            </w:r>
            <w:r>
              <w:fldChar w:fldCharType="separate"/>
            </w:r>
            <w:r w:rsidRPr="2EECF97A" w:rsidR="2EECF97A">
              <w:rPr>
                <w:rStyle w:val="Hyperlink"/>
              </w:rPr>
              <w:t>4</w:t>
            </w:r>
            <w:r>
              <w:fldChar w:fldCharType="end"/>
            </w:r>
          </w:hyperlink>
        </w:p>
        <w:p w:rsidR="00972C31" w:rsidP="2EECF97A" w:rsidRDefault="00972C31" w14:paraId="54BB46EE" w14:textId="642DDF06">
          <w:pPr>
            <w:pStyle w:val="TOC2"/>
            <w:tabs>
              <w:tab w:val="right" w:leader="dot" w:pos="9345"/>
            </w:tabs>
            <w:rPr>
              <w:rStyle w:val="Hyperlink"/>
              <w:noProof/>
            </w:rPr>
          </w:pPr>
          <w:hyperlink w:anchor="_Toc250257534">
            <w:r w:rsidRPr="2EECF97A" w:rsidR="2EECF97A">
              <w:rPr>
                <w:rStyle w:val="Hyperlink"/>
              </w:rPr>
              <w:t>Tasks</w:t>
            </w:r>
            <w:r>
              <w:tab/>
            </w:r>
            <w:r>
              <w:fldChar w:fldCharType="begin"/>
            </w:r>
            <w:r>
              <w:instrText xml:space="preserve">PAGEREF _Toc250257534 \h</w:instrText>
            </w:r>
            <w:r>
              <w:fldChar w:fldCharType="separate"/>
            </w:r>
            <w:r w:rsidRPr="2EECF97A" w:rsidR="2EECF97A">
              <w:rPr>
                <w:rStyle w:val="Hyperlink"/>
              </w:rPr>
              <w:t>4</w:t>
            </w:r>
            <w:r>
              <w:fldChar w:fldCharType="end"/>
            </w:r>
          </w:hyperlink>
        </w:p>
        <w:p w:rsidR="00972C31" w:rsidP="2EECF97A" w:rsidRDefault="00972C31" w14:paraId="2F9CF6F2" w14:textId="79C43C6D">
          <w:pPr>
            <w:pStyle w:val="TOC2"/>
            <w:tabs>
              <w:tab w:val="right" w:leader="dot" w:pos="9345"/>
            </w:tabs>
            <w:rPr>
              <w:rStyle w:val="Hyperlink"/>
              <w:noProof/>
            </w:rPr>
          </w:pPr>
          <w:hyperlink w:anchor="_Toc1583811419">
            <w:r w:rsidRPr="2EECF97A" w:rsidR="2EECF97A">
              <w:rPr>
                <w:rStyle w:val="Hyperlink"/>
              </w:rPr>
              <w:t>Data Collection</w:t>
            </w:r>
            <w:r>
              <w:tab/>
            </w:r>
            <w:r>
              <w:fldChar w:fldCharType="begin"/>
            </w:r>
            <w:r>
              <w:instrText xml:space="preserve">PAGEREF _Toc1583811419 \h</w:instrText>
            </w:r>
            <w:r>
              <w:fldChar w:fldCharType="separate"/>
            </w:r>
            <w:r w:rsidRPr="2EECF97A" w:rsidR="2EECF97A">
              <w:rPr>
                <w:rStyle w:val="Hyperlink"/>
              </w:rPr>
              <w:t>4</w:t>
            </w:r>
            <w:r>
              <w:fldChar w:fldCharType="end"/>
            </w:r>
          </w:hyperlink>
        </w:p>
        <w:p w:rsidR="00972C31" w:rsidP="2EECF97A" w:rsidRDefault="00972C31" w14:paraId="33BA7DA1" w14:textId="5CFD30CA">
          <w:pPr>
            <w:pStyle w:val="TOC2"/>
            <w:tabs>
              <w:tab w:val="right" w:leader="dot" w:pos="9345"/>
            </w:tabs>
            <w:rPr>
              <w:rStyle w:val="Hyperlink"/>
              <w:noProof/>
            </w:rPr>
          </w:pPr>
          <w:hyperlink w:anchor="_Toc859861443">
            <w:r w:rsidRPr="2EECF97A" w:rsidR="2EECF97A">
              <w:rPr>
                <w:rStyle w:val="Hyperlink"/>
              </w:rPr>
              <w:t>Data Analysis</w:t>
            </w:r>
            <w:r>
              <w:tab/>
            </w:r>
            <w:r>
              <w:fldChar w:fldCharType="begin"/>
            </w:r>
            <w:r>
              <w:instrText xml:space="preserve">PAGEREF _Toc859861443 \h</w:instrText>
            </w:r>
            <w:r>
              <w:fldChar w:fldCharType="separate"/>
            </w:r>
            <w:r w:rsidRPr="2EECF97A" w:rsidR="2EECF97A">
              <w:rPr>
                <w:rStyle w:val="Hyperlink"/>
              </w:rPr>
              <w:t>5</w:t>
            </w:r>
            <w:r>
              <w:fldChar w:fldCharType="end"/>
            </w:r>
          </w:hyperlink>
        </w:p>
        <w:p w:rsidR="00972C31" w:rsidP="2EECF97A" w:rsidRDefault="00972C31" w14:paraId="1472498E" w14:textId="27358191">
          <w:pPr>
            <w:pStyle w:val="TOC1"/>
            <w:tabs>
              <w:tab w:val="right" w:leader="dot" w:pos="9345"/>
            </w:tabs>
            <w:rPr>
              <w:rStyle w:val="Hyperlink"/>
              <w:noProof/>
            </w:rPr>
          </w:pPr>
          <w:hyperlink w:anchor="_Toc100783267">
            <w:r w:rsidRPr="2EECF97A" w:rsidR="2EECF97A">
              <w:rPr>
                <w:rStyle w:val="Hyperlink"/>
              </w:rPr>
              <w:t>Study Component B: CLI Usability</w:t>
            </w:r>
            <w:r>
              <w:tab/>
            </w:r>
            <w:r>
              <w:fldChar w:fldCharType="begin"/>
            </w:r>
            <w:r>
              <w:instrText xml:space="preserve">PAGEREF _Toc100783267 \h</w:instrText>
            </w:r>
            <w:r>
              <w:fldChar w:fldCharType="separate"/>
            </w:r>
            <w:r w:rsidRPr="2EECF97A" w:rsidR="2EECF97A">
              <w:rPr>
                <w:rStyle w:val="Hyperlink"/>
              </w:rPr>
              <w:t>5</w:t>
            </w:r>
            <w:r>
              <w:fldChar w:fldCharType="end"/>
            </w:r>
          </w:hyperlink>
        </w:p>
        <w:p w:rsidR="00972C31" w:rsidP="2EECF97A" w:rsidRDefault="00972C31" w14:paraId="7F7C8BAC" w14:textId="12A2F353">
          <w:pPr>
            <w:pStyle w:val="TOC2"/>
            <w:tabs>
              <w:tab w:val="right" w:leader="dot" w:pos="9345"/>
            </w:tabs>
            <w:rPr>
              <w:rStyle w:val="Hyperlink"/>
              <w:noProof/>
            </w:rPr>
          </w:pPr>
          <w:hyperlink w:anchor="_Toc1202392898">
            <w:r w:rsidRPr="2EECF97A" w:rsidR="2EECF97A">
              <w:rPr>
                <w:rStyle w:val="Hyperlink"/>
              </w:rPr>
              <w:t>Objective</w:t>
            </w:r>
            <w:r>
              <w:tab/>
            </w:r>
            <w:r>
              <w:fldChar w:fldCharType="begin"/>
            </w:r>
            <w:r>
              <w:instrText xml:space="preserve">PAGEREF _Toc1202392898 \h</w:instrText>
            </w:r>
            <w:r>
              <w:fldChar w:fldCharType="separate"/>
            </w:r>
            <w:r w:rsidRPr="2EECF97A" w:rsidR="2EECF97A">
              <w:rPr>
                <w:rStyle w:val="Hyperlink"/>
              </w:rPr>
              <w:t>5</w:t>
            </w:r>
            <w:r>
              <w:fldChar w:fldCharType="end"/>
            </w:r>
          </w:hyperlink>
        </w:p>
        <w:p w:rsidR="00972C31" w:rsidP="2EECF97A" w:rsidRDefault="00972C31" w14:paraId="68074370" w14:textId="003F8B4F">
          <w:pPr>
            <w:pStyle w:val="TOC2"/>
            <w:tabs>
              <w:tab w:val="right" w:leader="dot" w:pos="9345"/>
            </w:tabs>
            <w:rPr>
              <w:rStyle w:val="Hyperlink"/>
              <w:noProof/>
            </w:rPr>
          </w:pPr>
          <w:hyperlink w:anchor="_Toc1317745613">
            <w:r w:rsidRPr="2EECF97A" w:rsidR="2EECF97A">
              <w:rPr>
                <w:rStyle w:val="Hyperlink"/>
              </w:rPr>
              <w:t>Participants and Sampling</w:t>
            </w:r>
            <w:r>
              <w:tab/>
            </w:r>
            <w:r>
              <w:fldChar w:fldCharType="begin"/>
            </w:r>
            <w:r>
              <w:instrText xml:space="preserve">PAGEREF _Toc1317745613 \h</w:instrText>
            </w:r>
            <w:r>
              <w:fldChar w:fldCharType="separate"/>
            </w:r>
            <w:r w:rsidRPr="2EECF97A" w:rsidR="2EECF97A">
              <w:rPr>
                <w:rStyle w:val="Hyperlink"/>
              </w:rPr>
              <w:t>5</w:t>
            </w:r>
            <w:r>
              <w:fldChar w:fldCharType="end"/>
            </w:r>
          </w:hyperlink>
        </w:p>
        <w:p w:rsidR="00972C31" w:rsidP="2EECF97A" w:rsidRDefault="00972C31" w14:paraId="79B30690" w14:textId="00823A53">
          <w:pPr>
            <w:pStyle w:val="TOC2"/>
            <w:tabs>
              <w:tab w:val="right" w:leader="dot" w:pos="9345"/>
            </w:tabs>
            <w:rPr>
              <w:rStyle w:val="Hyperlink"/>
              <w:noProof/>
            </w:rPr>
          </w:pPr>
          <w:hyperlink w:anchor="_Toc310821879">
            <w:r w:rsidRPr="2EECF97A" w:rsidR="2EECF97A">
              <w:rPr>
                <w:rStyle w:val="Hyperlink"/>
              </w:rPr>
              <w:t>Tasks</w:t>
            </w:r>
            <w:r>
              <w:tab/>
            </w:r>
            <w:r>
              <w:fldChar w:fldCharType="begin"/>
            </w:r>
            <w:r>
              <w:instrText xml:space="preserve">PAGEREF _Toc310821879 \h</w:instrText>
            </w:r>
            <w:r>
              <w:fldChar w:fldCharType="separate"/>
            </w:r>
            <w:r w:rsidRPr="2EECF97A" w:rsidR="2EECF97A">
              <w:rPr>
                <w:rStyle w:val="Hyperlink"/>
              </w:rPr>
              <w:t>5</w:t>
            </w:r>
            <w:r>
              <w:fldChar w:fldCharType="end"/>
            </w:r>
          </w:hyperlink>
        </w:p>
        <w:p w:rsidR="00972C31" w:rsidP="2EECF97A" w:rsidRDefault="00972C31" w14:paraId="640FAB36" w14:textId="69651FAE">
          <w:pPr>
            <w:pStyle w:val="TOC2"/>
            <w:tabs>
              <w:tab w:val="right" w:leader="dot" w:pos="9345"/>
            </w:tabs>
            <w:rPr>
              <w:rStyle w:val="Hyperlink"/>
              <w:noProof/>
            </w:rPr>
          </w:pPr>
          <w:hyperlink w:anchor="_Toc455755697">
            <w:r w:rsidRPr="2EECF97A" w:rsidR="2EECF97A">
              <w:rPr>
                <w:rStyle w:val="Hyperlink"/>
              </w:rPr>
              <w:t>Data Collection</w:t>
            </w:r>
            <w:r>
              <w:tab/>
            </w:r>
            <w:r>
              <w:fldChar w:fldCharType="begin"/>
            </w:r>
            <w:r>
              <w:instrText xml:space="preserve">PAGEREF _Toc455755697 \h</w:instrText>
            </w:r>
            <w:r>
              <w:fldChar w:fldCharType="separate"/>
            </w:r>
            <w:r w:rsidRPr="2EECF97A" w:rsidR="2EECF97A">
              <w:rPr>
                <w:rStyle w:val="Hyperlink"/>
              </w:rPr>
              <w:t>5</w:t>
            </w:r>
            <w:r>
              <w:fldChar w:fldCharType="end"/>
            </w:r>
          </w:hyperlink>
        </w:p>
        <w:p w:rsidR="00972C31" w:rsidP="2EECF97A" w:rsidRDefault="00972C31" w14:paraId="48281BD8" w14:textId="3777BBF7">
          <w:pPr>
            <w:pStyle w:val="TOC2"/>
            <w:tabs>
              <w:tab w:val="right" w:leader="dot" w:pos="9345"/>
            </w:tabs>
            <w:rPr>
              <w:rStyle w:val="Hyperlink"/>
              <w:noProof/>
            </w:rPr>
          </w:pPr>
          <w:hyperlink w:anchor="_Toc1245970699">
            <w:r w:rsidRPr="2EECF97A" w:rsidR="2EECF97A">
              <w:rPr>
                <w:rStyle w:val="Hyperlink"/>
              </w:rPr>
              <w:t>Data Analysis</w:t>
            </w:r>
            <w:r>
              <w:tab/>
            </w:r>
            <w:r>
              <w:fldChar w:fldCharType="begin"/>
            </w:r>
            <w:r>
              <w:instrText xml:space="preserve">PAGEREF _Toc1245970699 \h</w:instrText>
            </w:r>
            <w:r>
              <w:fldChar w:fldCharType="separate"/>
            </w:r>
            <w:r w:rsidRPr="2EECF97A" w:rsidR="2EECF97A">
              <w:rPr>
                <w:rStyle w:val="Hyperlink"/>
              </w:rPr>
              <w:t>6</w:t>
            </w:r>
            <w:r>
              <w:fldChar w:fldCharType="end"/>
            </w:r>
          </w:hyperlink>
        </w:p>
        <w:p w:rsidR="00972C31" w:rsidP="2EECF97A" w:rsidRDefault="00972C31" w14:paraId="45C11685" w14:textId="2942C960">
          <w:pPr>
            <w:pStyle w:val="TOC1"/>
            <w:tabs>
              <w:tab w:val="right" w:leader="dot" w:pos="9345"/>
            </w:tabs>
            <w:rPr>
              <w:rStyle w:val="Hyperlink"/>
              <w:noProof/>
            </w:rPr>
          </w:pPr>
          <w:hyperlink w:anchor="_Toc145872187">
            <w:r w:rsidRPr="2EECF97A" w:rsidR="2EECF97A">
              <w:rPr>
                <w:rStyle w:val="Hyperlink"/>
              </w:rPr>
              <w:t>Limitations</w:t>
            </w:r>
            <w:r>
              <w:tab/>
            </w:r>
            <w:r>
              <w:fldChar w:fldCharType="begin"/>
            </w:r>
            <w:r>
              <w:instrText xml:space="preserve">PAGEREF _Toc145872187 \h</w:instrText>
            </w:r>
            <w:r>
              <w:fldChar w:fldCharType="separate"/>
            </w:r>
            <w:r w:rsidRPr="2EECF97A" w:rsidR="2EECF97A">
              <w:rPr>
                <w:rStyle w:val="Hyperlink"/>
              </w:rPr>
              <w:t>6</w:t>
            </w:r>
            <w:r>
              <w:fldChar w:fldCharType="end"/>
            </w:r>
          </w:hyperlink>
        </w:p>
        <w:p w:rsidR="20A5EC4B" w:rsidP="20A5EC4B" w:rsidRDefault="20A5EC4B" w14:paraId="44E0828D" w14:textId="0B1CAA60">
          <w:pPr>
            <w:pStyle w:val="TOC2"/>
            <w:tabs>
              <w:tab w:val="right" w:leader="dot" w:pos="9345"/>
            </w:tabs>
            <w:rPr>
              <w:rStyle w:val="Hyperlink"/>
            </w:rPr>
          </w:pPr>
          <w:hyperlink w:anchor="_Toc641874426">
            <w:r w:rsidRPr="2EECF97A" w:rsidR="2EECF97A">
              <w:rPr>
                <w:rStyle w:val="Hyperlink"/>
              </w:rPr>
              <w:t>Sampling and Participant Bias</w:t>
            </w:r>
            <w:r>
              <w:tab/>
            </w:r>
            <w:r>
              <w:fldChar w:fldCharType="begin"/>
            </w:r>
            <w:r>
              <w:instrText xml:space="preserve">PAGEREF _Toc641874426 \h</w:instrText>
            </w:r>
            <w:r>
              <w:fldChar w:fldCharType="separate"/>
            </w:r>
            <w:r w:rsidRPr="2EECF97A" w:rsidR="2EECF97A">
              <w:rPr>
                <w:rStyle w:val="Hyperlink"/>
              </w:rPr>
              <w:t>6</w:t>
            </w:r>
            <w:r>
              <w:fldChar w:fldCharType="end"/>
            </w:r>
          </w:hyperlink>
        </w:p>
        <w:p w:rsidR="20A5EC4B" w:rsidP="20A5EC4B" w:rsidRDefault="20A5EC4B" w14:paraId="185BA980" w14:textId="2009430F">
          <w:pPr>
            <w:pStyle w:val="TOC2"/>
            <w:tabs>
              <w:tab w:val="right" w:leader="dot" w:pos="9345"/>
            </w:tabs>
            <w:rPr>
              <w:rStyle w:val="Hyperlink"/>
            </w:rPr>
          </w:pPr>
          <w:hyperlink w:anchor="_Toc540311005">
            <w:r w:rsidRPr="2EECF97A" w:rsidR="2EECF97A">
              <w:rPr>
                <w:rStyle w:val="Hyperlink"/>
              </w:rPr>
              <w:t>Accessibility Scope</w:t>
            </w:r>
            <w:r>
              <w:tab/>
            </w:r>
            <w:r>
              <w:fldChar w:fldCharType="begin"/>
            </w:r>
            <w:r>
              <w:instrText xml:space="preserve">PAGEREF _Toc540311005 \h</w:instrText>
            </w:r>
            <w:r>
              <w:fldChar w:fldCharType="separate"/>
            </w:r>
            <w:r w:rsidRPr="2EECF97A" w:rsidR="2EECF97A">
              <w:rPr>
                <w:rStyle w:val="Hyperlink"/>
              </w:rPr>
              <w:t>7</w:t>
            </w:r>
            <w:r>
              <w:fldChar w:fldCharType="end"/>
            </w:r>
          </w:hyperlink>
        </w:p>
        <w:p w:rsidR="20A5EC4B" w:rsidP="20A5EC4B" w:rsidRDefault="20A5EC4B" w14:paraId="78A3AF1D" w14:textId="0BC00101">
          <w:pPr>
            <w:pStyle w:val="TOC2"/>
            <w:tabs>
              <w:tab w:val="right" w:leader="dot" w:pos="9345"/>
            </w:tabs>
            <w:rPr>
              <w:rStyle w:val="Hyperlink"/>
            </w:rPr>
          </w:pPr>
          <w:hyperlink w:anchor="_Toc963084018">
            <w:r w:rsidRPr="2EECF97A" w:rsidR="2EECF97A">
              <w:rPr>
                <w:rStyle w:val="Hyperlink"/>
              </w:rPr>
              <w:t>Iterative Design Effects</w:t>
            </w:r>
            <w:r>
              <w:tab/>
            </w:r>
            <w:r>
              <w:fldChar w:fldCharType="begin"/>
            </w:r>
            <w:r>
              <w:instrText xml:space="preserve">PAGEREF _Toc963084018 \h</w:instrText>
            </w:r>
            <w:r>
              <w:fldChar w:fldCharType="separate"/>
            </w:r>
            <w:r w:rsidRPr="2EECF97A" w:rsidR="2EECF97A">
              <w:rPr>
                <w:rStyle w:val="Hyperlink"/>
              </w:rPr>
              <w:t>7</w:t>
            </w:r>
            <w:r>
              <w:fldChar w:fldCharType="end"/>
            </w:r>
          </w:hyperlink>
        </w:p>
        <w:p w:rsidR="20A5EC4B" w:rsidP="20A5EC4B" w:rsidRDefault="20A5EC4B" w14:paraId="426E1A14" w14:textId="06B1EF86">
          <w:pPr>
            <w:pStyle w:val="TOC1"/>
            <w:tabs>
              <w:tab w:val="right" w:leader="dot" w:pos="9345"/>
            </w:tabs>
            <w:rPr>
              <w:rStyle w:val="Hyperlink"/>
            </w:rPr>
          </w:pPr>
          <w:hyperlink w:anchor="_Toc1266273045">
            <w:r w:rsidRPr="2EECF97A" w:rsidR="2EECF97A">
              <w:rPr>
                <w:rStyle w:val="Hyperlink"/>
              </w:rPr>
              <w:t>Results</w:t>
            </w:r>
            <w:r>
              <w:tab/>
            </w:r>
            <w:r>
              <w:fldChar w:fldCharType="begin"/>
            </w:r>
            <w:r>
              <w:instrText xml:space="preserve">PAGEREF _Toc1266273045 \h</w:instrText>
            </w:r>
            <w:r>
              <w:fldChar w:fldCharType="separate"/>
            </w:r>
            <w:r w:rsidRPr="2EECF97A" w:rsidR="2EECF97A">
              <w:rPr>
                <w:rStyle w:val="Hyperlink"/>
              </w:rPr>
              <w:t>7</w:t>
            </w:r>
            <w:r>
              <w:fldChar w:fldCharType="end"/>
            </w:r>
          </w:hyperlink>
          <w:r>
            <w:fldChar w:fldCharType="end"/>
          </w:r>
        </w:p>
      </w:sdtContent>
    </w:sdt>
    <w:p w:rsidR="00EE1B47" w:rsidRDefault="00EE1B47" w14:paraId="62576F11" w14:textId="1B89B91F"/>
    <w:p w:rsidR="00771B8F" w:rsidRDefault="00771B8F" w14:paraId="069338C7" w14:textId="77777777">
      <w:pPr>
        <w:rPr>
          <w:rFonts w:asciiTheme="majorHAnsi" w:hAnsiTheme="majorHAnsi" w:eastAsiaTheme="majorEastAsia" w:cstheme="majorBidi"/>
          <w:color w:val="0F4761" w:themeColor="accent1" w:themeShade="BF"/>
          <w:sz w:val="40"/>
          <w:szCs w:val="40"/>
        </w:rPr>
      </w:pPr>
      <w:r>
        <w:br w:type="page"/>
      </w:r>
    </w:p>
    <w:p w:rsidRPr="000B3665" w:rsidR="000B3665" w:rsidP="00D60ED0" w:rsidRDefault="000B3665" w14:paraId="77527210" w14:textId="3FEE157A">
      <w:pPr>
        <w:pStyle w:val="Heading1"/>
      </w:pPr>
      <w:bookmarkStart w:name="_Toc1595835539" w:id="216580259"/>
      <w:r w:rsidR="000B3665">
        <w:rPr/>
        <w:t>Purpose</w:t>
      </w:r>
      <w:r w:rsidR="0D8F7281">
        <w:rPr/>
        <w:t xml:space="preserve"> and Contribution</w:t>
      </w:r>
      <w:bookmarkEnd w:id="216580259"/>
    </w:p>
    <w:p w:rsidR="6EB711E9" w:rsidP="25742646" w:rsidRDefault="6EB711E9" w14:paraId="2FB53390" w14:textId="4FE11811">
      <w:pPr>
        <w:rPr>
          <w:i w:val="1"/>
          <w:iCs w:val="1"/>
        </w:rPr>
      </w:pPr>
      <w:r w:rsidR="6EB711E9">
        <w:rPr/>
        <w:t xml:space="preserve">Evaluate the usability, clarity, and practical value of DCS-SE for both human players and researchers, with the goal of </w:t>
      </w:r>
      <w:r w:rsidR="6EB711E9">
        <w:rPr/>
        <w:t>identifying</w:t>
      </w:r>
      <w:r w:rsidR="6EB711E9">
        <w:rPr/>
        <w:t xml:space="preserve"> and reducing usability-related confounds prior to downstream experimental use. This study serves as the first formal usability evaluation of DCS-SE, a newly developed research platform, and is intended to inform iterative refinement</w:t>
      </w:r>
      <w:r w:rsidR="4EC4C0B9">
        <w:rPr/>
        <w:t>.</w:t>
      </w:r>
      <w:r w:rsidR="6EB711E9">
        <w:rPr/>
        <w:t xml:space="preserve"> </w:t>
      </w:r>
    </w:p>
    <w:p w:rsidR="6EB711E9" w:rsidP="20A5EC4B" w:rsidRDefault="6EB711E9" w14:paraId="666E3595" w14:textId="560B0561">
      <w:pPr>
        <w:rPr>
          <w:i w:val="1"/>
          <w:iCs w:val="1"/>
        </w:rPr>
      </w:pPr>
      <w:r w:rsidR="6EB711E9">
        <w:rPr/>
        <w:t>DCS-SE was developed to support controlled experimentation with interactive agents with diverse abilities in ways not supported by existing platforms, necessitating a dedicated usability evaluation prior to experimental deployment.</w:t>
      </w:r>
    </w:p>
    <w:p w:rsidR="000B3665" w:rsidP="00D60ED0" w:rsidRDefault="000B3665" w14:paraId="50FDD1BC" w14:textId="4E5D362A">
      <w:pPr>
        <w:pStyle w:val="Heading1"/>
      </w:pPr>
      <w:bookmarkStart w:name="_Toc1773447557" w:id="1953366095"/>
      <w:r w:rsidR="000B3665">
        <w:rPr/>
        <w:t>Research Questions</w:t>
      </w:r>
      <w:bookmarkEnd w:id="1953366095"/>
    </w:p>
    <w:p w:rsidR="2267ACEE" w:rsidP="20A5EC4B" w:rsidRDefault="2267ACEE" w14:paraId="7D0A37AE" w14:textId="2721AEB3">
      <w:pPr>
        <w:pStyle w:val="ListParagraph"/>
        <w:numPr>
          <w:ilvl w:val="0"/>
          <w:numId w:val="12"/>
        </w:numPr>
        <w:rPr>
          <w:sz w:val="24"/>
          <w:szCs w:val="24"/>
        </w:rPr>
      </w:pPr>
      <w:r w:rsidR="2267ACEE">
        <w:rPr/>
        <w:t>Are there usability or comprehension issues in DCS-SE that could introduce unintended barriers or confounds for human players using the graphical user interface</w:t>
      </w:r>
      <w:r w:rsidR="05127098">
        <w:rPr/>
        <w:t>, within the accessibility affordances currently supported by the system</w:t>
      </w:r>
      <w:r w:rsidR="2267ACEE">
        <w:rPr/>
        <w:t>?</w:t>
      </w:r>
    </w:p>
    <w:p w:rsidR="2267ACEE" w:rsidP="20A5EC4B" w:rsidRDefault="2267ACEE" w14:paraId="36EEF313" w14:textId="67594C50">
      <w:pPr>
        <w:pStyle w:val="ListParagraph"/>
        <w:numPr>
          <w:ilvl w:val="0"/>
          <w:numId w:val="12"/>
        </w:numPr>
        <w:rPr/>
      </w:pPr>
      <w:r w:rsidR="2267ACEE">
        <w:rPr/>
        <w:t>Are there usability, workflow, or documentation issues in DCS-SE that could impede researchers’ ability to design, deploy, or manage experiments as intended?</w:t>
      </w:r>
    </w:p>
    <w:p w:rsidR="2267ACEE" w:rsidP="20A5EC4B" w:rsidRDefault="2267ACEE" w14:paraId="63DDF6D2" w14:textId="2BE800ED">
      <w:pPr>
        <w:pStyle w:val="ListParagraph"/>
        <w:numPr>
          <w:ilvl w:val="0"/>
          <w:numId w:val="12"/>
        </w:numPr>
        <w:rPr/>
      </w:pPr>
      <w:r w:rsidR="2267ACEE">
        <w:rPr/>
        <w:t>Do identified usability issues vary by user role (player vs. researcher), experience level, or game context?</w:t>
      </w:r>
    </w:p>
    <w:p w:rsidR="000B3665" w:rsidP="00D60ED0" w:rsidRDefault="0087024C" w14:paraId="251E3145" w14:textId="08B608C2">
      <w:pPr>
        <w:pStyle w:val="Heading1"/>
      </w:pPr>
      <w:bookmarkStart w:name="_Toc100924665" w:id="160463089"/>
      <w:r w:rsidR="0087024C">
        <w:rPr/>
        <w:t xml:space="preserve">Study </w:t>
      </w:r>
      <w:r w:rsidR="000B3665">
        <w:rPr/>
        <w:t>Design</w:t>
      </w:r>
      <w:bookmarkEnd w:id="160463089"/>
    </w:p>
    <w:p w:rsidR="0788B34A" w:rsidRDefault="0788B34A" w14:paraId="10700CBF" w14:textId="7A440BE0">
      <w:r w:rsidR="0788B34A">
        <w:rPr/>
        <w:t>This is a formative mixed-methods usability study combining qualitative and limited quantitative data. The study uses purposive sampling, real users from the target populations, and realistic goal-directed tasks. To minimize artificiality, participants interact with DCS-SE in naturalistic settings using the same interface, documentation, and prompts provided to actual users.</w:t>
      </w:r>
    </w:p>
    <w:p w:rsidR="0788B34A" w:rsidP="20A5EC4B" w:rsidRDefault="0788B34A" w14:paraId="2A120C76" w14:textId="32396109">
      <w:pPr>
        <w:pStyle w:val="Normal"/>
      </w:pPr>
      <w:r w:rsidR="0788B34A">
        <w:rPr/>
        <w:t>Data are collected in small, iterative rounds. Findings from each round may inform system refinements before subsequent rounds. To preserve interpretability, usability issues identified prior to system changes are documented and analytically distinguished from issues observed after refinements. Cross-round comparisons focus on the presence or absence of recurring usability themes rather than on direct performance metrics.</w:t>
      </w:r>
    </w:p>
    <w:p w:rsidR="0788B34A" w:rsidP="20A5EC4B" w:rsidRDefault="0788B34A" w14:paraId="65A92185" w14:textId="45EE61AE">
      <w:pPr>
        <w:pStyle w:val="Normal"/>
      </w:pPr>
      <w:r w:rsidR="0788B34A">
        <w:rPr/>
        <w:t xml:space="preserve"> </w:t>
      </w:r>
    </w:p>
    <w:p w:rsidR="0788B34A" w:rsidP="20A5EC4B" w:rsidRDefault="0788B34A" w14:paraId="370D136E" w14:textId="09DA42F2">
      <w:pPr>
        <w:pStyle w:val="Normal"/>
      </w:pPr>
      <w:r w:rsidR="0788B34A">
        <w:rPr/>
        <w:t>Data collection continues until thematic saturation is reached, defined as the point at which no substantively new usability issues are identified across two consecutive rounds within a given study component.</w:t>
      </w:r>
    </w:p>
    <w:p w:rsidR="0788B34A" w:rsidP="20A5EC4B" w:rsidRDefault="0788B34A" w14:paraId="4C579F0D" w14:textId="3F937AE5">
      <w:pPr>
        <w:pStyle w:val="Normal"/>
      </w:pPr>
      <w:r w:rsidR="0788B34A">
        <w:rPr/>
        <w:t>Participants may complete multiple study components and sessions. Repeat participation and role changes (e.g., player to researcher) are explicitly documented. Data from participants with prior exposure to DCS-SE are analyzed separately or used for contextual interpretation rather than for cross-participant comparisons.</w:t>
      </w:r>
    </w:p>
    <w:p w:rsidR="0788B34A" w:rsidP="20A5EC4B" w:rsidRDefault="0788B34A" w14:paraId="6FA9C0A1" w14:textId="2088A344">
      <w:pPr>
        <w:pStyle w:val="Normal"/>
      </w:pPr>
      <w:r w:rsidR="0788B34A">
        <w:rPr/>
        <w:t>Members of the DCS research team may participate. Their participation is explicitly labeled, and their data are used to identify potential usability issues but are not used as primary evidence for claims about novice or external users.</w:t>
      </w:r>
    </w:p>
    <w:p w:rsidR="5DEDD627" w:rsidP="20A5EC4B" w:rsidRDefault="5DEDD627" w14:paraId="07040BE0" w14:textId="4C4DDEB6">
      <w:pPr>
        <w:pStyle w:val="Normal"/>
      </w:pPr>
      <w:r w:rsidR="5DEDD627">
        <w:rPr/>
        <w:t>At the time of this study, DCS-SE’s graphical interface does not include dedicated accessibility features such as screen reader support or alternative input modalities; usability findings should therefore be interpreted within the scope of these interface constraints.</w:t>
      </w:r>
    </w:p>
    <w:p w:rsidRPr="00E40A0C" w:rsidR="00E40A0C" w:rsidP="00D60ED0" w:rsidRDefault="00E40A0C" w14:paraId="6A8A0169" w14:textId="66606417">
      <w:pPr>
        <w:pStyle w:val="Heading2"/>
      </w:pPr>
      <w:bookmarkStart w:name="_Toc1592451763" w:id="1159233824"/>
      <w:r w:rsidR="00E40A0C">
        <w:rPr/>
        <w:t>Ethics and Oversight</w:t>
      </w:r>
      <w:bookmarkEnd w:id="1159233824"/>
    </w:p>
    <w:p w:rsidR="22058C6F" w:rsidRDefault="22058C6F" w14:paraId="04CEE61D" w14:textId="22A3003F">
      <w:r w:rsidR="22058C6F">
        <w:rPr/>
        <w:t>This study falls under Institutional Review Board (IRB) approval number IRB2025-1006 which covers interviews, follow-up discussions, collection of gameplay data, and general user feedback. The approved protocol excludes vulnerable populations and governs all recruitment, consent, and data collection procedures used in this study.</w:t>
      </w:r>
    </w:p>
    <w:p w:rsidRPr="000B3665" w:rsidR="000B3665" w:rsidP="00D60ED0" w:rsidRDefault="000B3665" w14:paraId="2C853B1C" w14:textId="1D233BE5">
      <w:pPr>
        <w:pStyle w:val="Heading1"/>
      </w:pPr>
      <w:bookmarkStart w:name="_Toc1398386997" w:id="700017995"/>
      <w:r w:rsidR="000B3665">
        <w:rPr/>
        <w:t>Participants</w:t>
      </w:r>
      <w:r w:rsidR="007F3B64">
        <w:rPr/>
        <w:t xml:space="preserve"> </w:t>
      </w:r>
      <w:r w:rsidR="00812E8F">
        <w:rPr/>
        <w:t>and</w:t>
      </w:r>
      <w:r w:rsidR="007F3B64">
        <w:rPr/>
        <w:t xml:space="preserve"> </w:t>
      </w:r>
      <w:r w:rsidR="000B3665">
        <w:rPr/>
        <w:t>Sampling</w:t>
      </w:r>
      <w:bookmarkEnd w:id="700017995"/>
    </w:p>
    <w:p w:rsidR="0087024C" w:rsidP="0087024C" w:rsidRDefault="0087024C" w14:paraId="3B8ACB78" w14:textId="366DF07F">
      <w:r>
        <w:t xml:space="preserve">Participants are </w:t>
      </w:r>
      <w:r w:rsidRPr="0087024C">
        <w:rPr>
          <w:b/>
          <w:bCs/>
        </w:rPr>
        <w:t>recruited from multiple sources</w:t>
      </w:r>
      <w:r>
        <w:t xml:space="preserve">, including academic networks, campus populations, and researcher social networks. All participants </w:t>
      </w:r>
      <w:r w:rsidRPr="0087024C">
        <w:rPr>
          <w:b/>
          <w:bCs/>
        </w:rPr>
        <w:t>provide informed consent</w:t>
      </w:r>
      <w:r>
        <w:t xml:space="preserve"> using a single standardized </w:t>
      </w:r>
      <w:r w:rsidRPr="0087024C">
        <w:rPr>
          <w:i/>
          <w:iCs/>
        </w:rPr>
        <w:t>Research Participation Consent Form</w:t>
      </w:r>
      <w:r>
        <w:t xml:space="preserve"> that describes the range of possible study activities.</w:t>
      </w:r>
    </w:p>
    <w:p w:rsidR="007F3B64" w:rsidP="0087024C" w:rsidRDefault="0087024C" w14:paraId="53DFBCD9" w14:textId="56AC98C7">
      <w:r>
        <w:t xml:space="preserve">Following an optional preliminary discussion, participants are </w:t>
      </w:r>
      <w:r w:rsidRPr="0087024C">
        <w:rPr>
          <w:b/>
          <w:bCs/>
        </w:rPr>
        <w:t>purposively assigned to study components</w:t>
      </w:r>
      <w:r>
        <w:t xml:space="preserve"> most likely to yield informative usability feedback based on their background, experience, and anticipated use of DCS-SE.</w:t>
      </w:r>
    </w:p>
    <w:p w:rsidR="000B3665" w:rsidP="00D60ED0" w:rsidRDefault="000B3665" w14:paraId="2BAD9DA5" w14:textId="0642C857">
      <w:pPr>
        <w:pStyle w:val="Heading1"/>
      </w:pPr>
      <w:bookmarkStart w:name="_Toc657527838" w:id="430196153"/>
      <w:r w:rsidR="000B3665">
        <w:rPr/>
        <w:t>Procedure</w:t>
      </w:r>
      <w:bookmarkEnd w:id="430196153"/>
    </w:p>
    <w:p w:rsidR="00812E8F" w:rsidP="00812E8F" w:rsidRDefault="00812E8F" w14:paraId="16CC71FC" w14:textId="18DA5D2C">
      <w:r w:rsidR="00812E8F">
        <w:rPr/>
        <w:t>Participants complete assigned usability tasks independently in naturalistic settings, using the same instructions and prompts provided to actual DCS-SE player users. No additional training or guidance is provided beyond existing documentation.</w:t>
      </w:r>
      <w:r w:rsidR="7C069D65">
        <w:rPr/>
        <w:t xml:space="preserve"> Researchers do not intervene during task completion beyond responding to technical failures unrelated to usability.</w:t>
      </w:r>
    </w:p>
    <w:p w:rsidR="007F3B64" w:rsidP="000B3665" w:rsidRDefault="00812E8F" w14:paraId="50F66597" w14:textId="4D7E7D56">
      <w:r w:rsidR="00812E8F">
        <w:rPr/>
        <w:t>After task completion, participants provide feedback via asynchronous written responses</w:t>
      </w:r>
      <w:r w:rsidR="54087484">
        <w:rPr/>
        <w:t xml:space="preserve"> or a scheduled follow-up discussion</w:t>
      </w:r>
      <w:r w:rsidR="00812E8F">
        <w:rPr/>
        <w:t>. Qualitative data are collected through written responses and optional semi-structured interviews. System and gameplay logs may also be analyzed as supplementary data to examine interaction patterns, system behavior, and narrative or story consistency.</w:t>
      </w:r>
    </w:p>
    <w:p w:rsidRPr="00D60ED0" w:rsidR="000B3665" w:rsidP="00D60ED0" w:rsidRDefault="000B3665" w14:paraId="43A717DF" w14:textId="2B0D464D">
      <w:pPr>
        <w:pStyle w:val="Heading1"/>
      </w:pPr>
      <w:bookmarkStart w:name="_Toc1033766352" w:id="597939199"/>
      <w:r w:rsidR="000B3665">
        <w:rPr/>
        <w:t>Study Component A: GUI Usability (Human Players)</w:t>
      </w:r>
      <w:bookmarkEnd w:id="597939199"/>
    </w:p>
    <w:p w:rsidRPr="00D60ED0" w:rsidR="000B3665" w:rsidP="00D60ED0" w:rsidRDefault="000B3665" w14:paraId="63E86059" w14:textId="2FC45189">
      <w:pPr>
        <w:pStyle w:val="Heading2"/>
      </w:pPr>
      <w:bookmarkStart w:name="_Toc295191352" w:id="70020523"/>
      <w:r w:rsidR="000B3665">
        <w:rPr/>
        <w:t>Objective</w:t>
      </w:r>
      <w:bookmarkEnd w:id="70020523"/>
    </w:p>
    <w:p w:rsidR="002226E8" w:rsidP="002226E8" w:rsidRDefault="002226E8" w14:paraId="4BC6C2CE" w14:textId="1781A153">
      <w:r>
        <w:t xml:space="preserve">Evaluate the usability </w:t>
      </w:r>
      <w:r w:rsidR="00812E8F">
        <w:t xml:space="preserve">and clarity of the DCS-SE </w:t>
      </w:r>
      <w:r>
        <w:t>graphical user interface for human players.</w:t>
      </w:r>
    </w:p>
    <w:p w:rsidR="00812E8F" w:rsidP="00D60ED0" w:rsidRDefault="00812E8F" w14:paraId="6949939E" w14:textId="10E93B35">
      <w:pPr>
        <w:pStyle w:val="Heading2"/>
      </w:pPr>
      <w:bookmarkStart w:name="_Toc1704794154" w:id="1722532363"/>
      <w:r w:rsidR="00812E8F">
        <w:rPr/>
        <w:t>Interface Context</w:t>
      </w:r>
      <w:bookmarkEnd w:id="1722532363"/>
    </w:p>
    <w:p w:rsidR="00812E8F" w:rsidP="00812E8F" w:rsidRDefault="00812E8F" w14:paraId="786A57A5" w14:textId="7A8F52D7">
      <w:commentRangeStart w:id="1080441643"/>
      <w:r w:rsidR="00812E8F">
        <w:rPr/>
        <w:t>DCS-SE uses a standard, off-the-shelf graphical interface that was developed and refined with input from HCI-trained graduate students prior to this study</w:t>
      </w:r>
      <w:commentRangeEnd w:id="1080441643"/>
      <w:r>
        <w:rPr>
          <w:rStyle w:val="CommentReference"/>
        </w:rPr>
        <w:commentReference w:id="1080441643"/>
      </w:r>
      <w:r w:rsidR="00812E8F">
        <w:rPr/>
        <w:t xml:space="preserve">. </w:t>
      </w:r>
      <w:r w:rsidR="404468F8">
        <w:rPr/>
        <w:t>Given the simplicity and standardized nature of the interface, this component is intended as verification-focused usability testing aimed at identifying any remaining usability barriers, and therefore uses a small minimum sample size</w:t>
      </w:r>
      <w:r w:rsidR="00812E8F">
        <w:rPr/>
        <w:t xml:space="preserve"> (approximately </w:t>
      </w:r>
      <w:r w:rsidRPr="20A5EC4B" w:rsidR="00812E8F">
        <w:rPr>
          <w:b w:val="1"/>
          <w:bCs w:val="1"/>
        </w:rPr>
        <w:t>three participants per round</w:t>
      </w:r>
      <w:r w:rsidR="00812E8F">
        <w:rPr/>
        <w:t>).</w:t>
      </w:r>
      <w:r w:rsidR="51705942">
        <w:rPr/>
        <w:t xml:space="preserve"> If qualitative analysis </w:t>
      </w:r>
      <w:r w:rsidR="439AC7BD">
        <w:rPr/>
        <w:t xml:space="preserve">shows </w:t>
      </w:r>
      <w:r w:rsidR="51705942">
        <w:rPr/>
        <w:t xml:space="preserve">that </w:t>
      </w:r>
      <w:r w:rsidR="51705942">
        <w:rPr/>
        <w:t>themes are not re</w:t>
      </w:r>
      <w:r w:rsidR="40D2E251">
        <w:rPr/>
        <w:t>curring across participants</w:t>
      </w:r>
      <w:r w:rsidR="51705942">
        <w:rPr/>
        <w:t xml:space="preserve">, </w:t>
      </w:r>
      <w:r w:rsidR="33737BE7">
        <w:rPr/>
        <w:t xml:space="preserve">the </w:t>
      </w:r>
      <w:r w:rsidR="51705942">
        <w:rPr/>
        <w:t>sample size will be increased.</w:t>
      </w:r>
    </w:p>
    <w:p w:rsidR="002226E8" w:rsidP="00D60ED0" w:rsidRDefault="002226E8" w14:paraId="2B628CAC" w14:textId="036699A4">
      <w:pPr>
        <w:pStyle w:val="Heading2"/>
      </w:pPr>
      <w:bookmarkStart w:name="_Toc914472367" w:id="78210281"/>
      <w:r w:rsidR="002226E8">
        <w:rPr/>
        <w:t>Participants</w:t>
      </w:r>
      <w:r w:rsidR="00636557">
        <w:rPr/>
        <w:t xml:space="preserve"> </w:t>
      </w:r>
      <w:r w:rsidR="00812E8F">
        <w:rPr/>
        <w:t>and</w:t>
      </w:r>
      <w:r w:rsidR="00636557">
        <w:rPr/>
        <w:t xml:space="preserve"> </w:t>
      </w:r>
      <w:r w:rsidR="002226E8">
        <w:rPr/>
        <w:t>Sampling</w:t>
      </w:r>
      <w:bookmarkEnd w:id="78210281"/>
    </w:p>
    <w:p w:rsidR="002226E8" w:rsidP="002226E8" w:rsidRDefault="002226E8" w14:paraId="2C197965" w14:textId="612BFF0A">
      <w:r w:rsidR="002226E8">
        <w:rPr/>
        <w:t xml:space="preserve">Human players </w:t>
      </w:r>
      <w:r w:rsidR="00812E8F">
        <w:rPr/>
        <w:t xml:space="preserve">are </w:t>
      </w:r>
      <w:r w:rsidR="002226E8">
        <w:rPr/>
        <w:t xml:space="preserve">purposively sampled to </w:t>
      </w:r>
      <w:r w:rsidR="00812E8F">
        <w:rPr/>
        <w:t>capture variation in technological familiarity, using age range and gameplay experience as proxies</w:t>
      </w:r>
      <w:r w:rsidR="721A23F4">
        <w:rPr/>
        <w:t xml:space="preserve"> for technological familiarity</w:t>
      </w:r>
      <w:r w:rsidR="00812E8F">
        <w:rPr/>
        <w:t>.</w:t>
      </w:r>
    </w:p>
    <w:p w:rsidR="00812E8F" w:rsidP="00D60ED0" w:rsidRDefault="00812E8F" w14:paraId="2D255A86" w14:textId="5997A811">
      <w:pPr>
        <w:pStyle w:val="Heading2"/>
      </w:pPr>
      <w:bookmarkStart w:name="_Toc250257534" w:id="515271831"/>
      <w:r w:rsidR="00812E8F">
        <w:rPr/>
        <w:t>Tasks</w:t>
      </w:r>
      <w:bookmarkEnd w:id="515271831"/>
    </w:p>
    <w:p w:rsidRPr="00812E8F" w:rsidR="00812E8F" w:rsidP="00812E8F" w:rsidRDefault="00812E8F" w14:paraId="3B617489" w14:textId="39004E4E">
      <w:r w:rsidR="00812E8F">
        <w:rPr/>
        <w:t xml:space="preserve">Participants are asked to play one or more core games, specifically </w:t>
      </w:r>
      <w:r w:rsidRPr="7D31020B" w:rsidR="00812E8F">
        <w:rPr>
          <w:b w:val="1"/>
          <w:bCs w:val="1"/>
        </w:rPr>
        <w:t>Explore and Infer Intent</w:t>
      </w:r>
      <w:r w:rsidR="00812E8F">
        <w:rPr/>
        <w:t xml:space="preserve">. </w:t>
      </w:r>
      <w:r w:rsidRPr="7D31020B" w:rsidR="00812E8F">
        <w:rPr>
          <w:b w:val="1"/>
          <w:bCs w:val="1"/>
        </w:rPr>
        <w:t>Particular analytic</w:t>
      </w:r>
      <w:r w:rsidRPr="7D31020B" w:rsidR="00812E8F">
        <w:rPr>
          <w:b w:val="1"/>
          <w:bCs w:val="1"/>
        </w:rPr>
        <w:t xml:space="preserve"> attention is given to interaction flow in Infer Intent</w:t>
      </w:r>
      <w:r w:rsidR="00812E8F">
        <w:rPr/>
        <w:t xml:space="preserve">, including the user of command-based interactions (e.g., </w:t>
      </w:r>
      <w:r w:rsidRPr="7D31020B" w:rsidR="00812E8F">
        <w:rPr>
          <w:rFonts w:ascii="Courier New" w:hAnsi="Courier New" w:cs="Courier New"/>
        </w:rPr>
        <w:t>/help</w:t>
      </w:r>
      <w:r w:rsidR="00812E8F">
        <w:rPr/>
        <w:t>)</w:t>
      </w:r>
      <w:r w:rsidR="6C60C28C">
        <w:rPr/>
        <w:t>.</w:t>
      </w:r>
    </w:p>
    <w:p w:rsidR="002226E8" w:rsidP="00D60ED0" w:rsidRDefault="002226E8" w14:paraId="1DDF3260" w14:textId="04FD8ED4">
      <w:pPr>
        <w:pStyle w:val="Heading2"/>
      </w:pPr>
      <w:bookmarkStart w:name="_Toc1583811419" w:id="1931254935"/>
      <w:r w:rsidR="002226E8">
        <w:rPr/>
        <w:t>Data Collection</w:t>
      </w:r>
      <w:bookmarkEnd w:id="1931254935"/>
    </w:p>
    <w:p w:rsidR="00812E8F" w:rsidP="000F78CA" w:rsidRDefault="002226E8" w14:paraId="37833CA6" w14:textId="17923E9D">
      <w:r w:rsidRPr="002226E8">
        <w:t xml:space="preserve">Participants </w:t>
      </w:r>
      <w:r w:rsidR="00812E8F">
        <w:t xml:space="preserve">receive </w:t>
      </w:r>
      <w:r w:rsidR="000F78CA">
        <w:t xml:space="preserve">the following </w:t>
      </w:r>
      <w:r w:rsidR="00812E8F">
        <w:t>standardized prompt</w:t>
      </w:r>
      <w:r w:rsidR="000F78CA">
        <w:t>:</w:t>
      </w:r>
    </w:p>
    <w:p w:rsidRPr="00A31D2F" w:rsidR="00A31D2F" w:rsidP="7D31020B" w:rsidRDefault="0079477F" w14:paraId="401AB623" w14:textId="684CFF97">
      <w:pPr>
        <w:ind w:left="720"/>
        <w:rPr>
          <w:i w:val="1"/>
          <w:iCs w:val="1"/>
          <w:sz w:val="22"/>
          <w:szCs w:val="22"/>
        </w:rPr>
      </w:pPr>
      <w:r w:rsidRPr="7D31020B" w:rsidR="0079477F">
        <w:rPr>
          <w:i w:val="1"/>
          <w:iCs w:val="1"/>
          <w:sz w:val="22"/>
          <w:szCs w:val="22"/>
        </w:rPr>
        <w:t>Thank you for</w:t>
      </w:r>
      <w:r w:rsidRPr="7D31020B" w:rsidR="00055608">
        <w:rPr>
          <w:i w:val="1"/>
          <w:iCs w:val="1"/>
          <w:sz w:val="22"/>
          <w:szCs w:val="22"/>
        </w:rPr>
        <w:t xml:space="preserve"> taking the time to help us evaluate the usability of our </w:t>
      </w:r>
      <w:r w:rsidRPr="7D31020B" w:rsidR="00BB5646">
        <w:rPr>
          <w:i w:val="1"/>
          <w:iCs w:val="1"/>
          <w:sz w:val="22"/>
          <w:szCs w:val="22"/>
        </w:rPr>
        <w:t>simulator</w:t>
      </w:r>
      <w:r w:rsidRPr="7D31020B" w:rsidR="00055608">
        <w:rPr>
          <w:i w:val="1"/>
          <w:iCs w:val="1"/>
          <w:sz w:val="22"/>
          <w:szCs w:val="22"/>
        </w:rPr>
        <w:t xml:space="preserve">! </w:t>
      </w:r>
      <w:r w:rsidRPr="7D31020B" w:rsidR="00BB5646">
        <w:rPr>
          <w:i w:val="1"/>
          <w:iCs w:val="1"/>
          <w:sz w:val="22"/>
          <w:szCs w:val="22"/>
        </w:rPr>
        <w:t>It</w:t>
      </w:r>
      <w:r w:rsidRPr="7D31020B" w:rsidR="00055608">
        <w:rPr>
          <w:i w:val="1"/>
          <w:iCs w:val="1"/>
          <w:sz w:val="22"/>
          <w:szCs w:val="22"/>
        </w:rPr>
        <w:t xml:space="preserve"> </w:t>
      </w:r>
      <w:r w:rsidRPr="7D31020B" w:rsidR="00A31D2F">
        <w:rPr>
          <w:i w:val="1"/>
          <w:iCs w:val="1"/>
          <w:sz w:val="22"/>
          <w:szCs w:val="22"/>
        </w:rPr>
        <w:t>role-play</w:t>
      </w:r>
      <w:r w:rsidRPr="7D31020B" w:rsidR="00055608">
        <w:rPr>
          <w:i w:val="1"/>
          <w:iCs w:val="1"/>
          <w:sz w:val="22"/>
          <w:szCs w:val="22"/>
        </w:rPr>
        <w:t>’s</w:t>
      </w:r>
      <w:r w:rsidRPr="7D31020B" w:rsidR="00A31D2F">
        <w:rPr>
          <w:i w:val="1"/>
          <w:iCs w:val="1"/>
          <w:sz w:val="22"/>
          <w:szCs w:val="22"/>
        </w:rPr>
        <w:t xml:space="preserve"> </w:t>
      </w:r>
      <w:r w:rsidRPr="7D31020B" w:rsidR="00055608">
        <w:rPr>
          <w:i w:val="1"/>
          <w:iCs w:val="1"/>
          <w:sz w:val="22"/>
          <w:szCs w:val="22"/>
        </w:rPr>
        <w:t xml:space="preserve">beings </w:t>
      </w:r>
      <w:r w:rsidRPr="7D31020B" w:rsidR="00A31D2F">
        <w:rPr>
          <w:i w:val="1"/>
          <w:iCs w:val="1"/>
          <w:sz w:val="22"/>
          <w:szCs w:val="22"/>
        </w:rPr>
        <w:t xml:space="preserve">with diverse </w:t>
      </w:r>
      <w:r w:rsidRPr="7D31020B" w:rsidR="6C484222">
        <w:rPr>
          <w:i w:val="1"/>
          <w:iCs w:val="1"/>
          <w:sz w:val="22"/>
          <w:szCs w:val="22"/>
        </w:rPr>
        <w:t>abilities,</w:t>
      </w:r>
      <w:r w:rsidRPr="7D31020B" w:rsidR="00A31D2F">
        <w:rPr>
          <w:i w:val="1"/>
          <w:iCs w:val="1"/>
          <w:sz w:val="22"/>
          <w:szCs w:val="22"/>
        </w:rPr>
        <w:t xml:space="preserve"> and </w:t>
      </w:r>
      <w:r w:rsidRPr="7D31020B" w:rsidR="00BB5646">
        <w:rPr>
          <w:i w:val="1"/>
          <w:iCs w:val="1"/>
          <w:sz w:val="22"/>
          <w:szCs w:val="22"/>
        </w:rPr>
        <w:t xml:space="preserve">we need some player input to </w:t>
      </w:r>
      <w:r w:rsidRPr="7D31020B" w:rsidR="00A31D2F">
        <w:rPr>
          <w:i w:val="1"/>
          <w:iCs w:val="1"/>
          <w:sz w:val="22"/>
          <w:szCs w:val="22"/>
        </w:rPr>
        <w:t xml:space="preserve">understand </w:t>
      </w:r>
      <w:r w:rsidRPr="7D31020B" w:rsidR="00BB5646">
        <w:rPr>
          <w:i w:val="1"/>
          <w:iCs w:val="1"/>
          <w:sz w:val="22"/>
          <w:szCs w:val="22"/>
        </w:rPr>
        <w:t xml:space="preserve">if the interface is </w:t>
      </w:r>
      <w:r w:rsidRPr="7D31020B" w:rsidR="00A31D2F">
        <w:rPr>
          <w:i w:val="1"/>
          <w:iCs w:val="1"/>
          <w:sz w:val="22"/>
          <w:szCs w:val="22"/>
        </w:rPr>
        <w:t>clear and easy to us</w:t>
      </w:r>
      <w:r w:rsidRPr="7D31020B" w:rsidR="00BB5646">
        <w:rPr>
          <w:i w:val="1"/>
          <w:iCs w:val="1"/>
          <w:sz w:val="22"/>
          <w:szCs w:val="22"/>
        </w:rPr>
        <w:t>e.</w:t>
      </w:r>
    </w:p>
    <w:p w:rsidRPr="00A31D2F" w:rsidR="0079477F" w:rsidP="7D31020B" w:rsidRDefault="00A31D2F" w14:paraId="0740670C" w14:textId="3480CD8B">
      <w:pPr>
        <w:ind w:left="720"/>
        <w:rPr>
          <w:i w:val="1"/>
          <w:iCs w:val="1"/>
          <w:sz w:val="22"/>
          <w:szCs w:val="22"/>
        </w:rPr>
      </w:pPr>
      <w:r w:rsidRPr="7D31020B" w:rsidR="00A31D2F">
        <w:rPr>
          <w:i w:val="1"/>
          <w:iCs w:val="1"/>
          <w:sz w:val="22"/>
          <w:szCs w:val="22"/>
        </w:rPr>
        <w:t>When you are done, either reply to this email answering the questions below or reply with a date/time to schedule a follow up discussion where we can discuss your experience.</w:t>
      </w:r>
    </w:p>
    <w:p w:rsidR="49F7E7C1" w:rsidP="0260E464" w:rsidRDefault="49F7E7C1" w14:paraId="35207944" w14:textId="4D5A6C03">
      <w:pPr>
        <w:ind w:firstLine="720"/>
        <w:rPr>
          <w:i w:val="1"/>
          <w:iCs w:val="1"/>
          <w:sz w:val="22"/>
          <w:szCs w:val="22"/>
        </w:rPr>
      </w:pPr>
      <w:r w:rsidRPr="0260E464" w:rsidR="49F7E7C1">
        <w:rPr>
          <w:i w:val="1"/>
          <w:iCs w:val="1"/>
          <w:sz w:val="22"/>
          <w:szCs w:val="22"/>
        </w:rPr>
        <w:t>Click the following link to begin: &lt;link&gt;</w:t>
      </w:r>
    </w:p>
    <w:p w:rsidR="2B938BE2" w:rsidP="7D20F74C" w:rsidRDefault="2B938BE2" w14:paraId="1C528BD2" w14:textId="7D7163E6">
      <w:pPr>
        <w:pStyle w:val="Normal"/>
        <w:ind w:left="720"/>
      </w:pPr>
      <w:hyperlink r:id="R06ef5981c3eb4c93">
        <w:r w:rsidRPr="7D31020B" w:rsidR="2B938BE2">
          <w:rPr>
            <w:rStyle w:val="Hyperlink"/>
            <w:rFonts w:ascii="Aptos" w:hAnsi="Aptos" w:eastAsia="Aptos" w:cs="Aptos"/>
            <w:noProof w:val="0"/>
            <w:sz w:val="22"/>
            <w:szCs w:val="22"/>
            <w:lang w:val="en-US"/>
          </w:rPr>
          <w:t>DCS-SE Usability Study Data Collection Form – Fill out form</w:t>
        </w:r>
      </w:hyperlink>
    </w:p>
    <w:p w:rsidRPr="000F78CA" w:rsidR="000F78CA" w:rsidP="000F78CA" w:rsidRDefault="000F78CA" w14:paraId="14FC8D91" w14:textId="68E0B3A0">
      <w:r w:rsidRPr="000F78CA">
        <w:t>Gameplay and system logs may be reviewed to supplement participant-reported feedback.</w:t>
      </w:r>
    </w:p>
    <w:p w:rsidR="00A933F3" w:rsidP="00D60ED0" w:rsidRDefault="00A933F3" w14:paraId="72066B9E" w14:textId="6BAEC7B2">
      <w:pPr>
        <w:pStyle w:val="Heading2"/>
      </w:pPr>
      <w:bookmarkStart w:name="_Toc859861443" w:id="1674803333"/>
      <w:r w:rsidR="00A933F3">
        <w:rPr/>
        <w:t>Data Analysis</w:t>
      </w:r>
      <w:bookmarkEnd w:id="1674803333"/>
    </w:p>
    <w:p w:rsidRPr="006C6B65" w:rsidR="000B0FCE" w:rsidP="006C6B65" w:rsidRDefault="000F78CA" w14:paraId="43D251DE" w14:textId="474DBC5F">
      <w:r w:rsidR="5186AC12">
        <w:rPr/>
        <w:t xml:space="preserve">Analysis focuses on identifying recurrent usability issues evidenced by breakdowns, confusion, or workarounds. Reported preferences or aesthetic judgments are noted but analytically distinguished from usability problems unless they demonstrably affect task completion or interaction flow. </w:t>
      </w:r>
      <w:r w:rsidR="000F78CA">
        <w:rPr/>
        <w:t>Comparisons are made across levels of technological familiarity to identify differential user barriers.</w:t>
      </w:r>
    </w:p>
    <w:p w:rsidR="009F6B90" w:rsidP="00D60ED0" w:rsidRDefault="002226E8" w14:paraId="71284100" w14:textId="131843E0">
      <w:pPr>
        <w:pStyle w:val="Heading1"/>
      </w:pPr>
      <w:bookmarkStart w:name="_Toc100783267" w:id="720671503"/>
      <w:r w:rsidR="002226E8">
        <w:rPr/>
        <w:t xml:space="preserve">Study Component B: </w:t>
      </w:r>
      <w:r w:rsidR="481196C0">
        <w:rPr/>
        <w:t xml:space="preserve">CLI </w:t>
      </w:r>
      <w:r w:rsidR="002226E8">
        <w:rPr/>
        <w:t>Usability</w:t>
      </w:r>
      <w:bookmarkEnd w:id="720671503"/>
    </w:p>
    <w:p w:rsidR="002226E8" w:rsidP="00D60ED0" w:rsidRDefault="002226E8" w14:paraId="6FBD62CA" w14:textId="7E4C7E91">
      <w:pPr>
        <w:pStyle w:val="Heading2"/>
      </w:pPr>
      <w:bookmarkStart w:name="_Toc1202392898" w:id="788663012"/>
      <w:r w:rsidR="002226E8">
        <w:rPr/>
        <w:t>Objective</w:t>
      </w:r>
      <w:bookmarkEnd w:id="788663012"/>
    </w:p>
    <w:p w:rsidR="27840447" w:rsidRDefault="27840447" w14:paraId="764C6AE6" w14:textId="41F68879">
      <w:r w:rsidR="27840447">
        <w:rPr/>
        <w:t>Evaluate the usability, clarity, and perceived research value of DCS-SE for researchers designing, deploying, and managing experiments as well as for non-researchers other practitioners that host games for learning or training purposes.</w:t>
      </w:r>
    </w:p>
    <w:p w:rsidR="002226E8" w:rsidP="00D60ED0" w:rsidRDefault="002226E8" w14:paraId="4118C4F5" w14:textId="4528EAF7">
      <w:pPr>
        <w:pStyle w:val="Heading2"/>
      </w:pPr>
      <w:bookmarkStart w:name="_Toc1317745613" w:id="1438707371"/>
      <w:r w:rsidR="002226E8">
        <w:rPr/>
        <w:t>Participants</w:t>
      </w:r>
      <w:r w:rsidR="00E40A0C">
        <w:rPr/>
        <w:t xml:space="preserve"> and </w:t>
      </w:r>
      <w:r w:rsidR="002226E8">
        <w:rPr/>
        <w:t>Sampling</w:t>
      </w:r>
      <w:bookmarkEnd w:id="1438707371"/>
    </w:p>
    <w:p w:rsidR="002226E8" w:rsidP="002226E8" w:rsidRDefault="00E40A0C" w14:paraId="061E7418" w14:textId="7F2DBF10">
      <w:r w:rsidR="00E40A0C">
        <w:rPr/>
        <w:t>Participants</w:t>
      </w:r>
      <w:r w:rsidR="00E40A0C">
        <w:rPr/>
        <w:t xml:space="preserve"> are purposively sampled to </w:t>
      </w:r>
      <w:r w:rsidR="00E40A0C">
        <w:rPr/>
        <w:t>represent</w:t>
      </w:r>
      <w:r w:rsidR="00E40A0C">
        <w:rPr/>
        <w:t xml:space="preserve"> </w:t>
      </w:r>
      <w:r w:rsidR="00E40A0C">
        <w:rPr/>
        <w:t xml:space="preserve">researchers </w:t>
      </w:r>
      <w:r w:rsidR="04F4C1AA">
        <w:rPr/>
        <w:t xml:space="preserve">and practitioners </w:t>
      </w:r>
      <w:r w:rsidR="00E40A0C">
        <w:rPr/>
        <w:t xml:space="preserve">with </w:t>
      </w:r>
      <w:r w:rsidR="00E40A0C">
        <w:rPr/>
        <w:t xml:space="preserve">a range of disciplinary backgrounds and levels of technical </w:t>
      </w:r>
      <w:r w:rsidR="00E40A0C">
        <w:rPr/>
        <w:t>expertise</w:t>
      </w:r>
      <w:r w:rsidR="00E40A0C">
        <w:rPr/>
        <w:t>, including AI, data science, cognitive science, psychology, and related humanities fields.</w:t>
      </w:r>
    </w:p>
    <w:p w:rsidR="00E40A0C" w:rsidP="00D60ED0" w:rsidRDefault="00E40A0C" w14:paraId="1BD8D4EF" w14:textId="3B04271E">
      <w:pPr>
        <w:pStyle w:val="Heading2"/>
      </w:pPr>
      <w:commentRangeStart w:id="1722456260"/>
      <w:bookmarkStart w:name="_Toc310821879" w:id="1442369553"/>
      <w:r w:rsidR="00E40A0C">
        <w:rPr/>
        <w:t>Tasks</w:t>
      </w:r>
      <w:commentRangeEnd w:id="1722456260"/>
      <w:r>
        <w:rPr>
          <w:rStyle w:val="CommentReference"/>
        </w:rPr>
        <w:commentReference w:id="1722456260"/>
      </w:r>
      <w:bookmarkEnd w:id="1442369553"/>
    </w:p>
    <w:p w:rsidR="00E40A0C" w:rsidP="002226E8" w:rsidRDefault="00E40A0C" w14:paraId="0490AFF5" w14:textId="7A32F875">
      <w:r>
        <w:t>Participants follow the DCS-SE User Guide to complete realistic end-to-end research workflows, including:</w:t>
      </w:r>
    </w:p>
    <w:p w:rsidR="00E40A0C" w:rsidP="00E40A0C" w:rsidRDefault="00E40A0C" w14:paraId="2ADC732A" w14:textId="77777777">
      <w:pPr>
        <w:pStyle w:val="ListParagraph"/>
        <w:numPr>
          <w:ilvl w:val="0"/>
          <w:numId w:val="27"/>
        </w:numPr>
      </w:pPr>
      <w:r>
        <w:t>Running and deploying existing games</w:t>
      </w:r>
    </w:p>
    <w:p w:rsidR="00E40A0C" w:rsidP="00E40A0C" w:rsidRDefault="00E40A0C" w14:paraId="663AE294" w14:textId="77777777">
      <w:pPr>
        <w:pStyle w:val="ListParagraph"/>
        <w:numPr>
          <w:ilvl w:val="0"/>
          <w:numId w:val="27"/>
        </w:numPr>
      </w:pPr>
      <w:r>
        <w:t>Creating, adding, and testing new characters</w:t>
      </w:r>
    </w:p>
    <w:p w:rsidR="00E40A0C" w:rsidP="00E40A0C" w:rsidRDefault="00E40A0C" w14:paraId="17F6983A" w14:textId="161DB2AC">
      <w:pPr>
        <w:pStyle w:val="ListParagraph"/>
        <w:numPr>
          <w:ilvl w:val="0"/>
          <w:numId w:val="27"/>
        </w:numPr>
      </w:pPr>
      <w:r>
        <w:t>Creating, adding, testing, and deploying new games for human and AI players</w:t>
      </w:r>
    </w:p>
    <w:p w:rsidR="00E40A0C" w:rsidP="00E40A0C" w:rsidRDefault="00E40A0C" w14:paraId="4C8E8904" w14:textId="79471002">
      <w:pPr>
        <w:pStyle w:val="ListParagraph"/>
        <w:numPr>
          <w:ilvl w:val="0"/>
          <w:numId w:val="27"/>
        </w:numPr>
      </w:pPr>
      <w:r>
        <w:t>Collecting experimental data for analysis</w:t>
      </w:r>
    </w:p>
    <w:p w:rsidRPr="00A933F3" w:rsidR="00A933F3" w:rsidP="00D60ED0" w:rsidRDefault="00A933F3" w14:paraId="426301A6" w14:textId="0471C17C">
      <w:pPr>
        <w:pStyle w:val="Heading2"/>
      </w:pPr>
      <w:bookmarkStart w:name="_Toc455755697" w:id="239032946"/>
      <w:r w:rsidR="00A933F3">
        <w:rPr/>
        <w:t>Data Collection</w:t>
      </w:r>
      <w:bookmarkEnd w:id="239032946"/>
    </w:p>
    <w:p w:rsidR="00E40A0C" w:rsidP="00E40A0C" w:rsidRDefault="002226E8" w14:paraId="4487B1E2" w14:textId="7D434A6B">
      <w:r>
        <w:t xml:space="preserve">Participants </w:t>
      </w:r>
      <w:r w:rsidR="00E40A0C">
        <w:t>receive the following standardized prompt:</w:t>
      </w:r>
    </w:p>
    <w:p w:rsidRPr="00E40A0C" w:rsidR="00E40A0C" w:rsidP="00E40A0C" w:rsidRDefault="006C6B65" w14:paraId="15971DD7" w14:textId="1E4EA726">
      <w:pPr>
        <w:ind w:left="720"/>
        <w:rPr>
          <w:i/>
          <w:iCs/>
          <w:sz w:val="22"/>
          <w:szCs w:val="22"/>
        </w:rPr>
      </w:pPr>
      <w:r w:rsidRPr="00EE1B47">
        <w:rPr>
          <w:i/>
          <w:iCs/>
          <w:sz w:val="22"/>
          <w:szCs w:val="22"/>
        </w:rPr>
        <w:t>Thank you for participating in our usability study</w:t>
      </w:r>
      <w:r>
        <w:rPr>
          <w:i/>
          <w:iCs/>
          <w:sz w:val="22"/>
          <w:szCs w:val="22"/>
        </w:rPr>
        <w:t>.</w:t>
      </w:r>
    </w:p>
    <w:p w:rsidRPr="00E40A0C" w:rsidR="00E40A0C" w:rsidP="00E40A0C" w:rsidRDefault="00E40A0C" w14:paraId="61608331" w14:textId="77777777">
      <w:pPr>
        <w:spacing w:after="0" w:line="240" w:lineRule="auto"/>
        <w:ind w:left="720"/>
        <w:rPr>
          <w:i/>
          <w:iCs/>
          <w:sz w:val="22"/>
          <w:szCs w:val="22"/>
        </w:rPr>
      </w:pPr>
      <w:r w:rsidRPr="00E40A0C">
        <w:rPr>
          <w:i/>
          <w:iCs/>
          <w:sz w:val="22"/>
          <w:szCs w:val="22"/>
        </w:rPr>
        <w:t>DCS-SE is a tool designed to support research on engagement between agents with diverse forms, functions, and abilities. We are interested in understanding how clear, usable, and effective the system is for researchers from different backgrounds.</w:t>
      </w:r>
    </w:p>
    <w:p w:rsidRPr="00E40A0C" w:rsidR="00E40A0C" w:rsidP="00E40A0C" w:rsidRDefault="00E40A0C" w14:paraId="4E95D095" w14:textId="77777777">
      <w:pPr>
        <w:spacing w:after="0" w:line="240" w:lineRule="auto"/>
        <w:ind w:left="720"/>
        <w:rPr>
          <w:i/>
          <w:iCs/>
          <w:sz w:val="22"/>
          <w:szCs w:val="22"/>
        </w:rPr>
      </w:pPr>
    </w:p>
    <w:p w:rsidRPr="00E40A0C" w:rsidR="00E40A0C" w:rsidP="00E40A0C" w:rsidRDefault="00E40A0C" w14:paraId="646FBF8A" w14:textId="77777777">
      <w:pPr>
        <w:spacing w:after="0" w:line="240" w:lineRule="auto"/>
        <w:ind w:left="720"/>
        <w:rPr>
          <w:i/>
          <w:iCs/>
          <w:sz w:val="22"/>
          <w:szCs w:val="22"/>
        </w:rPr>
      </w:pPr>
      <w:r w:rsidRPr="00E40A0C">
        <w:rPr>
          <w:i/>
          <w:iCs/>
          <w:sz w:val="22"/>
          <w:szCs w:val="22"/>
        </w:rPr>
        <w:t>After completing your session, please reply with dates and times you are available for a follow-up discussion to share your feedback. This discussion will focus on:</w:t>
      </w:r>
    </w:p>
    <w:p w:rsidRPr="00E40A0C" w:rsidR="00E40A0C" w:rsidP="00E40A0C" w:rsidRDefault="00E40A0C" w14:paraId="2E14020D" w14:textId="77777777">
      <w:pPr>
        <w:numPr>
          <w:ilvl w:val="0"/>
          <w:numId w:val="28"/>
        </w:numPr>
        <w:tabs>
          <w:tab w:val="clear" w:pos="720"/>
          <w:tab w:val="num" w:pos="1440"/>
        </w:tabs>
        <w:spacing w:before="100" w:beforeAutospacing="1" w:after="100" w:afterAutospacing="1" w:line="240" w:lineRule="auto"/>
        <w:ind w:left="1440"/>
        <w:rPr>
          <w:i/>
          <w:iCs/>
          <w:sz w:val="22"/>
          <w:szCs w:val="22"/>
        </w:rPr>
      </w:pPr>
      <w:r w:rsidRPr="00E40A0C">
        <w:rPr>
          <w:i/>
          <w:iCs/>
          <w:sz w:val="22"/>
          <w:szCs w:val="22"/>
        </w:rPr>
        <w:t>Which components of DCS-SE you interacted with and for how long</w:t>
      </w:r>
    </w:p>
    <w:p w:rsidRPr="00E40A0C" w:rsidR="00E40A0C" w:rsidP="00E40A0C" w:rsidRDefault="00E40A0C" w14:paraId="509F7C4C" w14:textId="77777777">
      <w:pPr>
        <w:numPr>
          <w:ilvl w:val="0"/>
          <w:numId w:val="28"/>
        </w:numPr>
        <w:tabs>
          <w:tab w:val="clear" w:pos="720"/>
          <w:tab w:val="num" w:pos="1440"/>
        </w:tabs>
        <w:spacing w:before="100" w:beforeAutospacing="1" w:after="100" w:afterAutospacing="1" w:line="240" w:lineRule="auto"/>
        <w:ind w:left="1440"/>
        <w:rPr>
          <w:i/>
          <w:iCs/>
          <w:sz w:val="22"/>
          <w:szCs w:val="22"/>
        </w:rPr>
      </w:pPr>
      <w:r w:rsidRPr="00E40A0C">
        <w:rPr>
          <w:i/>
          <w:iCs/>
          <w:sz w:val="22"/>
          <w:szCs w:val="22"/>
        </w:rPr>
        <w:t>The study or experiment you designed, ran, or deployed, and the time required</w:t>
      </w:r>
    </w:p>
    <w:p w:rsidRPr="00E40A0C" w:rsidR="00E40A0C" w:rsidP="00E40A0C" w:rsidRDefault="00E40A0C" w14:paraId="117045B5" w14:textId="77777777">
      <w:pPr>
        <w:numPr>
          <w:ilvl w:val="0"/>
          <w:numId w:val="28"/>
        </w:numPr>
        <w:tabs>
          <w:tab w:val="clear" w:pos="720"/>
          <w:tab w:val="num" w:pos="1440"/>
        </w:tabs>
        <w:spacing w:before="100" w:beforeAutospacing="1" w:after="100" w:afterAutospacing="1" w:line="240" w:lineRule="auto"/>
        <w:ind w:left="1440"/>
        <w:rPr>
          <w:i/>
          <w:iCs/>
          <w:sz w:val="22"/>
          <w:szCs w:val="22"/>
        </w:rPr>
      </w:pPr>
      <w:r w:rsidRPr="00E40A0C">
        <w:rPr>
          <w:i/>
          <w:iCs/>
          <w:sz w:val="22"/>
          <w:szCs w:val="22"/>
        </w:rPr>
        <w:t>Which parts of the workflow were intuitive, difficult, clear, or confusing</w:t>
      </w:r>
    </w:p>
    <w:p w:rsidRPr="00E40A0C" w:rsidR="00E40A0C" w:rsidP="00E40A0C" w:rsidRDefault="00E40A0C" w14:paraId="1B2ED8EB" w14:textId="77777777">
      <w:pPr>
        <w:numPr>
          <w:ilvl w:val="0"/>
          <w:numId w:val="28"/>
        </w:numPr>
        <w:tabs>
          <w:tab w:val="clear" w:pos="720"/>
          <w:tab w:val="num" w:pos="1440"/>
        </w:tabs>
        <w:spacing w:before="100" w:beforeAutospacing="1" w:after="100" w:afterAutospacing="1" w:line="240" w:lineRule="auto"/>
        <w:ind w:left="1440"/>
        <w:rPr>
          <w:i/>
          <w:iCs/>
          <w:sz w:val="22"/>
          <w:szCs w:val="22"/>
        </w:rPr>
      </w:pPr>
      <w:r w:rsidRPr="00E40A0C">
        <w:rPr>
          <w:i/>
          <w:iCs/>
          <w:sz w:val="22"/>
          <w:szCs w:val="22"/>
        </w:rPr>
        <w:t>Whether and how you see DCS-SE as useful for your research</w:t>
      </w:r>
    </w:p>
    <w:p w:rsidRPr="00E40A0C" w:rsidR="00E40A0C" w:rsidP="00E40A0C" w:rsidRDefault="00E40A0C" w14:paraId="6F4470A2" w14:textId="77777777">
      <w:pPr>
        <w:spacing w:after="0" w:line="240" w:lineRule="auto"/>
        <w:ind w:left="720"/>
        <w:rPr>
          <w:i/>
          <w:iCs/>
          <w:sz w:val="22"/>
          <w:szCs w:val="22"/>
        </w:rPr>
      </w:pPr>
    </w:p>
    <w:p w:rsidRPr="00E40A0C" w:rsidR="00E40A0C" w:rsidP="00E40A0C" w:rsidRDefault="00E40A0C" w14:paraId="2FA1D8B6" w14:textId="77777777">
      <w:pPr>
        <w:spacing w:after="0" w:line="240" w:lineRule="auto"/>
        <w:ind w:left="720"/>
        <w:rPr>
          <w:i/>
          <w:iCs/>
          <w:sz w:val="22"/>
          <w:szCs w:val="22"/>
        </w:rPr>
      </w:pPr>
      <w:r w:rsidRPr="00E40A0C">
        <w:rPr>
          <w:i/>
          <w:iCs/>
          <w:sz w:val="22"/>
          <w:szCs w:val="22"/>
        </w:rPr>
        <w:t>Please click the link below and follow the instructions in the User Guide to begin:</w:t>
      </w:r>
    </w:p>
    <w:p w:rsidR="002226E8" w:rsidP="009E1DBB" w:rsidRDefault="00E40A0C" w14:paraId="1CB21A1D" w14:textId="4406AFFE">
      <w:pPr>
        <w:spacing w:after="0" w:line="240" w:lineRule="auto"/>
        <w:ind w:left="720"/>
        <w:rPr>
          <w:i/>
          <w:iCs/>
          <w:sz w:val="22"/>
          <w:szCs w:val="22"/>
        </w:rPr>
      </w:pPr>
      <w:r w:rsidRPr="00E40A0C">
        <w:rPr>
          <w:i/>
          <w:iCs/>
          <w:sz w:val="22"/>
          <w:szCs w:val="22"/>
        </w:rPr>
        <w:t>&lt;link&gt;</w:t>
      </w:r>
    </w:p>
    <w:p w:rsidRPr="006C6B65" w:rsidR="009E1DBB" w:rsidP="009E1DBB" w:rsidRDefault="009E1DBB" w14:paraId="72EFC807" w14:textId="77777777">
      <w:pPr>
        <w:spacing w:after="0" w:line="240" w:lineRule="auto"/>
        <w:ind w:left="720"/>
        <w:rPr>
          <w:i/>
          <w:iCs/>
          <w:sz w:val="22"/>
          <w:szCs w:val="22"/>
        </w:rPr>
      </w:pPr>
    </w:p>
    <w:p w:rsidR="504CBBD8" w:rsidP="20A5EC4B" w:rsidRDefault="504CBBD8" w14:paraId="1D4D04CC" w14:textId="37EC84AC">
      <w:pPr>
        <w:pStyle w:val="Normal"/>
        <w:suppressLineNumbers w:val="0"/>
        <w:bidi w:val="0"/>
        <w:jc w:val="left"/>
      </w:pPr>
      <w:r w:rsidRPr="20A5EC4B" w:rsidR="504CBBD8">
        <w:rPr>
          <w:rFonts w:ascii="Aptos" w:hAnsi="Aptos" w:eastAsia="Aptos" w:cs="Aptos"/>
          <w:b w:val="0"/>
          <w:bCs w:val="0"/>
          <w:i w:val="0"/>
          <w:iCs w:val="0"/>
          <w:noProof w:val="0"/>
          <w:color w:val="0E0E0E"/>
          <w:sz w:val="24"/>
          <w:szCs w:val="24"/>
          <w:lang w:val="en-US"/>
        </w:rPr>
        <w:t>Feedback is collected through follow-up discussions and, when needed, asynchronous written responses. Because the researcher workflow is more involved, discussions are preferred, as they allow for deeper understanding and avoid lengthy forms that would likely require additional clarification. System configuration data and logs may also be reviewed to help contextualize reported workflow challenges and design decisions. Follow-up discussions focus on concrete actions taken, breakdowns encountered, and workarounds used. Hypothetical or speculative evaluations are noted but are not central to analysis.</w:t>
      </w:r>
    </w:p>
    <w:p w:rsidR="002226E8" w:rsidP="00D60ED0" w:rsidRDefault="002226E8" w14:paraId="6F2F1361" w14:textId="53CDEA4D">
      <w:pPr>
        <w:pStyle w:val="Heading2"/>
      </w:pPr>
      <w:bookmarkStart w:name="_Toc1245970699" w:id="1879659368"/>
      <w:r w:rsidR="002226E8">
        <w:rPr/>
        <w:t>Data Analysis</w:t>
      </w:r>
      <w:bookmarkEnd w:id="1879659368"/>
    </w:p>
    <w:p w:rsidR="0087292F" w:rsidP="20A5EC4B" w:rsidRDefault="0087292F" w14:paraId="4AD335DB" w14:textId="3BF74788">
      <w:pPr>
        <w:pStyle w:val="Normal"/>
        <w:ind w:left="0"/>
      </w:pPr>
      <w:r w:rsidR="721544F5">
        <w:rPr/>
        <w:t>Analysis emphasizes workflow breakdowns, points of confusion, and inefficiencies that impede task completion. Expressions of perceived research value are interpreted as subjective assessments and are not treated as evidence of system effectiveness.</w:t>
      </w:r>
    </w:p>
    <w:p w:rsidR="54D61E60" w:rsidP="20A5EC4B" w:rsidRDefault="54D61E60" w14:paraId="206F1632" w14:textId="0BC9F6F9">
      <w:pPr>
        <w:pStyle w:val="Heading1"/>
      </w:pPr>
      <w:bookmarkStart w:name="_Toc145872187" w:id="849675308"/>
      <w:r w:rsidR="54D61E60">
        <w:rPr/>
        <w:t>Limitations</w:t>
      </w:r>
      <w:bookmarkEnd w:id="849675308"/>
    </w:p>
    <w:p w:rsidR="364A3EAF" w:rsidP="20A5EC4B" w:rsidRDefault="364A3EAF" w14:paraId="664D4F03" w14:textId="1E566242">
      <w:pPr>
        <w:pStyle w:val="Heading2"/>
      </w:pPr>
      <w:commentRangeStart w:id="1369780893"/>
      <w:bookmarkStart w:name="_Toc641874426" w:id="1285073585"/>
      <w:r w:rsidR="364A3EAF">
        <w:rPr/>
        <w:t>Sampling and Participant Bias</w:t>
      </w:r>
      <w:commentRangeEnd w:id="1369780893"/>
      <w:r>
        <w:rPr>
          <w:rStyle w:val="CommentReference"/>
        </w:rPr>
        <w:commentReference w:id="1369780893"/>
      </w:r>
      <w:bookmarkEnd w:id="1285073585"/>
    </w:p>
    <w:p w:rsidR="364A3EAF" w:rsidP="20A5EC4B" w:rsidRDefault="364A3EAF" w14:paraId="588AE076" w14:textId="402EEF8D">
      <w:pPr>
        <w:pStyle w:val="Normal"/>
      </w:pPr>
      <w:r w:rsidR="364A3EAF">
        <w:rPr/>
        <w:t xml:space="preserve">This study is a formative usability evaluation intended to </w:t>
      </w:r>
      <w:r w:rsidR="364A3EAF">
        <w:rPr/>
        <w:t>identify</w:t>
      </w:r>
      <w:r w:rsidR="364A3EAF">
        <w:rPr/>
        <w:t xml:space="preserve"> and reduce usability-related confounds prior to downstream experimental use of DCS-SE. Findings are qualitative, exploratory, and not intended to support statistical generalization. Participant samples are purposively selected and </w:t>
      </w:r>
      <w:r w:rsidR="364A3EAF">
        <w:rPr/>
        <w:t>relatively small</w:t>
      </w:r>
      <w:r w:rsidR="364A3EAF">
        <w:rPr/>
        <w:t xml:space="preserve">, consistent with usability research, and include individuals recruited through academic and researcher networks. Some participants may have prior familiarity with DCS-SE, including members of the research team. Although such participation is </w:t>
      </w:r>
      <w:r w:rsidR="364A3EAF">
        <w:rPr/>
        <w:t>disclosed</w:t>
      </w:r>
      <w:r w:rsidR="364A3EAF">
        <w:rPr/>
        <w:t xml:space="preserve"> and analytically distinguished, insider familiarity may influence the types of issues </w:t>
      </w:r>
      <w:r w:rsidR="364A3EAF">
        <w:rPr/>
        <w:t>identified</w:t>
      </w:r>
      <w:r w:rsidR="364A3EAF">
        <w:rPr/>
        <w:t>.</w:t>
      </w:r>
    </w:p>
    <w:p w:rsidR="364A3EAF" w:rsidP="20A5EC4B" w:rsidRDefault="364A3EAF" w14:paraId="1B663496" w14:textId="2DDFAFB5">
      <w:pPr>
        <w:pStyle w:val="Heading2"/>
      </w:pPr>
      <w:bookmarkStart w:name="_Toc540311005" w:id="1553703150"/>
      <w:r w:rsidR="364A3EAF">
        <w:rPr/>
        <w:t>Accessibility Scope</w:t>
      </w:r>
      <w:bookmarkEnd w:id="1553703150"/>
    </w:p>
    <w:p w:rsidR="364A3EAF" w:rsidP="20A5EC4B" w:rsidRDefault="364A3EAF" w14:paraId="3D376D16" w14:textId="0DD4DA71">
      <w:pPr>
        <w:pStyle w:val="Normal"/>
      </w:pPr>
      <w:r w:rsidR="364A3EAF">
        <w:rPr/>
        <w:t>Usability findings reflect interaction with the current implementation of DCS-SE and its existing documentation and interface affordances. At the time of this study, the graphical interface does not include dedicated accessibility features such as screen reader compatibility or alternative input modalities; conclusions should therefore be interpreted within this scope.</w:t>
      </w:r>
    </w:p>
    <w:p w:rsidR="364A3EAF" w:rsidP="20A5EC4B" w:rsidRDefault="364A3EAF" w14:paraId="19DCBE37" w14:textId="58DA2476">
      <w:pPr>
        <w:pStyle w:val="Heading2"/>
      </w:pPr>
      <w:bookmarkStart w:name="_Toc963084018" w:id="774863123"/>
      <w:r w:rsidR="364A3EAF">
        <w:rPr/>
        <w:t>Iterative Design Effects</w:t>
      </w:r>
      <w:bookmarkEnd w:id="774863123"/>
    </w:p>
    <w:p w:rsidR="364A3EAF" w:rsidP="20A5EC4B" w:rsidRDefault="364A3EAF" w14:paraId="29DB16FD" w14:textId="1F553CF0">
      <w:pPr>
        <w:pStyle w:val="Normal"/>
      </w:pPr>
      <w:r w:rsidR="364A3EAF">
        <w:rPr/>
        <w:t>Data are collected in iterative rounds, and refinements may be introduced between rounds to address identified usability issues. While this supports system improvement, it limits direct comparison across rounds and constrains longitudinal interpretation of specific usability findings.</w:t>
      </w:r>
    </w:p>
    <w:p w:rsidR="4F779367" w:rsidP="20A5EC4B" w:rsidRDefault="4F779367" w14:paraId="58122EEE" w14:textId="6ABEA497">
      <w:pPr>
        <w:pStyle w:val="Normal"/>
      </w:pPr>
      <w:r w:rsidR="4F779367">
        <w:rPr/>
        <w:t>Finally, iterative refinements may occur between data collection rounds. While this supports usability improvement, it limits direct comparison across rounds and constrains longitudinal interpretation of specific usability issues.</w:t>
      </w:r>
    </w:p>
    <w:p w:rsidR="0087292F" w:rsidP="0087292F" w:rsidRDefault="0087292F" w14:paraId="74869A4A" w14:textId="3E7E94C3">
      <w:pPr>
        <w:pStyle w:val="Heading1"/>
      </w:pPr>
      <w:commentRangeStart w:id="20"/>
      <w:bookmarkStart w:name="_Toc1266273045" w:id="1737613977"/>
      <w:r w:rsidR="0087292F">
        <w:rPr/>
        <w:t>Results</w:t>
      </w:r>
      <w:commentRangeEnd w:id="20"/>
      <w:r>
        <w:rPr>
          <w:rStyle w:val="CommentReference"/>
        </w:rPr>
        <w:commentReference w:id="20"/>
      </w:r>
      <w:bookmarkEnd w:id="1737613977"/>
    </w:p>
    <w:p w:rsidRPr="0087292F" w:rsidR="0087292F" w:rsidP="0087292F" w:rsidRDefault="0087292F" w14:paraId="470BA8C7" w14:textId="77777777"/>
    <w:sectPr w:rsidRPr="0087292F" w:rsidR="0087292F">
      <w:pgSz w:w="12240" w:h="15840" w:orient="portrait"/>
      <w:pgMar w:top="1440" w:right="1440" w:bottom="1440" w:left="1440" w:header="720" w:footer="720" w:gutter="0"/>
      <w:cols w:space="720"/>
      <w:docGrid w:linePitch="360"/>
      <w:headerReference w:type="default" r:id="R8c81510c54f04d24"/>
      <w:footerReference w:type="default" r:id="Re63d612ce7ea45b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M" w:author="Workman, McKinnley" w:date="2026-01-29T08:35:00Z" w:id="20">
    <w:p w:rsidR="0087292F" w:rsidP="0087292F" w:rsidRDefault="0087292F" w14:paraId="2556B0C3" w14:textId="77777777">
      <w:r>
        <w:rPr>
          <w:rStyle w:val="CommentReference"/>
        </w:rPr>
        <w:annotationRef/>
      </w:r>
      <w:r>
        <w:rPr>
          <w:sz w:val="20"/>
          <w:szCs w:val="20"/>
        </w:rPr>
        <w:t>TODO</w:t>
      </w:r>
    </w:p>
  </w:comment>
  <w:comment xmlns:w="http://schemas.openxmlformats.org/wordprocessingml/2006/main" w:initials="WM" w:author="Workman, McKinnley" w:date="2026-02-03T08:33:16" w:id="1080441643">
    <w:p xmlns:w14="http://schemas.microsoft.com/office/word/2010/wordml" xmlns:w="http://schemas.openxmlformats.org/wordprocessingml/2006/main" w:rsidR="4E1934D0" w:rsidRDefault="68701EDA" w14:paraId="2B268B78" w14:textId="7A471296">
      <w:pPr>
        <w:pStyle w:val="CommentText"/>
      </w:pPr>
      <w:r>
        <w:rPr>
          <w:rStyle w:val="CommentReference"/>
        </w:rPr>
        <w:annotationRef/>
      </w:r>
      <w:r w:rsidRPr="471DFBB5" w:rsidR="224CFFF1">
        <w:t>McK is reaching out to HCI folks for input now</w:t>
      </w:r>
    </w:p>
  </w:comment>
  <w:comment xmlns:w="http://schemas.openxmlformats.org/wordprocessingml/2006/main" w:initials="WM" w:author="Workman, McKinnley" w:date="02/03/2026 09:40:14" w:id="1369780893">
    <w:p xmlns:w14="http://schemas.microsoft.com/office/word/2010/wordml" w:rsidR="0EBF1D72" w:rsidRDefault="6C7DAB24" w14:paraId="3076DACC" w14:textId="3A653451">
      <w:pPr>
        <w:pStyle w:val="CommentText"/>
      </w:pPr>
      <w:r>
        <w:rPr>
          <w:rStyle w:val="CommentReference"/>
        </w:rPr>
        <w:annotationRef/>
      </w:r>
      <w:r w:rsidRPr="2897641D" w:rsidR="5DC9C822">
        <w:t>Note: running experiments on internal platforms like SONA will create heavy student bias so we will need to also make sure older/less tech savvy folks are included</w:t>
      </w:r>
    </w:p>
  </w:comment>
  <w:comment xmlns:w="http://schemas.openxmlformats.org/wordprocessingml/2006/main" w:initials="WM" w:author="Workman, McKinnley" w:date="2026-02-10T12:37:36" w:id="1722456260">
    <w:p xmlns:w14="http://schemas.microsoft.com/office/word/2010/wordml" xmlns:w="http://schemas.openxmlformats.org/wordprocessingml/2006/main" w:rsidR="035394ED" w:rsidRDefault="66AA7760" w14:paraId="1FCF667F" w14:textId="1EBD5EEC">
      <w:pPr>
        <w:pStyle w:val="CommentText"/>
      </w:pPr>
      <w:r>
        <w:rPr>
          <w:rStyle w:val="CommentReference"/>
        </w:rPr>
        <w:annotationRef/>
      </w:r>
      <w:r w:rsidRPr="4AC91C5B" w:rsidR="61638B6D">
        <w:t>McK is working on a DCS-SE PR to make this CLI workflow seamless and well documented.</w:t>
      </w:r>
    </w:p>
  </w:comment>
</w:comments>
</file>

<file path=word/commentsExtended.xml><?xml version="1.0" encoding="utf-8"?>
<w15:commentsEx xmlns:mc="http://schemas.openxmlformats.org/markup-compatibility/2006" xmlns:w15="http://schemas.microsoft.com/office/word/2012/wordml" mc:Ignorable="w15">
  <w15:commentEx w15:done="0" w15:paraId="2556B0C3"/>
  <w15:commentEx w15:done="0" w15:paraId="3076DACC"/>
  <w15:commentEx w15:done="0" w15:paraId="2B268B78"/>
  <w15:commentEx w15:done="0" w15:paraId="1FCF667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AEA119" w16cex:dateUtc="2026-01-29T13:35:00Z"/>
  <w16cex:commentExtensible w16cex:durableId="57E18C8E" w16cex:dateUtc="2026-02-03T14:40:14.943Z"/>
  <w16cex:commentExtensible w16cex:durableId="5909B095" w16cex:dateUtc="2026-02-03T13:33:16.49Z"/>
  <w16cex:commentExtensible w16cex:durableId="09EBF8B3" w16cex:dateUtc="2026-02-10T17:37:36.214Z"/>
</w16cex:commentsExtensible>
</file>

<file path=word/commentsIds.xml><?xml version="1.0" encoding="utf-8"?>
<w16cid:commentsIds xmlns:mc="http://schemas.openxmlformats.org/markup-compatibility/2006" xmlns:w16cid="http://schemas.microsoft.com/office/word/2016/wordml/cid" mc:Ignorable="w16cid">
  <w16cid:commentId w16cid:paraId="2556B0C3" w16cid:durableId="32AEA119"/>
  <w16cid:commentId w16cid:paraId="2B268B78" w16cid:durableId="5909B095"/>
  <w16cid:commentId w16cid:paraId="3076DACC" w16cid:durableId="57E18C8E"/>
  <w16cid:commentId w16cid:paraId="1FCF667F" w16cid:durableId="09EBF8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B98E6A" w:rsidTr="35B98E6A" w14:paraId="08525347">
      <w:trPr>
        <w:trHeight w:val="300"/>
      </w:trPr>
      <w:tc>
        <w:tcPr>
          <w:tcW w:w="3120" w:type="dxa"/>
          <w:tcMar/>
        </w:tcPr>
        <w:p w:rsidR="35B98E6A" w:rsidP="35B98E6A" w:rsidRDefault="35B98E6A" w14:paraId="027E1DF4" w14:textId="64294124">
          <w:pPr>
            <w:pStyle w:val="Header"/>
            <w:bidi w:val="0"/>
            <w:ind w:left="-115"/>
            <w:jc w:val="left"/>
          </w:pPr>
        </w:p>
      </w:tc>
      <w:tc>
        <w:tcPr>
          <w:tcW w:w="3120" w:type="dxa"/>
          <w:tcMar/>
        </w:tcPr>
        <w:p w:rsidR="35B98E6A" w:rsidP="35B98E6A" w:rsidRDefault="35B98E6A" w14:paraId="6E7B452A" w14:textId="71E73865">
          <w:pPr>
            <w:pStyle w:val="Header"/>
            <w:bidi w:val="0"/>
            <w:jc w:val="center"/>
          </w:pPr>
        </w:p>
      </w:tc>
      <w:tc>
        <w:tcPr>
          <w:tcW w:w="3120" w:type="dxa"/>
          <w:tcMar/>
        </w:tcPr>
        <w:p w:rsidR="35B98E6A" w:rsidP="35B98E6A" w:rsidRDefault="35B98E6A" w14:paraId="624F103F" w14:textId="413C4AD3">
          <w:pPr>
            <w:pStyle w:val="Header"/>
            <w:bidi w:val="0"/>
            <w:ind w:right="-115"/>
            <w:jc w:val="right"/>
          </w:pPr>
          <w:r>
            <w:fldChar w:fldCharType="begin"/>
          </w:r>
          <w:r>
            <w:instrText xml:space="preserve">PAGE</w:instrText>
          </w:r>
          <w:r>
            <w:fldChar w:fldCharType="separate"/>
          </w:r>
          <w:r>
            <w:fldChar w:fldCharType="end"/>
          </w:r>
        </w:p>
      </w:tc>
    </w:tr>
  </w:tbl>
  <w:p w:rsidR="35B98E6A" w:rsidP="35B98E6A" w:rsidRDefault="35B98E6A" w14:paraId="5E0A2193" w14:textId="3A64630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B98E6A" w:rsidTr="35B98E6A" w14:paraId="734D3DD1">
      <w:trPr>
        <w:trHeight w:val="300"/>
      </w:trPr>
      <w:tc>
        <w:tcPr>
          <w:tcW w:w="3120" w:type="dxa"/>
          <w:tcMar/>
        </w:tcPr>
        <w:p w:rsidR="35B98E6A" w:rsidP="35B98E6A" w:rsidRDefault="35B98E6A" w14:paraId="3432AA76" w14:textId="10ABE11F">
          <w:pPr>
            <w:pStyle w:val="Header"/>
            <w:bidi w:val="0"/>
            <w:ind w:left="-115"/>
            <w:jc w:val="left"/>
          </w:pPr>
        </w:p>
      </w:tc>
      <w:tc>
        <w:tcPr>
          <w:tcW w:w="3120" w:type="dxa"/>
          <w:tcMar/>
        </w:tcPr>
        <w:p w:rsidR="35B98E6A" w:rsidP="35B98E6A" w:rsidRDefault="35B98E6A" w14:paraId="60C310F5" w14:textId="375C9ED5">
          <w:pPr>
            <w:pStyle w:val="Header"/>
            <w:bidi w:val="0"/>
            <w:jc w:val="center"/>
          </w:pPr>
        </w:p>
      </w:tc>
      <w:tc>
        <w:tcPr>
          <w:tcW w:w="3120" w:type="dxa"/>
          <w:tcMar/>
        </w:tcPr>
        <w:p w:rsidR="35B98E6A" w:rsidP="35B98E6A" w:rsidRDefault="35B98E6A" w14:paraId="6C7DE575" w14:textId="5E88FD28">
          <w:pPr>
            <w:pStyle w:val="Header"/>
            <w:bidi w:val="0"/>
            <w:ind w:right="-115"/>
            <w:jc w:val="right"/>
          </w:pPr>
        </w:p>
      </w:tc>
    </w:tr>
  </w:tbl>
  <w:p w:rsidR="35B98E6A" w:rsidP="35B98E6A" w:rsidRDefault="35B98E6A" w14:paraId="144C8D82" w14:textId="56BD655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678"/>
    <w:multiLevelType w:val="hybridMultilevel"/>
    <w:tmpl w:val="F6EEC6BE"/>
    <w:lvl w:ilvl="0" w:tplc="AAFABD3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97220"/>
    <w:multiLevelType w:val="hybridMultilevel"/>
    <w:tmpl w:val="C32CF6C8"/>
    <w:lvl w:ilvl="0" w:tplc="9B92B91A">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35FE1"/>
    <w:multiLevelType w:val="hybridMultilevel"/>
    <w:tmpl w:val="F0FC9B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E93619"/>
    <w:multiLevelType w:val="hybridMultilevel"/>
    <w:tmpl w:val="586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A5F08"/>
    <w:multiLevelType w:val="hybridMultilevel"/>
    <w:tmpl w:val="FC2E2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93D97"/>
    <w:multiLevelType w:val="hybridMultilevel"/>
    <w:tmpl w:val="1B6ED2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E7C3B"/>
    <w:multiLevelType w:val="hybridMultilevel"/>
    <w:tmpl w:val="8B3E6CCC"/>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7" w15:restartNumberingAfterBreak="0">
    <w:nsid w:val="128B1E29"/>
    <w:multiLevelType w:val="hybridMultilevel"/>
    <w:tmpl w:val="9C68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65360D"/>
    <w:multiLevelType w:val="hybridMultilevel"/>
    <w:tmpl w:val="8050E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925ED"/>
    <w:multiLevelType w:val="hybridMultilevel"/>
    <w:tmpl w:val="7F3A7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275CF"/>
    <w:multiLevelType w:val="hybridMultilevel"/>
    <w:tmpl w:val="70FAB53E"/>
    <w:lvl w:ilvl="0" w:tplc="95FA2436">
      <w:start w:val="3"/>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B437B5"/>
    <w:multiLevelType w:val="hybridMultilevel"/>
    <w:tmpl w:val="18223FE0"/>
    <w:lvl w:ilvl="0" w:tplc="24FAEAE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E926E4"/>
    <w:multiLevelType w:val="hybridMultilevel"/>
    <w:tmpl w:val="3AF8BA9E"/>
    <w:lvl w:ilvl="0" w:tplc="350801BE">
      <w:numFmt w:val="bullet"/>
      <w:lvlText w:val="-"/>
      <w:lvlJc w:val="left"/>
      <w:pPr>
        <w:ind w:left="1080" w:hanging="360"/>
      </w:pPr>
      <w:rPr>
        <w:rFonts w:hint="default" w:ascii="Aptos" w:hAnsi="Apto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29D9161A"/>
    <w:multiLevelType w:val="hybridMultilevel"/>
    <w:tmpl w:val="52F0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76E85"/>
    <w:multiLevelType w:val="hybridMultilevel"/>
    <w:tmpl w:val="4C468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875F0"/>
    <w:multiLevelType w:val="hybridMultilevel"/>
    <w:tmpl w:val="41C81380"/>
    <w:lvl w:ilvl="0" w:tplc="67BABAA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0E83DDA"/>
    <w:multiLevelType w:val="hybridMultilevel"/>
    <w:tmpl w:val="03D0B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A666AE"/>
    <w:multiLevelType w:val="hybridMultilevel"/>
    <w:tmpl w:val="C3A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C4105"/>
    <w:multiLevelType w:val="hybridMultilevel"/>
    <w:tmpl w:val="2BCE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B91E9B"/>
    <w:multiLevelType w:val="multilevel"/>
    <w:tmpl w:val="CD84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7D0BA3"/>
    <w:multiLevelType w:val="hybridMultilevel"/>
    <w:tmpl w:val="4E0456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EF36C3"/>
    <w:multiLevelType w:val="hybridMultilevel"/>
    <w:tmpl w:val="AB8CBD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8B5659C"/>
    <w:multiLevelType w:val="hybridMultilevel"/>
    <w:tmpl w:val="D804A5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CAC02F9"/>
    <w:multiLevelType w:val="hybridMultilevel"/>
    <w:tmpl w:val="7E54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975AA"/>
    <w:multiLevelType w:val="hybridMultilevel"/>
    <w:tmpl w:val="6D06008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1150EBF"/>
    <w:multiLevelType w:val="hybridMultilevel"/>
    <w:tmpl w:val="AEA69AF6"/>
    <w:lvl w:ilvl="0" w:tplc="04090001">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26" w15:restartNumberingAfterBreak="0">
    <w:nsid w:val="7ACF1BF8"/>
    <w:multiLevelType w:val="hybridMultilevel"/>
    <w:tmpl w:val="823E0D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AF55C99"/>
    <w:multiLevelType w:val="hybridMultilevel"/>
    <w:tmpl w:val="6B168DE8"/>
    <w:lvl w:ilvl="0" w:tplc="19E6EE1C">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516E5C"/>
    <w:multiLevelType w:val="hybridMultilevel"/>
    <w:tmpl w:val="038AFF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DB1534F"/>
    <w:multiLevelType w:val="hybridMultilevel"/>
    <w:tmpl w:val="66380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01E33"/>
    <w:multiLevelType w:val="hybridMultilevel"/>
    <w:tmpl w:val="C76E508A"/>
    <w:lvl w:ilvl="0" w:tplc="98DA8C66">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27510768">
    <w:abstractNumId w:val="0"/>
  </w:num>
  <w:num w:numId="2" w16cid:durableId="706415376">
    <w:abstractNumId w:val="12"/>
  </w:num>
  <w:num w:numId="3" w16cid:durableId="2083603081">
    <w:abstractNumId w:val="15"/>
  </w:num>
  <w:num w:numId="4" w16cid:durableId="665325135">
    <w:abstractNumId w:val="27"/>
  </w:num>
  <w:num w:numId="5" w16cid:durableId="1730837613">
    <w:abstractNumId w:val="14"/>
  </w:num>
  <w:num w:numId="6" w16cid:durableId="87311766">
    <w:abstractNumId w:val="20"/>
  </w:num>
  <w:num w:numId="7" w16cid:durableId="669989656">
    <w:abstractNumId w:val="10"/>
  </w:num>
  <w:num w:numId="8" w16cid:durableId="1301690448">
    <w:abstractNumId w:val="2"/>
  </w:num>
  <w:num w:numId="9" w16cid:durableId="1936983296">
    <w:abstractNumId w:val="28"/>
  </w:num>
  <w:num w:numId="10" w16cid:durableId="1554195734">
    <w:abstractNumId w:val="24"/>
  </w:num>
  <w:num w:numId="11" w16cid:durableId="1080755075">
    <w:abstractNumId w:val="21"/>
  </w:num>
  <w:num w:numId="12" w16cid:durableId="1913196975">
    <w:abstractNumId w:val="8"/>
  </w:num>
  <w:num w:numId="13" w16cid:durableId="1881168626">
    <w:abstractNumId w:val="17"/>
  </w:num>
  <w:num w:numId="14" w16cid:durableId="1639064585">
    <w:abstractNumId w:val="13"/>
  </w:num>
  <w:num w:numId="15" w16cid:durableId="1484156928">
    <w:abstractNumId w:val="7"/>
  </w:num>
  <w:num w:numId="16" w16cid:durableId="1864977736">
    <w:abstractNumId w:val="5"/>
  </w:num>
  <w:num w:numId="17" w16cid:durableId="1587880659">
    <w:abstractNumId w:val="23"/>
  </w:num>
  <w:num w:numId="18" w16cid:durableId="723717766">
    <w:abstractNumId w:val="1"/>
  </w:num>
  <w:num w:numId="19" w16cid:durableId="117915348">
    <w:abstractNumId w:val="11"/>
  </w:num>
  <w:num w:numId="20" w16cid:durableId="1512141479">
    <w:abstractNumId w:val="30"/>
  </w:num>
  <w:num w:numId="21" w16cid:durableId="251937972">
    <w:abstractNumId w:val="29"/>
  </w:num>
  <w:num w:numId="22" w16cid:durableId="1143157658">
    <w:abstractNumId w:val="18"/>
  </w:num>
  <w:num w:numId="23" w16cid:durableId="790368525">
    <w:abstractNumId w:val="22"/>
  </w:num>
  <w:num w:numId="24" w16cid:durableId="70587659">
    <w:abstractNumId w:val="3"/>
  </w:num>
  <w:num w:numId="25" w16cid:durableId="656228664">
    <w:abstractNumId w:val="16"/>
  </w:num>
  <w:num w:numId="26" w16cid:durableId="361437748">
    <w:abstractNumId w:val="25"/>
  </w:num>
  <w:num w:numId="27" w16cid:durableId="296686793">
    <w:abstractNumId w:val="4"/>
  </w:num>
  <w:num w:numId="28" w16cid:durableId="369844590">
    <w:abstractNumId w:val="19"/>
  </w:num>
  <w:num w:numId="29" w16cid:durableId="1782795866">
    <w:abstractNumId w:val="6"/>
  </w:num>
  <w:num w:numId="30" w16cid:durableId="1920402272">
    <w:abstractNumId w:val="9"/>
  </w:num>
  <w:num w:numId="31" w16cid:durableId="1937978894">
    <w:abstractNumId w:val="26"/>
  </w:num>
</w:numbering>
</file>

<file path=word/people.xml><?xml version="1.0" encoding="utf-8"?>
<w15:people xmlns:mc="http://schemas.openxmlformats.org/markup-compatibility/2006" xmlns:w15="http://schemas.microsoft.com/office/word/2012/wordml" mc:Ignorable="w15">
  <w15:person w15:author="Workman, McKinnley">
    <w15:presenceInfo w15:providerId="AD" w15:userId="S::mworkman9@gatech.edu::ca380c12-34dc-42a5-b732-b254295fd3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2C"/>
    <w:rsid w:val="00055608"/>
    <w:rsid w:val="000B0FCE"/>
    <w:rsid w:val="000B3665"/>
    <w:rsid w:val="000DA630"/>
    <w:rsid w:val="000F1532"/>
    <w:rsid w:val="000F236F"/>
    <w:rsid w:val="000F78CA"/>
    <w:rsid w:val="00101D90"/>
    <w:rsid w:val="00106B7E"/>
    <w:rsid w:val="0016223E"/>
    <w:rsid w:val="0019740C"/>
    <w:rsid w:val="001A0474"/>
    <w:rsid w:val="001A6FD1"/>
    <w:rsid w:val="001E3A72"/>
    <w:rsid w:val="002226E8"/>
    <w:rsid w:val="00224674"/>
    <w:rsid w:val="00236CD1"/>
    <w:rsid w:val="00236F0F"/>
    <w:rsid w:val="00277BF6"/>
    <w:rsid w:val="002A23E8"/>
    <w:rsid w:val="002E0245"/>
    <w:rsid w:val="003652A3"/>
    <w:rsid w:val="003D435B"/>
    <w:rsid w:val="00466CB8"/>
    <w:rsid w:val="00486DC3"/>
    <w:rsid w:val="00486E95"/>
    <w:rsid w:val="004A379F"/>
    <w:rsid w:val="004B0ECF"/>
    <w:rsid w:val="005751B3"/>
    <w:rsid w:val="00584509"/>
    <w:rsid w:val="00622451"/>
    <w:rsid w:val="00631B63"/>
    <w:rsid w:val="00636557"/>
    <w:rsid w:val="0064665D"/>
    <w:rsid w:val="006655D1"/>
    <w:rsid w:val="00695675"/>
    <w:rsid w:val="006C6B65"/>
    <w:rsid w:val="00771B8F"/>
    <w:rsid w:val="0079477F"/>
    <w:rsid w:val="007F3B64"/>
    <w:rsid w:val="00812E8F"/>
    <w:rsid w:val="00823876"/>
    <w:rsid w:val="008260A4"/>
    <w:rsid w:val="0087024C"/>
    <w:rsid w:val="0087292F"/>
    <w:rsid w:val="008D4C8A"/>
    <w:rsid w:val="008F34F6"/>
    <w:rsid w:val="00946126"/>
    <w:rsid w:val="00972C31"/>
    <w:rsid w:val="009A62B7"/>
    <w:rsid w:val="009B3175"/>
    <w:rsid w:val="009E1DBB"/>
    <w:rsid w:val="009F6B90"/>
    <w:rsid w:val="00A31D2F"/>
    <w:rsid w:val="00A83B88"/>
    <w:rsid w:val="00A90257"/>
    <w:rsid w:val="00A933F3"/>
    <w:rsid w:val="00B90C08"/>
    <w:rsid w:val="00BB0041"/>
    <w:rsid w:val="00BB5646"/>
    <w:rsid w:val="00BC052C"/>
    <w:rsid w:val="00C47F9D"/>
    <w:rsid w:val="00C83688"/>
    <w:rsid w:val="00C85A33"/>
    <w:rsid w:val="00C952E9"/>
    <w:rsid w:val="00D51392"/>
    <w:rsid w:val="00D5716A"/>
    <w:rsid w:val="00D60ED0"/>
    <w:rsid w:val="00DA3E2E"/>
    <w:rsid w:val="00E35A61"/>
    <w:rsid w:val="00E40A0C"/>
    <w:rsid w:val="00E52C6A"/>
    <w:rsid w:val="00E8375B"/>
    <w:rsid w:val="00EE1B47"/>
    <w:rsid w:val="00F02663"/>
    <w:rsid w:val="00F65EE2"/>
    <w:rsid w:val="00FC5D08"/>
    <w:rsid w:val="00FE75E9"/>
    <w:rsid w:val="01A14C92"/>
    <w:rsid w:val="01A14C92"/>
    <w:rsid w:val="0260E464"/>
    <w:rsid w:val="04F4C1AA"/>
    <w:rsid w:val="05127098"/>
    <w:rsid w:val="064459FD"/>
    <w:rsid w:val="0788B34A"/>
    <w:rsid w:val="083DA366"/>
    <w:rsid w:val="0928ACC8"/>
    <w:rsid w:val="0B10A874"/>
    <w:rsid w:val="0D8F7281"/>
    <w:rsid w:val="0FA8B8FA"/>
    <w:rsid w:val="10C16B17"/>
    <w:rsid w:val="11D76449"/>
    <w:rsid w:val="12BBA327"/>
    <w:rsid w:val="131C2238"/>
    <w:rsid w:val="1909AF7C"/>
    <w:rsid w:val="1B232902"/>
    <w:rsid w:val="1CA21CAC"/>
    <w:rsid w:val="20762DFD"/>
    <w:rsid w:val="20A5EC4B"/>
    <w:rsid w:val="2192FBC9"/>
    <w:rsid w:val="22058C6F"/>
    <w:rsid w:val="2267ACEE"/>
    <w:rsid w:val="2513A825"/>
    <w:rsid w:val="25742646"/>
    <w:rsid w:val="27840447"/>
    <w:rsid w:val="28C9998E"/>
    <w:rsid w:val="2B938BE2"/>
    <w:rsid w:val="2B9BD078"/>
    <w:rsid w:val="2E5D81F0"/>
    <w:rsid w:val="2E81B15A"/>
    <w:rsid w:val="2EECF97A"/>
    <w:rsid w:val="306F68D9"/>
    <w:rsid w:val="30C26566"/>
    <w:rsid w:val="3289D2A3"/>
    <w:rsid w:val="32B4E86C"/>
    <w:rsid w:val="33737BE7"/>
    <w:rsid w:val="35B98E6A"/>
    <w:rsid w:val="35CD2ADD"/>
    <w:rsid w:val="364A3EAF"/>
    <w:rsid w:val="36B885FA"/>
    <w:rsid w:val="37BAD8FB"/>
    <w:rsid w:val="39EEEAF3"/>
    <w:rsid w:val="3DDB6050"/>
    <w:rsid w:val="404468F8"/>
    <w:rsid w:val="40D2E251"/>
    <w:rsid w:val="42B8E1D3"/>
    <w:rsid w:val="439AC7BD"/>
    <w:rsid w:val="45499D83"/>
    <w:rsid w:val="4599F0BE"/>
    <w:rsid w:val="469F77F8"/>
    <w:rsid w:val="46A36DF6"/>
    <w:rsid w:val="4745B4FB"/>
    <w:rsid w:val="481196C0"/>
    <w:rsid w:val="4855E051"/>
    <w:rsid w:val="49F7E7C1"/>
    <w:rsid w:val="4C84E2E9"/>
    <w:rsid w:val="4CC3F7A2"/>
    <w:rsid w:val="4DC2F85D"/>
    <w:rsid w:val="4EC4C0B9"/>
    <w:rsid w:val="4F779367"/>
    <w:rsid w:val="50132F6A"/>
    <w:rsid w:val="504CBBD8"/>
    <w:rsid w:val="51705942"/>
    <w:rsid w:val="5186AC12"/>
    <w:rsid w:val="54087484"/>
    <w:rsid w:val="54BE4D66"/>
    <w:rsid w:val="54D61E60"/>
    <w:rsid w:val="54D6D55C"/>
    <w:rsid w:val="55C833CF"/>
    <w:rsid w:val="56FC8DE0"/>
    <w:rsid w:val="5A63C5E1"/>
    <w:rsid w:val="5BDFB74C"/>
    <w:rsid w:val="5DEDD627"/>
    <w:rsid w:val="5E4DDCE9"/>
    <w:rsid w:val="5E5288C4"/>
    <w:rsid w:val="6407C1A3"/>
    <w:rsid w:val="659A5F08"/>
    <w:rsid w:val="66E4C41A"/>
    <w:rsid w:val="6C484222"/>
    <w:rsid w:val="6C60C28C"/>
    <w:rsid w:val="6CBDFB6A"/>
    <w:rsid w:val="6DFFC846"/>
    <w:rsid w:val="6EB711E9"/>
    <w:rsid w:val="6F537B8F"/>
    <w:rsid w:val="721544F5"/>
    <w:rsid w:val="721A23F4"/>
    <w:rsid w:val="7490E82E"/>
    <w:rsid w:val="7691ACD8"/>
    <w:rsid w:val="78F61E47"/>
    <w:rsid w:val="7917523E"/>
    <w:rsid w:val="7B43724C"/>
    <w:rsid w:val="7C069D65"/>
    <w:rsid w:val="7D20F74C"/>
    <w:rsid w:val="7D310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34B17E"/>
  <w15:chartTrackingRefBased/>
  <w15:docId w15:val="{F20F9A39-7E6A-764B-90E9-6F03DEC3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C05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5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05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C05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C05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C05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05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05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05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05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052C"/>
    <w:rPr>
      <w:rFonts w:eastAsiaTheme="majorEastAsia" w:cstheme="majorBidi"/>
      <w:color w:val="272727" w:themeColor="text1" w:themeTint="D8"/>
    </w:rPr>
  </w:style>
  <w:style w:type="paragraph" w:styleId="Title">
    <w:name w:val="Title"/>
    <w:basedOn w:val="Normal"/>
    <w:next w:val="Normal"/>
    <w:link w:val="TitleChar"/>
    <w:uiPriority w:val="10"/>
    <w:qFormat/>
    <w:rsid w:val="00BC05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05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05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2C"/>
    <w:pPr>
      <w:spacing w:before="160"/>
      <w:jc w:val="center"/>
    </w:pPr>
    <w:rPr>
      <w:i/>
      <w:iCs/>
      <w:color w:val="404040" w:themeColor="text1" w:themeTint="BF"/>
    </w:rPr>
  </w:style>
  <w:style w:type="character" w:styleId="QuoteChar" w:customStyle="1">
    <w:name w:val="Quote Char"/>
    <w:basedOn w:val="DefaultParagraphFont"/>
    <w:link w:val="Quote"/>
    <w:uiPriority w:val="29"/>
    <w:rsid w:val="00BC052C"/>
    <w:rPr>
      <w:i/>
      <w:iCs/>
      <w:color w:val="404040" w:themeColor="text1" w:themeTint="BF"/>
    </w:rPr>
  </w:style>
  <w:style w:type="paragraph" w:styleId="ListParagraph">
    <w:name w:val="List Paragraph"/>
    <w:basedOn w:val="Normal"/>
    <w:uiPriority w:val="34"/>
    <w:qFormat/>
    <w:rsid w:val="00BC052C"/>
    <w:pPr>
      <w:ind w:left="720"/>
      <w:contextualSpacing/>
    </w:pPr>
  </w:style>
  <w:style w:type="character" w:styleId="IntenseEmphasis">
    <w:name w:val="Intense Emphasis"/>
    <w:basedOn w:val="DefaultParagraphFont"/>
    <w:uiPriority w:val="21"/>
    <w:qFormat/>
    <w:rsid w:val="00BC052C"/>
    <w:rPr>
      <w:i/>
      <w:iCs/>
      <w:color w:val="0F4761" w:themeColor="accent1" w:themeShade="BF"/>
    </w:rPr>
  </w:style>
  <w:style w:type="paragraph" w:styleId="IntenseQuote">
    <w:name w:val="Intense Quote"/>
    <w:basedOn w:val="Normal"/>
    <w:next w:val="Normal"/>
    <w:link w:val="IntenseQuoteChar"/>
    <w:uiPriority w:val="30"/>
    <w:qFormat/>
    <w:rsid w:val="00BC05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052C"/>
    <w:rPr>
      <w:i/>
      <w:iCs/>
      <w:color w:val="0F4761" w:themeColor="accent1" w:themeShade="BF"/>
    </w:rPr>
  </w:style>
  <w:style w:type="character" w:styleId="IntenseReference">
    <w:name w:val="Intense Reference"/>
    <w:basedOn w:val="DefaultParagraphFont"/>
    <w:uiPriority w:val="32"/>
    <w:qFormat/>
    <w:rsid w:val="00BC052C"/>
    <w:rPr>
      <w:b/>
      <w:bCs/>
      <w:smallCaps/>
      <w:color w:val="0F4761" w:themeColor="accent1" w:themeShade="BF"/>
      <w:spacing w:val="5"/>
    </w:rPr>
  </w:style>
  <w:style w:type="paragraph" w:styleId="TOCHeading">
    <w:name w:val="TOC Heading"/>
    <w:basedOn w:val="Heading1"/>
    <w:next w:val="Normal"/>
    <w:uiPriority w:val="39"/>
    <w:unhideWhenUsed/>
    <w:qFormat/>
    <w:rsid w:val="00C836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83688"/>
    <w:pPr>
      <w:spacing w:before="120" w:after="0"/>
    </w:pPr>
    <w:rPr>
      <w:b/>
      <w:bCs/>
      <w:i/>
      <w:iCs/>
    </w:rPr>
  </w:style>
  <w:style w:type="character" w:styleId="Hyperlink">
    <w:name w:val="Hyperlink"/>
    <w:basedOn w:val="DefaultParagraphFont"/>
    <w:uiPriority w:val="99"/>
    <w:unhideWhenUsed/>
    <w:rsid w:val="00C83688"/>
    <w:rPr>
      <w:color w:val="467886" w:themeColor="hyperlink"/>
      <w:u w:val="single"/>
    </w:rPr>
  </w:style>
  <w:style w:type="paragraph" w:styleId="TOC2">
    <w:name w:val="toc 2"/>
    <w:basedOn w:val="Normal"/>
    <w:next w:val="Normal"/>
    <w:autoRedefine/>
    <w:uiPriority w:val="39"/>
    <w:unhideWhenUsed/>
    <w:rsid w:val="00C83688"/>
    <w:pPr>
      <w:spacing w:before="120" w:after="0"/>
      <w:ind w:left="240"/>
    </w:pPr>
    <w:rPr>
      <w:b/>
      <w:bCs/>
      <w:sz w:val="22"/>
      <w:szCs w:val="22"/>
    </w:rPr>
  </w:style>
  <w:style w:type="paragraph" w:styleId="TOC3">
    <w:name w:val="toc 3"/>
    <w:basedOn w:val="Normal"/>
    <w:next w:val="Normal"/>
    <w:autoRedefine/>
    <w:uiPriority w:val="39"/>
    <w:unhideWhenUsed/>
    <w:rsid w:val="00C83688"/>
    <w:pPr>
      <w:spacing w:after="0"/>
      <w:ind w:left="480"/>
    </w:pPr>
    <w:rPr>
      <w:sz w:val="20"/>
      <w:szCs w:val="20"/>
    </w:rPr>
  </w:style>
  <w:style w:type="paragraph" w:styleId="TOC4">
    <w:name w:val="toc 4"/>
    <w:basedOn w:val="Normal"/>
    <w:next w:val="Normal"/>
    <w:autoRedefine/>
    <w:uiPriority w:val="39"/>
    <w:semiHidden/>
    <w:unhideWhenUsed/>
    <w:rsid w:val="00C83688"/>
    <w:pPr>
      <w:spacing w:after="0"/>
      <w:ind w:left="720"/>
    </w:pPr>
    <w:rPr>
      <w:sz w:val="20"/>
      <w:szCs w:val="20"/>
    </w:rPr>
  </w:style>
  <w:style w:type="paragraph" w:styleId="TOC5">
    <w:name w:val="toc 5"/>
    <w:basedOn w:val="Normal"/>
    <w:next w:val="Normal"/>
    <w:autoRedefine/>
    <w:uiPriority w:val="39"/>
    <w:semiHidden/>
    <w:unhideWhenUsed/>
    <w:rsid w:val="00C83688"/>
    <w:pPr>
      <w:spacing w:after="0"/>
      <w:ind w:left="960"/>
    </w:pPr>
    <w:rPr>
      <w:sz w:val="20"/>
      <w:szCs w:val="20"/>
    </w:rPr>
  </w:style>
  <w:style w:type="paragraph" w:styleId="TOC6">
    <w:name w:val="toc 6"/>
    <w:basedOn w:val="Normal"/>
    <w:next w:val="Normal"/>
    <w:autoRedefine/>
    <w:uiPriority w:val="39"/>
    <w:semiHidden/>
    <w:unhideWhenUsed/>
    <w:rsid w:val="00C83688"/>
    <w:pPr>
      <w:spacing w:after="0"/>
      <w:ind w:left="1200"/>
    </w:pPr>
    <w:rPr>
      <w:sz w:val="20"/>
      <w:szCs w:val="20"/>
    </w:rPr>
  </w:style>
  <w:style w:type="paragraph" w:styleId="TOC7">
    <w:name w:val="toc 7"/>
    <w:basedOn w:val="Normal"/>
    <w:next w:val="Normal"/>
    <w:autoRedefine/>
    <w:uiPriority w:val="39"/>
    <w:semiHidden/>
    <w:unhideWhenUsed/>
    <w:rsid w:val="00C83688"/>
    <w:pPr>
      <w:spacing w:after="0"/>
      <w:ind w:left="1440"/>
    </w:pPr>
    <w:rPr>
      <w:sz w:val="20"/>
      <w:szCs w:val="20"/>
    </w:rPr>
  </w:style>
  <w:style w:type="paragraph" w:styleId="TOC8">
    <w:name w:val="toc 8"/>
    <w:basedOn w:val="Normal"/>
    <w:next w:val="Normal"/>
    <w:autoRedefine/>
    <w:uiPriority w:val="39"/>
    <w:semiHidden/>
    <w:unhideWhenUsed/>
    <w:rsid w:val="00C83688"/>
    <w:pPr>
      <w:spacing w:after="0"/>
      <w:ind w:left="1680"/>
    </w:pPr>
    <w:rPr>
      <w:sz w:val="20"/>
      <w:szCs w:val="20"/>
    </w:rPr>
  </w:style>
  <w:style w:type="paragraph" w:styleId="TOC9">
    <w:name w:val="toc 9"/>
    <w:basedOn w:val="Normal"/>
    <w:next w:val="Normal"/>
    <w:autoRedefine/>
    <w:uiPriority w:val="39"/>
    <w:semiHidden/>
    <w:unhideWhenUsed/>
    <w:rsid w:val="00C83688"/>
    <w:pPr>
      <w:spacing w:after="0"/>
      <w:ind w:left="1920"/>
    </w:pPr>
    <w:rPr>
      <w:sz w:val="20"/>
      <w:szCs w:val="20"/>
    </w:rPr>
  </w:style>
  <w:style w:type="character" w:styleId="CommentReference">
    <w:name w:val="annotation reference"/>
    <w:basedOn w:val="DefaultParagraphFont"/>
    <w:uiPriority w:val="99"/>
    <w:semiHidden/>
    <w:unhideWhenUsed/>
    <w:rsid w:val="005751B3"/>
    <w:rPr>
      <w:sz w:val="16"/>
      <w:szCs w:val="16"/>
    </w:rPr>
  </w:style>
  <w:style w:type="paragraph" w:styleId="CommentText">
    <w:name w:val="annotation text"/>
    <w:basedOn w:val="Normal"/>
    <w:link w:val="CommentTextChar"/>
    <w:uiPriority w:val="99"/>
    <w:semiHidden/>
    <w:unhideWhenUsed/>
    <w:rsid w:val="005751B3"/>
    <w:pPr>
      <w:spacing w:line="240" w:lineRule="auto"/>
    </w:pPr>
    <w:rPr>
      <w:sz w:val="20"/>
      <w:szCs w:val="20"/>
    </w:rPr>
  </w:style>
  <w:style w:type="character" w:styleId="CommentTextChar" w:customStyle="1">
    <w:name w:val="Comment Text Char"/>
    <w:basedOn w:val="DefaultParagraphFont"/>
    <w:link w:val="CommentText"/>
    <w:uiPriority w:val="99"/>
    <w:semiHidden/>
    <w:rsid w:val="005751B3"/>
    <w:rPr>
      <w:sz w:val="20"/>
      <w:szCs w:val="20"/>
    </w:rPr>
  </w:style>
  <w:style w:type="paragraph" w:styleId="CommentSubject">
    <w:name w:val="annotation subject"/>
    <w:basedOn w:val="CommentText"/>
    <w:next w:val="CommentText"/>
    <w:link w:val="CommentSubjectChar"/>
    <w:uiPriority w:val="99"/>
    <w:semiHidden/>
    <w:unhideWhenUsed/>
    <w:rsid w:val="005751B3"/>
    <w:rPr>
      <w:b/>
      <w:bCs/>
    </w:rPr>
  </w:style>
  <w:style w:type="character" w:styleId="CommentSubjectChar" w:customStyle="1">
    <w:name w:val="Comment Subject Char"/>
    <w:basedOn w:val="CommentTextChar"/>
    <w:link w:val="CommentSubject"/>
    <w:uiPriority w:val="99"/>
    <w:semiHidden/>
    <w:rsid w:val="005751B3"/>
    <w:rPr>
      <w:b/>
      <w:bCs/>
      <w:sz w:val="20"/>
      <w:szCs w:val="20"/>
    </w:rPr>
  </w:style>
  <w:style w:type="character" w:styleId="UnresolvedMention">
    <w:name w:val="Unresolved Mention"/>
    <w:basedOn w:val="DefaultParagraphFont"/>
    <w:uiPriority w:val="99"/>
    <w:semiHidden/>
    <w:unhideWhenUsed/>
    <w:rsid w:val="00BB5646"/>
    <w:rPr>
      <w:color w:val="605E5C"/>
      <w:shd w:val="clear" w:color="auto" w:fill="E1DFDD"/>
    </w:rPr>
  </w:style>
  <w:style w:type="paragraph" w:styleId="Header">
    <w:uiPriority w:val="99"/>
    <w:name w:val="header"/>
    <w:basedOn w:val="Normal"/>
    <w:unhideWhenUsed/>
    <w:rsid w:val="35B98E6A"/>
    <w:pPr>
      <w:tabs>
        <w:tab w:val="center" w:leader="none" w:pos="4680"/>
        <w:tab w:val="right" w:leader="none" w:pos="9360"/>
      </w:tabs>
      <w:spacing w:after="0" w:line="240" w:lineRule="auto"/>
    </w:pPr>
  </w:style>
  <w:style w:type="paragraph" w:styleId="Footer">
    <w:uiPriority w:val="99"/>
    <w:name w:val="footer"/>
    <w:basedOn w:val="Normal"/>
    <w:unhideWhenUsed/>
    <w:rsid w:val="35B98E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customXml" Target="../customXml/item2.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3.xml" Id="rId14" /><Relationship Type="http://schemas.openxmlformats.org/officeDocument/2006/relationships/hyperlink" Target="https://forms.office.com/r/GDMCex8rk6" TargetMode="External" Id="R06ef5981c3eb4c93" /><Relationship Type="http://schemas.openxmlformats.org/officeDocument/2006/relationships/header" Target="header.xml" Id="R8c81510c54f04d24" /><Relationship Type="http://schemas.openxmlformats.org/officeDocument/2006/relationships/footer" Target="footer.xml" Id="Re63d612ce7ea45b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389213ECF46344BAB328AB3BF17650" ma:contentTypeVersion="19" ma:contentTypeDescription="Create a new document." ma:contentTypeScope="" ma:versionID="7ca17487ab69444e1013dbcb0dec8b1b">
  <xsd:schema xmlns:xsd="http://www.w3.org/2001/XMLSchema" xmlns:xs="http://www.w3.org/2001/XMLSchema" xmlns:p="http://schemas.microsoft.com/office/2006/metadata/properties" xmlns:ns2="3324f250-70ae-46dd-8b4d-868c94144bf8" xmlns:ns3="f3891603-d135-4a6c-82c7-361f1c0533bc" targetNamespace="http://schemas.microsoft.com/office/2006/metadata/properties" ma:root="true" ma:fieldsID="4746c31eae47ad49d903b98b7a54759f" ns2:_="" ns3:_="">
    <xsd:import namespace="3324f250-70ae-46dd-8b4d-868c94144bf8"/>
    <xsd:import namespace="f3891603-d135-4a6c-82c7-361f1c0533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4f250-70ae-46dd-8b4d-868c94144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891603-d135-4a6c-82c7-361f1c0533b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e6b9334-4e09-4474-952f-65555bd73a50}" ma:internalName="TaxCatchAll" ma:showField="CatchAllData" ma:web="f3891603-d135-4a6c-82c7-361f1c0533b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324f250-70ae-46dd-8b4d-868c94144bf8">
      <Terms xmlns="http://schemas.microsoft.com/office/infopath/2007/PartnerControls"/>
    </lcf76f155ced4ddcb4097134ff3c332f>
    <TaxCatchAll xmlns="f3891603-d135-4a6c-82c7-361f1c0533bc" xsi:nil="true"/>
  </documentManagement>
</p:properties>
</file>

<file path=customXml/itemProps1.xml><?xml version="1.0" encoding="utf-8"?>
<ds:datastoreItem xmlns:ds="http://schemas.openxmlformats.org/officeDocument/2006/customXml" ds:itemID="{26EB0156-7679-4934-B184-4FBCDE468D59}"/>
</file>

<file path=customXml/itemProps2.xml><?xml version="1.0" encoding="utf-8"?>
<ds:datastoreItem xmlns:ds="http://schemas.openxmlformats.org/officeDocument/2006/customXml" ds:itemID="{AF541FDC-DCAC-41E7-B242-0FA9A27AD06D}"/>
</file>

<file path=customXml/itemProps3.xml><?xml version="1.0" encoding="utf-8"?>
<ds:datastoreItem xmlns:ds="http://schemas.openxmlformats.org/officeDocument/2006/customXml" ds:itemID="{C6B43E38-90BA-470E-87B2-0FBD30E97E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Workman, McKinnley</dc:creator>
  <keywords/>
  <dc:description/>
  <lastModifiedBy>Workman, McKinnley</lastModifiedBy>
  <revision>29</revision>
  <dcterms:created xsi:type="dcterms:W3CDTF">2026-01-26T21:55:00.0000000Z</dcterms:created>
  <dcterms:modified xsi:type="dcterms:W3CDTF">2026-03-04T13:55:20.5010946Z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0x01010051389213ECF46344BAB328AB3BF17650</vt:lpwstr>
  </property>
  <property fmtid="{D5CDD505-2E9C-101B-9397-08002B2CF9AE}" pid="3" name="MediaServiceImageTags">
    <vt:lpwstr/>
  </property>
</Properties>
</file>