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>Class diagram for college event system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269865" cy="3596640"/>
            <wp:effectExtent l="0" t="0" r="3175" b="0"/>
            <wp:docPr id="1" name="Picture 1" descr="clas dia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 diag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bookmarkStart w:id="0" w:name="_GoBack"/>
      <w:bookmarkEnd w:id="0"/>
      <w:r>
        <w:rPr>
          <w:rFonts w:hint="default"/>
          <w:lang w:val="en-MY"/>
        </w:rPr>
        <w:t>UML Diagram for College event system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273040" cy="4272280"/>
            <wp:effectExtent l="0" t="0" r="0" b="10160"/>
            <wp:docPr id="2" name="Picture 2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725C8"/>
    <w:rsid w:val="14B7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2022-06-21T15:18:00Z</dcterms:created>
  <dc:creator>User</dc:creator>
  <cp:lastModifiedBy>User</cp:lastModifiedBy>
  <dcterms:modified xsi:type="dcterms:W3CDTF">2022-06-21T15:20:04Z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7C127E4B43D844B4A22C8F7FFD50B2F5</vt:lpwstr>
  </property>
</Properties>
</file>