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node/91f55003-1f20@134 docx-w7</dc:description>
  <cp:revision>134</cp:revision>
</cp:coreProperties>
</file>