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SHORT-FORM REEL SCRIPT – "The Fear of God… Is Awe, Not Terror"</w:t>
      </w:r>
    </w:p>
    <w:p>
      <w:pPr>
        <w:pStyle w:val="Heading2"/>
      </w:pPr>
      <w:r>
        <w:t>OPENING (0:00–0:05)</w:t>
      </w:r>
    </w:p>
    <w:p>
      <w:pPr>
        <w:jc w:val="left"/>
      </w:pPr>
      <w:r>
        <w:t>Visual: Gentle close-up of presenter beside candle or warm light.</w:t>
      </w:r>
    </w:p>
    <w:p>
      <w:pPr>
        <w:jc w:val="left"/>
      </w:pPr>
      <w:r>
        <w:t>Audio: Soft ambient piano.</w:t>
      </w:r>
    </w:p>
    <w:p>
      <w:pPr>
        <w:jc w:val="left"/>
      </w:pPr>
      <w:r>
        <w:t>Text on Screen: 'Come close… I want to tell you something sacred.'</w:t>
      </w:r>
    </w:p>
    <w:p>
      <w:pPr>
        <w:jc w:val="left"/>
      </w:pPr>
      <w:r>
        <w:t>Narration (soft): 'Come sit with me for a moment… I want to tell you about a journey…'</w:t>
      </w:r>
    </w:p>
    <w:p>
      <w:pPr>
        <w:pStyle w:val="Heading2"/>
      </w:pPr>
      <w:r>
        <w:t>MIDDLE (0:06–0:35)</w:t>
      </w:r>
    </w:p>
    <w:p>
      <w:pPr>
        <w:jc w:val="left"/>
      </w:pPr>
      <w:r>
        <w:t>Visuals: Ocean waves, children laughing, Bible opening, sunrise over mountains.</w:t>
      </w:r>
    </w:p>
    <w:p>
      <w:pPr>
        <w:jc w:val="left"/>
      </w:pPr>
      <w:r>
        <w:t>Narration (gentle build):</w:t>
      </w:r>
    </w:p>
    <w:p>
      <w:pPr>
        <w:jc w:val="left"/>
      </w:pPr>
      <w:r>
        <w:t xml:space="preserve">  'It’s called the fear of God…'</w:t>
      </w:r>
    </w:p>
    <w:p>
      <w:pPr>
        <w:jc w:val="left"/>
      </w:pPr>
      <w:r>
        <w:t xml:space="preserve">  'But it’s not fear like panic or dread.'</w:t>
      </w:r>
    </w:p>
    <w:p>
      <w:pPr>
        <w:jc w:val="left"/>
      </w:pPr>
      <w:r>
        <w:t xml:space="preserve">  'It’s like standing before the ocean…'</w:t>
      </w:r>
    </w:p>
    <w:p>
      <w:pPr>
        <w:jc w:val="left"/>
      </w:pPr>
      <w:r>
        <w:t xml:space="preserve">  'And knowing you are small…'</w:t>
      </w:r>
    </w:p>
    <w:p>
      <w:pPr>
        <w:jc w:val="left"/>
      </w:pPr>
      <w:r>
        <w:t xml:space="preserve">  'Yet deeply, undeniably loved.'</w:t>
      </w:r>
    </w:p>
    <w:p>
      <w:pPr>
        <w:pStyle w:val="Heading2"/>
      </w:pPr>
      <w:r>
        <w:t>TRANSITION (0:36–0:50)</w:t>
      </w:r>
    </w:p>
    <w:p>
      <w:pPr>
        <w:jc w:val="left"/>
      </w:pPr>
      <w:r>
        <w:t>Visual: Worship, journaling, hands lifted, stillness.</w:t>
      </w:r>
    </w:p>
    <w:p>
      <w:pPr>
        <w:jc w:val="left"/>
      </w:pPr>
      <w:r>
        <w:t>Narration (firm, steady):</w:t>
      </w:r>
    </w:p>
    <w:p>
      <w:pPr>
        <w:jc w:val="left"/>
      </w:pPr>
      <w:r>
        <w:t xml:space="preserve">  'This fear makes us strong…'</w:t>
      </w:r>
    </w:p>
    <w:p>
      <w:pPr>
        <w:jc w:val="left"/>
      </w:pPr>
      <w:r>
        <w:t xml:space="preserve">  'It roots us. Shapes us.'</w:t>
      </w:r>
    </w:p>
    <w:p>
      <w:pPr>
        <w:jc w:val="left"/>
      </w:pPr>
      <w:r>
        <w:t xml:space="preserve">  'Not to tremble… but to trust.'</w:t>
      </w:r>
    </w:p>
    <w:p>
      <w:pPr>
        <w:jc w:val="left"/>
      </w:pPr>
      <w:r>
        <w:t>Text Overlay: 'It’s not a place. It’s a path.'</w:t>
      </w:r>
    </w:p>
    <w:p>
      <w:pPr>
        <w:pStyle w:val="Heading2"/>
      </w:pPr>
      <w:r>
        <w:t>CLOSING (0:51–1:05)</w:t>
      </w:r>
    </w:p>
    <w:p>
      <w:pPr>
        <w:jc w:val="left"/>
      </w:pPr>
      <w:r>
        <w:t>Visuals: Presenter closes Bible, apprentice/teacher imagery, golden horizon fade-out.</w:t>
      </w:r>
    </w:p>
    <w:p>
      <w:pPr>
        <w:jc w:val="left"/>
      </w:pPr>
      <w:r>
        <w:t>Narration (gentle):</w:t>
      </w:r>
    </w:p>
    <w:p>
      <w:pPr>
        <w:jc w:val="left"/>
      </w:pPr>
      <w:r>
        <w:t xml:space="preserve">  'The fear of God… isn’t about running away.'</w:t>
      </w:r>
    </w:p>
    <w:p>
      <w:pPr>
        <w:jc w:val="left"/>
      </w:pPr>
      <w:r>
        <w:t xml:space="preserve">  'It’s about walking close.'</w:t>
      </w:r>
    </w:p>
    <w:p>
      <w:pPr>
        <w:jc w:val="left"/>
      </w:pPr>
      <w:r>
        <w:t xml:space="preserve">  'It’s not a chain—'</w:t>
      </w:r>
    </w:p>
    <w:p>
      <w:pPr>
        <w:jc w:val="left"/>
      </w:pPr>
      <w:r>
        <w:t xml:space="preserve">  'It’s a compass.'</w:t>
      </w:r>
    </w:p>
    <w:p>
      <w:pPr>
        <w:pStyle w:val="Heading2"/>
      </w:pPr>
      <w:r>
        <w:t>OUTRO (1:06–1:10)</w:t>
      </w:r>
    </w:p>
    <w:p>
      <w:pPr>
        <w:jc w:val="left"/>
      </w:pPr>
      <w:r>
        <w:t>Visual: Soft smile. Contact or handle fades in.</w:t>
      </w:r>
    </w:p>
    <w:p>
      <w:pPr>
        <w:jc w:val="left"/>
      </w:pPr>
      <w:r>
        <w:t>Audio: Piano fades out.</w:t>
      </w:r>
    </w:p>
    <w:p>
      <w:pPr>
        <w:jc w:val="left"/>
      </w:pPr>
      <w:r>
        <w:t>Text on Screen: 'Let it guide you.'</w:t>
      </w:r>
    </w:p>
    <w:p>
      <w:pPr>
        <w:jc w:val="left"/>
      </w:pPr>
      <w:r>
        <w:t>Handle: @YourHandle | #TheFearOfGod #PulpitVoice #FaithAndWonder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