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169" w:rsidRPr="00F51BF5" w:rsidRDefault="00F51BF5" w:rsidP="00F51BF5">
      <w:pPr>
        <w:jc w:val="center"/>
        <w:rPr>
          <w:color w:val="7030A0"/>
          <w:sz w:val="52"/>
          <w:szCs w:val="52"/>
        </w:rPr>
      </w:pPr>
      <w:r w:rsidRPr="00F51BF5">
        <w:rPr>
          <w:color w:val="7030A0"/>
          <w:sz w:val="52"/>
          <w:szCs w:val="52"/>
        </w:rPr>
        <w:t>ENVIRONMENTAL MONITORING</w:t>
      </w:r>
    </w:p>
    <w:p w:rsidR="00C53169" w:rsidRDefault="00C53169" w:rsidP="006B1EC6">
      <w:pPr>
        <w:pStyle w:val="Heading2"/>
      </w:pPr>
      <w:r w:rsidRPr="00294DF0">
        <w:t>INR</w:t>
      </w:r>
      <w:r w:rsidR="00294DF0" w:rsidRPr="00294DF0">
        <w:t>ODU</w:t>
      </w:r>
      <w:r w:rsidRPr="00294DF0">
        <w:t>CTION</w:t>
      </w:r>
    </w:p>
    <w:p w:rsidR="00294DF0" w:rsidRPr="00A25096" w:rsidRDefault="00294DF0" w:rsidP="00A25096">
      <w:pPr>
        <w:rPr>
          <w:sz w:val="24"/>
          <w:szCs w:val="24"/>
        </w:rPr>
      </w:pPr>
      <w:r>
        <w:t xml:space="preserve">                              </w:t>
      </w:r>
      <w:r w:rsidR="00A25096">
        <w:rPr>
          <w:sz w:val="24"/>
          <w:szCs w:val="24"/>
        </w:rPr>
        <w:t>D</w:t>
      </w:r>
      <w:r w:rsidR="00C53169" w:rsidRPr="00A25096">
        <w:rPr>
          <w:sz w:val="24"/>
          <w:szCs w:val="24"/>
        </w:rPr>
        <w:t xml:space="preserve">ata </w:t>
      </w:r>
      <w:proofErr w:type="gramStart"/>
      <w:r w:rsidR="00A25096" w:rsidRPr="00A25096">
        <w:rPr>
          <w:sz w:val="24"/>
          <w:szCs w:val="24"/>
        </w:rPr>
        <w:t>Incorporating</w:t>
      </w:r>
      <w:proofErr w:type="gramEnd"/>
      <w:r w:rsidR="00A25096" w:rsidRPr="00A25096">
        <w:rPr>
          <w:sz w:val="24"/>
          <w:szCs w:val="24"/>
        </w:rPr>
        <w:t xml:space="preserve"> </w:t>
      </w:r>
      <w:r w:rsidR="00C53169" w:rsidRPr="00A25096">
        <w:rPr>
          <w:sz w:val="24"/>
          <w:szCs w:val="24"/>
        </w:rPr>
        <w:t>visualization techniques to showcase historical temperature and humidity trends can be a powerful way to convey information effectively.</w:t>
      </w:r>
    </w:p>
    <w:p w:rsidR="006B1EC6" w:rsidRPr="006B1EC6" w:rsidRDefault="00C53169" w:rsidP="006B1EC6">
      <w:pPr>
        <w:pStyle w:val="Heading2"/>
        <w:rPr>
          <w:sz w:val="32"/>
          <w:szCs w:val="32"/>
        </w:rPr>
      </w:pPr>
      <w:r w:rsidRPr="006B1EC6">
        <w:rPr>
          <w:sz w:val="32"/>
          <w:szCs w:val="32"/>
        </w:rPr>
        <w:t xml:space="preserve"> Here's a step-by-step guide on how you can create visualizations for this purpose:</w:t>
      </w:r>
    </w:p>
    <w:p w:rsidR="006B1EC6" w:rsidRPr="00A25096" w:rsidRDefault="006B1EC6" w:rsidP="00A25096">
      <w:pPr>
        <w:rPr>
          <w:sz w:val="24"/>
          <w:szCs w:val="24"/>
        </w:rPr>
      </w:pPr>
      <w:r w:rsidRPr="00A25096">
        <w:rPr>
          <w:sz w:val="24"/>
          <w:szCs w:val="24"/>
        </w:rPr>
        <w:t xml:space="preserve"> Cary Institute's Environmental Monitoring Program is a long-term research program. The purpose of the program is to monitor environmental parameters that affect natural ecosystems. The program includes monitoring of weather and climate, air, precipitation and solar radiation and water, including stream flow and temperature, and soil moisture and temperature.</w:t>
      </w:r>
    </w:p>
    <w:p w:rsidR="00466C83" w:rsidRPr="00A25096" w:rsidRDefault="00C53169" w:rsidP="00C53169">
      <w:pPr>
        <w:rPr>
          <w:b/>
          <w:sz w:val="28"/>
          <w:szCs w:val="28"/>
        </w:rPr>
      </w:pPr>
      <w:r w:rsidRPr="00A25096">
        <w:rPr>
          <w:b/>
          <w:sz w:val="28"/>
          <w:szCs w:val="28"/>
        </w:rPr>
        <w:t>1. Gather Data:</w:t>
      </w:r>
    </w:p>
    <w:p w:rsidR="00C53169" w:rsidRPr="00A25096" w:rsidRDefault="00C53169" w:rsidP="00C53169">
      <w:pPr>
        <w:rPr>
          <w:sz w:val="24"/>
          <w:szCs w:val="24"/>
        </w:rPr>
      </w:pPr>
      <w:r>
        <w:t xml:space="preserve"> </w:t>
      </w:r>
      <w:r w:rsidRPr="00A25096">
        <w:rPr>
          <w:sz w:val="24"/>
          <w:szCs w:val="24"/>
        </w:rPr>
        <w:t>First, collect historical temperature and humidity data from reliable sources. You may find this data from meteorological agencies, research institutions, or online databases. Ensure that the data covers a sufficiently long period to identify trends.</w:t>
      </w:r>
    </w:p>
    <w:p w:rsidR="00C53169" w:rsidRDefault="00C53169" w:rsidP="00C53169"/>
    <w:p w:rsidR="00466C83" w:rsidRPr="00A25096" w:rsidRDefault="00C53169" w:rsidP="00C53169">
      <w:pPr>
        <w:rPr>
          <w:b/>
          <w:sz w:val="28"/>
          <w:szCs w:val="28"/>
        </w:rPr>
      </w:pPr>
      <w:r w:rsidRPr="00A25096">
        <w:rPr>
          <w:b/>
          <w:sz w:val="28"/>
          <w:szCs w:val="28"/>
        </w:rPr>
        <w:t xml:space="preserve">2. Data Cleaning and Preparation: </w:t>
      </w:r>
    </w:p>
    <w:p w:rsidR="00C53169" w:rsidRPr="00A25096" w:rsidRDefault="00C53169" w:rsidP="00A25096">
      <w:pPr>
        <w:rPr>
          <w:sz w:val="24"/>
          <w:szCs w:val="24"/>
        </w:rPr>
      </w:pPr>
      <w:r w:rsidRPr="00A25096">
        <w:rPr>
          <w:sz w:val="24"/>
          <w:szCs w:val="24"/>
        </w:rPr>
        <w:t>Import the data into a spreadsheet or data analysis tool. Clean and format the data by removing any outliers or missing values, and organize it in a way that makes it easy to work with. You may need to calculate averages or aggregate data by month or year.</w:t>
      </w:r>
    </w:p>
    <w:p w:rsidR="00C53169" w:rsidRDefault="00C53169" w:rsidP="00C53169"/>
    <w:p w:rsidR="00466C83" w:rsidRPr="00A25096" w:rsidRDefault="00C53169" w:rsidP="00C53169">
      <w:pPr>
        <w:rPr>
          <w:b/>
          <w:sz w:val="28"/>
          <w:szCs w:val="28"/>
        </w:rPr>
      </w:pPr>
      <w:r w:rsidRPr="00A25096">
        <w:rPr>
          <w:b/>
          <w:sz w:val="28"/>
          <w:szCs w:val="28"/>
        </w:rPr>
        <w:t>3</w:t>
      </w:r>
      <w:r w:rsidR="00466C83" w:rsidRPr="00A25096">
        <w:rPr>
          <w:b/>
          <w:sz w:val="28"/>
          <w:szCs w:val="28"/>
        </w:rPr>
        <w:t>.</w:t>
      </w:r>
      <w:r w:rsidR="00AF3F17" w:rsidRPr="00A25096">
        <w:rPr>
          <w:b/>
          <w:sz w:val="28"/>
          <w:szCs w:val="28"/>
        </w:rPr>
        <w:t xml:space="preserve"> </w:t>
      </w:r>
      <w:r w:rsidRPr="00A25096">
        <w:rPr>
          <w:b/>
          <w:sz w:val="28"/>
          <w:szCs w:val="28"/>
        </w:rPr>
        <w:t xml:space="preserve">Choose </w:t>
      </w:r>
      <w:proofErr w:type="spellStart"/>
      <w:r w:rsidRPr="00A25096">
        <w:rPr>
          <w:b/>
          <w:sz w:val="28"/>
          <w:szCs w:val="28"/>
        </w:rPr>
        <w:t>Vistio</w:t>
      </w:r>
      <w:r w:rsidR="00A25096" w:rsidRPr="00A25096">
        <w:rPr>
          <w:b/>
          <w:sz w:val="28"/>
          <w:szCs w:val="28"/>
        </w:rPr>
        <w:t>ualiza</w:t>
      </w:r>
      <w:r w:rsidRPr="00A25096">
        <w:rPr>
          <w:b/>
          <w:sz w:val="28"/>
          <w:szCs w:val="28"/>
        </w:rPr>
        <w:t>n</w:t>
      </w:r>
      <w:proofErr w:type="spellEnd"/>
      <w:r w:rsidRPr="00A25096">
        <w:rPr>
          <w:b/>
          <w:sz w:val="28"/>
          <w:szCs w:val="28"/>
        </w:rPr>
        <w:t xml:space="preserve"> Tools: </w:t>
      </w:r>
    </w:p>
    <w:p w:rsidR="00C53169" w:rsidRPr="00A25096" w:rsidRDefault="00C53169" w:rsidP="00A25096">
      <w:pPr>
        <w:rPr>
          <w:sz w:val="24"/>
          <w:szCs w:val="24"/>
        </w:rPr>
      </w:pPr>
      <w:r w:rsidRPr="00A25096">
        <w:rPr>
          <w:sz w:val="24"/>
          <w:szCs w:val="24"/>
        </w:rPr>
        <w:t xml:space="preserve">Select the appropriate data visualization tools for your project. Common choices include Microsoft Excel, Google Sheets, Python libraries like </w:t>
      </w:r>
      <w:proofErr w:type="spellStart"/>
      <w:r w:rsidRPr="00A25096">
        <w:rPr>
          <w:sz w:val="24"/>
          <w:szCs w:val="24"/>
        </w:rPr>
        <w:t>Matplotlib</w:t>
      </w:r>
      <w:proofErr w:type="spellEnd"/>
      <w:r w:rsidRPr="00A25096">
        <w:rPr>
          <w:sz w:val="24"/>
          <w:szCs w:val="24"/>
        </w:rPr>
        <w:t xml:space="preserve"> and </w:t>
      </w:r>
      <w:proofErr w:type="spellStart"/>
      <w:r w:rsidRPr="00A25096">
        <w:rPr>
          <w:sz w:val="24"/>
          <w:szCs w:val="24"/>
        </w:rPr>
        <w:t>Seaborn</w:t>
      </w:r>
      <w:proofErr w:type="gramStart"/>
      <w:r w:rsidR="00F51BF5" w:rsidRPr="00A25096">
        <w:rPr>
          <w:sz w:val="24"/>
          <w:szCs w:val="24"/>
        </w:rPr>
        <w:t>,</w:t>
      </w:r>
      <w:r w:rsidRPr="00A25096">
        <w:rPr>
          <w:sz w:val="24"/>
          <w:szCs w:val="24"/>
        </w:rPr>
        <w:t>or</w:t>
      </w:r>
      <w:proofErr w:type="spellEnd"/>
      <w:proofErr w:type="gramEnd"/>
      <w:r w:rsidRPr="00A25096">
        <w:rPr>
          <w:sz w:val="24"/>
          <w:szCs w:val="24"/>
        </w:rPr>
        <w:t xml:space="preserve"> specialized data visualization software like Tableau or Power BI.</w:t>
      </w:r>
    </w:p>
    <w:p w:rsidR="00C53169" w:rsidRDefault="00C53169" w:rsidP="00C53169"/>
    <w:p w:rsidR="00C53169" w:rsidRPr="00A25096" w:rsidRDefault="00466C83" w:rsidP="00C53169">
      <w:pPr>
        <w:rPr>
          <w:b/>
          <w:sz w:val="28"/>
          <w:szCs w:val="28"/>
        </w:rPr>
      </w:pPr>
      <w:r w:rsidRPr="00A25096">
        <w:rPr>
          <w:b/>
          <w:sz w:val="28"/>
          <w:szCs w:val="28"/>
        </w:rPr>
        <w:t>4.</w:t>
      </w:r>
      <w:r w:rsidR="00AF3F17" w:rsidRPr="00A25096">
        <w:rPr>
          <w:b/>
          <w:sz w:val="28"/>
          <w:szCs w:val="28"/>
        </w:rPr>
        <w:t xml:space="preserve"> </w:t>
      </w:r>
      <w:r w:rsidRPr="00A25096">
        <w:rPr>
          <w:b/>
          <w:sz w:val="28"/>
          <w:szCs w:val="28"/>
        </w:rPr>
        <w:t xml:space="preserve">Select </w:t>
      </w:r>
      <w:r w:rsidR="00C53169" w:rsidRPr="00A25096">
        <w:rPr>
          <w:b/>
          <w:sz w:val="28"/>
          <w:szCs w:val="28"/>
        </w:rPr>
        <w:t>Visualization Types:</w:t>
      </w:r>
    </w:p>
    <w:p w:rsidR="00C53169" w:rsidRPr="00A25096" w:rsidRDefault="00C53169" w:rsidP="00A25096">
      <w:pPr>
        <w:rPr>
          <w:sz w:val="24"/>
          <w:szCs w:val="24"/>
        </w:rPr>
      </w:pPr>
      <w:r w:rsidRPr="00A25096">
        <w:rPr>
          <w:sz w:val="24"/>
          <w:szCs w:val="24"/>
        </w:rPr>
        <w:t xml:space="preserve"> For showing temperature trends, consider using line charts or area charts. These can effectively display how temperatures change over time.</w:t>
      </w:r>
    </w:p>
    <w:p w:rsidR="00C53169" w:rsidRPr="00A25096" w:rsidRDefault="00C53169" w:rsidP="00A25096">
      <w:pPr>
        <w:rPr>
          <w:sz w:val="24"/>
          <w:szCs w:val="24"/>
        </w:rPr>
      </w:pPr>
      <w:r w:rsidRPr="00A25096">
        <w:rPr>
          <w:sz w:val="24"/>
          <w:szCs w:val="24"/>
        </w:rPr>
        <w:lastRenderedPageBreak/>
        <w:t>For humidity trends, line charts or bar charts can work well. You can also consider using a combination of line and bar charts to visualize both temperature and humidity on the same graph for easy comparison.</w:t>
      </w:r>
    </w:p>
    <w:p w:rsidR="00C53169" w:rsidRDefault="00C53169" w:rsidP="00C53169"/>
    <w:p w:rsidR="00C53169" w:rsidRPr="00A25096" w:rsidRDefault="00C53169" w:rsidP="00C53169">
      <w:pPr>
        <w:rPr>
          <w:b/>
          <w:sz w:val="28"/>
          <w:szCs w:val="28"/>
        </w:rPr>
      </w:pPr>
      <w:r w:rsidRPr="00A25096">
        <w:rPr>
          <w:b/>
          <w:sz w:val="28"/>
          <w:szCs w:val="28"/>
        </w:rPr>
        <w:t>5.</w:t>
      </w:r>
      <w:r w:rsidR="00AF3F17" w:rsidRPr="00A25096">
        <w:rPr>
          <w:b/>
          <w:sz w:val="28"/>
          <w:szCs w:val="28"/>
        </w:rPr>
        <w:t xml:space="preserve"> </w:t>
      </w:r>
      <w:r w:rsidRPr="00A25096">
        <w:rPr>
          <w:b/>
          <w:sz w:val="28"/>
          <w:szCs w:val="28"/>
        </w:rPr>
        <w:t>Create the Visualizations:</w:t>
      </w:r>
    </w:p>
    <w:p w:rsidR="001D1A3F" w:rsidRPr="00A25096" w:rsidRDefault="00C53169" w:rsidP="00C53169">
      <w:pPr>
        <w:rPr>
          <w:sz w:val="24"/>
          <w:szCs w:val="24"/>
        </w:rPr>
      </w:pPr>
      <w:r w:rsidRPr="00A25096">
        <w:rPr>
          <w:sz w:val="24"/>
          <w:szCs w:val="24"/>
        </w:rPr>
        <w:t xml:space="preserve"> For line charts, plot time (e.g., years or months) on the x-axis and temperature or humidity values on</w:t>
      </w:r>
      <w:r w:rsidR="00AF3F17" w:rsidRPr="00A25096">
        <w:rPr>
          <w:sz w:val="24"/>
          <w:szCs w:val="24"/>
        </w:rPr>
        <w:t xml:space="preserve"> the y-axis. Use different</w:t>
      </w:r>
      <w:r w:rsidRPr="00A25096">
        <w:rPr>
          <w:sz w:val="24"/>
          <w:szCs w:val="24"/>
        </w:rPr>
        <w:t xml:space="preserve"> markers to distinguish between temperature and humidity data</w:t>
      </w:r>
      <w:r w:rsidR="00AF3F17" w:rsidRPr="00A25096">
        <w:rPr>
          <w:sz w:val="24"/>
          <w:szCs w:val="24"/>
        </w:rPr>
        <w:t>.</w:t>
      </w:r>
      <w:r w:rsidR="001D1A3F" w:rsidRPr="00A25096">
        <w:rPr>
          <w:sz w:val="24"/>
          <w:szCs w:val="24"/>
        </w:rPr>
        <w:t xml:space="preserve"> </w:t>
      </w:r>
    </w:p>
    <w:p w:rsidR="00C53169" w:rsidRPr="00A25096" w:rsidRDefault="00C53169" w:rsidP="00C53169">
      <w:pPr>
        <w:rPr>
          <w:sz w:val="24"/>
          <w:szCs w:val="24"/>
        </w:rPr>
      </w:pPr>
      <w:r w:rsidRPr="00A25096">
        <w:rPr>
          <w:sz w:val="24"/>
          <w:szCs w:val="24"/>
        </w:rPr>
        <w:t>For</w:t>
      </w:r>
      <w:r w:rsidR="001D1A3F" w:rsidRPr="00A25096">
        <w:rPr>
          <w:sz w:val="24"/>
          <w:szCs w:val="24"/>
        </w:rPr>
        <w:t xml:space="preserve"> </w:t>
      </w:r>
      <w:r w:rsidRPr="00A25096">
        <w:rPr>
          <w:sz w:val="24"/>
          <w:szCs w:val="24"/>
        </w:rPr>
        <w:t>you can create grouped bar charts or stacked bar charts to show variations in temperature and humidity side by side or on top of each other.</w:t>
      </w:r>
    </w:p>
    <w:p w:rsidR="00C53169" w:rsidRDefault="00C53169" w:rsidP="00C53169"/>
    <w:p w:rsidR="00C53169" w:rsidRPr="00A25096" w:rsidRDefault="00C53169" w:rsidP="00C53169">
      <w:pPr>
        <w:rPr>
          <w:sz w:val="28"/>
          <w:szCs w:val="28"/>
        </w:rPr>
      </w:pPr>
      <w:r w:rsidRPr="00A25096">
        <w:rPr>
          <w:b/>
          <w:sz w:val="28"/>
          <w:szCs w:val="28"/>
        </w:rPr>
        <w:t>6.</w:t>
      </w:r>
      <w:r w:rsidR="00AF3F17" w:rsidRPr="00A25096">
        <w:rPr>
          <w:b/>
          <w:sz w:val="28"/>
          <w:szCs w:val="28"/>
        </w:rPr>
        <w:t xml:space="preserve"> </w:t>
      </w:r>
      <w:r w:rsidRPr="00A25096">
        <w:rPr>
          <w:b/>
          <w:sz w:val="28"/>
          <w:szCs w:val="28"/>
        </w:rPr>
        <w:t>Add Context</w:t>
      </w:r>
      <w:r w:rsidRPr="00A25096">
        <w:rPr>
          <w:sz w:val="28"/>
          <w:szCs w:val="28"/>
        </w:rPr>
        <w:t>:</w:t>
      </w:r>
    </w:p>
    <w:p w:rsidR="00C53169" w:rsidRPr="00A25096" w:rsidRDefault="00C53169" w:rsidP="00C53169">
      <w:pPr>
        <w:rPr>
          <w:sz w:val="24"/>
          <w:szCs w:val="24"/>
        </w:rPr>
      </w:pPr>
      <w:r>
        <w:t xml:space="preserve">  </w:t>
      </w:r>
      <w:r w:rsidRPr="00A25096">
        <w:rPr>
          <w:sz w:val="24"/>
          <w:szCs w:val="24"/>
        </w:rPr>
        <w:t>Include labels, titles, and axis descriptions to make your visualizations self-explanatory. You can also add annotations or text to highlight significant events or trend</w:t>
      </w:r>
      <w:r w:rsidR="001D1A3F" w:rsidRPr="00A25096">
        <w:rPr>
          <w:sz w:val="24"/>
          <w:szCs w:val="24"/>
        </w:rPr>
        <w:t xml:space="preserve">s in the data, such </w:t>
      </w:r>
      <w:proofErr w:type="gramStart"/>
      <w:r w:rsidR="001D1A3F" w:rsidRPr="00A25096">
        <w:rPr>
          <w:sz w:val="24"/>
          <w:szCs w:val="24"/>
        </w:rPr>
        <w:t>as ,</w:t>
      </w:r>
      <w:proofErr w:type="gramEnd"/>
      <w:r w:rsidRPr="00A25096">
        <w:rPr>
          <w:sz w:val="24"/>
          <w:szCs w:val="24"/>
        </w:rPr>
        <w:t xml:space="preserve"> droughts, or unusual temperature fluctuations.</w:t>
      </w:r>
    </w:p>
    <w:p w:rsidR="00C53169" w:rsidRPr="00A25096" w:rsidRDefault="00C53169" w:rsidP="00C53169">
      <w:pPr>
        <w:rPr>
          <w:sz w:val="24"/>
          <w:szCs w:val="24"/>
        </w:rPr>
      </w:pPr>
    </w:p>
    <w:p w:rsidR="00C53169" w:rsidRPr="00750DEB" w:rsidRDefault="00C53169" w:rsidP="00C53169">
      <w:pPr>
        <w:rPr>
          <w:b/>
          <w:sz w:val="28"/>
          <w:szCs w:val="28"/>
        </w:rPr>
      </w:pPr>
      <w:r w:rsidRPr="00750DEB">
        <w:rPr>
          <w:b/>
          <w:sz w:val="28"/>
          <w:szCs w:val="28"/>
        </w:rPr>
        <w:t>7.</w:t>
      </w:r>
      <w:r w:rsidR="00AF3F17" w:rsidRPr="00750DEB">
        <w:rPr>
          <w:b/>
          <w:sz w:val="28"/>
          <w:szCs w:val="28"/>
        </w:rPr>
        <w:t xml:space="preserve"> </w:t>
      </w:r>
      <w:r w:rsidRPr="00750DEB">
        <w:rPr>
          <w:b/>
          <w:sz w:val="28"/>
          <w:szCs w:val="28"/>
        </w:rPr>
        <w:t>Enhance Interactivity:</w:t>
      </w:r>
    </w:p>
    <w:p w:rsidR="00C53169" w:rsidRPr="00750DEB" w:rsidRDefault="00C53169" w:rsidP="00C53169">
      <w:pPr>
        <w:rPr>
          <w:sz w:val="24"/>
          <w:szCs w:val="24"/>
        </w:rPr>
      </w:pPr>
      <w:r w:rsidRPr="00750DEB">
        <w:rPr>
          <w:sz w:val="24"/>
          <w:szCs w:val="24"/>
        </w:rPr>
        <w:t xml:space="preserve"> If you're creating interactive visualizations, consider using tools like D3.js or interactive libraries in Python to allow users to explore the data further. Users can hover over data points for more information or zoom in on specific time periods.</w:t>
      </w:r>
    </w:p>
    <w:p w:rsidR="00C53169" w:rsidRDefault="00C53169" w:rsidP="00C53169"/>
    <w:p w:rsidR="00466C83" w:rsidRPr="00750DEB" w:rsidRDefault="00C53169" w:rsidP="00C53169">
      <w:pPr>
        <w:rPr>
          <w:b/>
          <w:sz w:val="28"/>
          <w:szCs w:val="28"/>
        </w:rPr>
      </w:pPr>
      <w:r w:rsidRPr="00750DEB">
        <w:rPr>
          <w:b/>
          <w:sz w:val="28"/>
          <w:szCs w:val="28"/>
        </w:rPr>
        <w:t>8.</w:t>
      </w:r>
      <w:r w:rsidR="00AF3F17" w:rsidRPr="00750DEB">
        <w:rPr>
          <w:b/>
          <w:sz w:val="28"/>
          <w:szCs w:val="28"/>
        </w:rPr>
        <w:t xml:space="preserve"> Choose </w:t>
      </w:r>
      <w:r w:rsidRPr="00750DEB">
        <w:rPr>
          <w:b/>
          <w:sz w:val="28"/>
          <w:szCs w:val="28"/>
        </w:rPr>
        <w:t>Schemes Carefully:</w:t>
      </w:r>
    </w:p>
    <w:p w:rsidR="00C53169" w:rsidRPr="00750DEB" w:rsidRDefault="00AF3F17" w:rsidP="00C53169">
      <w:pPr>
        <w:rPr>
          <w:sz w:val="24"/>
          <w:szCs w:val="24"/>
        </w:rPr>
      </w:pPr>
      <w:r w:rsidRPr="00750DEB">
        <w:rPr>
          <w:sz w:val="24"/>
          <w:szCs w:val="24"/>
        </w:rPr>
        <w:t xml:space="preserve"> Use </w:t>
      </w:r>
      <w:r w:rsidR="00C53169" w:rsidRPr="00750DEB">
        <w:rPr>
          <w:sz w:val="24"/>
          <w:szCs w:val="24"/>
        </w:rPr>
        <w:t xml:space="preserve">schemes that are easy to distinguish and interpret. Avoid </w:t>
      </w:r>
      <w:r w:rsidRPr="00750DEB">
        <w:rPr>
          <w:sz w:val="24"/>
          <w:szCs w:val="24"/>
        </w:rPr>
        <w:t>overly bright or clashing</w:t>
      </w:r>
      <w:r w:rsidR="00C53169" w:rsidRPr="00750DEB">
        <w:rPr>
          <w:sz w:val="24"/>
          <w:szCs w:val="24"/>
        </w:rPr>
        <w:t xml:space="preserve"> that can make the visualization difficult to read.</w:t>
      </w:r>
    </w:p>
    <w:p w:rsidR="00C53169" w:rsidRDefault="00C53169" w:rsidP="00C53169"/>
    <w:p w:rsidR="00466C83" w:rsidRPr="00750DEB" w:rsidRDefault="00C53169" w:rsidP="00C53169">
      <w:pPr>
        <w:rPr>
          <w:sz w:val="28"/>
          <w:szCs w:val="28"/>
        </w:rPr>
      </w:pPr>
      <w:r w:rsidRPr="00750DEB">
        <w:rPr>
          <w:b/>
          <w:sz w:val="28"/>
          <w:szCs w:val="28"/>
        </w:rPr>
        <w:t>9.</w:t>
      </w:r>
      <w:r w:rsidR="00AF3F17" w:rsidRPr="00750DEB">
        <w:rPr>
          <w:b/>
          <w:sz w:val="28"/>
          <w:szCs w:val="28"/>
        </w:rPr>
        <w:t xml:space="preserve"> </w:t>
      </w:r>
      <w:r w:rsidRPr="00750DEB">
        <w:rPr>
          <w:b/>
          <w:sz w:val="28"/>
          <w:szCs w:val="28"/>
        </w:rPr>
        <w:t>Test and Refine</w:t>
      </w:r>
      <w:r w:rsidRPr="00750DEB">
        <w:rPr>
          <w:sz w:val="28"/>
          <w:szCs w:val="28"/>
        </w:rPr>
        <w:t xml:space="preserve">: </w:t>
      </w:r>
    </w:p>
    <w:p w:rsidR="00C53169" w:rsidRPr="00750DEB" w:rsidRDefault="00C53169" w:rsidP="00C53169">
      <w:pPr>
        <w:rPr>
          <w:sz w:val="24"/>
          <w:szCs w:val="24"/>
        </w:rPr>
      </w:pPr>
      <w:r w:rsidRPr="00750DEB">
        <w:rPr>
          <w:sz w:val="24"/>
          <w:szCs w:val="24"/>
        </w:rPr>
        <w:t>Review your visualizations for accuracy and clarity. Test them with colleagues or potential users to gather feedback and make improvements.</w:t>
      </w:r>
    </w:p>
    <w:p w:rsidR="00C53169" w:rsidRDefault="00C53169" w:rsidP="00C53169"/>
    <w:p w:rsidR="00466C83" w:rsidRPr="00750DEB" w:rsidRDefault="00C53169" w:rsidP="00C53169">
      <w:pPr>
        <w:rPr>
          <w:sz w:val="28"/>
          <w:szCs w:val="28"/>
        </w:rPr>
      </w:pPr>
      <w:r w:rsidRPr="00750DEB">
        <w:rPr>
          <w:b/>
          <w:sz w:val="28"/>
          <w:szCs w:val="28"/>
        </w:rPr>
        <w:t>10.</w:t>
      </w:r>
      <w:r w:rsidR="00AF3F17" w:rsidRPr="00750DEB">
        <w:rPr>
          <w:b/>
          <w:sz w:val="28"/>
          <w:szCs w:val="28"/>
        </w:rPr>
        <w:t xml:space="preserve"> </w:t>
      </w:r>
      <w:r w:rsidRPr="00750DEB">
        <w:rPr>
          <w:b/>
          <w:sz w:val="28"/>
          <w:szCs w:val="28"/>
        </w:rPr>
        <w:t>Publish and Share</w:t>
      </w:r>
      <w:r w:rsidRPr="00750DEB">
        <w:rPr>
          <w:sz w:val="28"/>
          <w:szCs w:val="28"/>
        </w:rPr>
        <w:t xml:space="preserve">: </w:t>
      </w:r>
    </w:p>
    <w:p w:rsidR="00000000" w:rsidRPr="00750DEB" w:rsidRDefault="00C53169" w:rsidP="00C53169">
      <w:pPr>
        <w:rPr>
          <w:sz w:val="24"/>
          <w:szCs w:val="24"/>
        </w:rPr>
      </w:pPr>
      <w:r w:rsidRPr="00750DEB">
        <w:rPr>
          <w:sz w:val="24"/>
          <w:szCs w:val="24"/>
        </w:rPr>
        <w:lastRenderedPageBreak/>
        <w:t>Once you are satisfied with your visualizations, publish them in a format that can be easily shared, such as PDFs, images, or interactive web applications. Consider creating a report or a webpage where you can provide context and insights alongside the visualizations.</w:t>
      </w:r>
      <w:r w:rsidR="006B1EC6" w:rsidRPr="00750DEB">
        <w:rPr>
          <w:sz w:val="24"/>
          <w:szCs w:val="24"/>
        </w:rPr>
        <w:t xml:space="preserve"> </w:t>
      </w:r>
      <w:r w:rsidRPr="00750DEB">
        <w:rPr>
          <w:sz w:val="24"/>
          <w:szCs w:val="24"/>
        </w:rPr>
        <w:t>Remember that effective data visualization not only conveys information but also tells a compelling story. Consider the narrative you want to convey through your visualizations and ensure that they support that story. Additionally, always provide the source of your data and any necessary context to make the visualizations more informative and trustworthy.</w:t>
      </w:r>
    </w:p>
    <w:p w:rsidR="00C66CA5" w:rsidRDefault="006B1EC6" w:rsidP="006B1EC6">
      <w:pPr>
        <w:pStyle w:val="Heading2"/>
      </w:pPr>
      <w:r>
        <w:t>HISTORICAL TEMPERATURE</w:t>
      </w:r>
    </w:p>
    <w:p w:rsidR="00C66CA5" w:rsidRDefault="00C66CA5" w:rsidP="00C66CA5">
      <w:pPr>
        <w:pStyle w:val="NormalWeb"/>
        <w:shd w:val="clear" w:color="auto" w:fill="FFFFFF"/>
        <w:spacing w:before="0" w:beforeAutospacing="0" w:after="360" w:afterAutospacing="0"/>
        <w:rPr>
          <w:rFonts w:ascii="Helvetica" w:hAnsi="Helvetica"/>
          <w:color w:val="333333"/>
          <w:sz w:val="22"/>
          <w:szCs w:val="22"/>
        </w:rPr>
      </w:pPr>
      <w:r>
        <w:rPr>
          <w:rFonts w:ascii="Helvetica" w:hAnsi="Helvetica"/>
          <w:color w:val="333333"/>
          <w:sz w:val="22"/>
          <w:szCs w:val="22"/>
        </w:rPr>
        <w:t>When we need to know what will happen with the weather in the next couple of weeks, we can turn to the traditional weather forecast. The </w:t>
      </w:r>
      <w:hyperlink r:id="rId5" w:tgtFrame="_blank" w:history="1">
        <w:r>
          <w:rPr>
            <w:rStyle w:val="Hyperlink"/>
            <w:rFonts w:ascii="Helvetica" w:hAnsi="Helvetica"/>
            <w:color w:val="222222"/>
            <w:sz w:val="22"/>
            <w:szCs w:val="22"/>
          </w:rPr>
          <w:t>standard weather forecasts</w:t>
        </w:r>
      </w:hyperlink>
      <w:r>
        <w:rPr>
          <w:rFonts w:ascii="Helvetica" w:hAnsi="Helvetica"/>
          <w:color w:val="333333"/>
          <w:sz w:val="22"/>
          <w:szCs w:val="22"/>
        </w:rPr>
        <w:t> are based around computer models that simulate what will happen with the weather over the next few weeks. </w:t>
      </w:r>
    </w:p>
    <w:p w:rsidR="00C66CA5" w:rsidRDefault="00C66CA5" w:rsidP="00C66CA5">
      <w:pPr>
        <w:pStyle w:val="NormalWeb"/>
        <w:shd w:val="clear" w:color="auto" w:fill="FFFFFF"/>
        <w:spacing w:before="0" w:beforeAutospacing="0" w:after="360" w:afterAutospacing="0"/>
        <w:rPr>
          <w:rFonts w:ascii="Helvetica" w:hAnsi="Helvetica"/>
          <w:color w:val="333333"/>
          <w:sz w:val="22"/>
          <w:szCs w:val="22"/>
        </w:rPr>
      </w:pPr>
      <w:r>
        <w:rPr>
          <w:rFonts w:ascii="Helvetica" w:hAnsi="Helvetica"/>
          <w:color w:val="333333"/>
          <w:sz w:val="22"/>
          <w:szCs w:val="22"/>
        </w:rPr>
        <w:t>But what happens when you aren’t interested in the next few weeks? Perhaps you are planning wedding, a vacation or outdoor even and you need to know what will the likely weather be on a given location and date further into the future. In that case we use historical weather observations collected over many years to help us understand the likely weather we will experience.</w:t>
      </w:r>
    </w:p>
    <w:p w:rsidR="00C66CA5" w:rsidRDefault="00C66CA5" w:rsidP="00C66CA5">
      <w:pPr>
        <w:pStyle w:val="NormalWeb"/>
        <w:shd w:val="clear" w:color="auto" w:fill="FFFFFF"/>
        <w:spacing w:before="0" w:beforeAutospacing="0" w:after="360" w:afterAutospacing="0"/>
        <w:rPr>
          <w:rFonts w:ascii="Helvetica" w:hAnsi="Helvetica"/>
          <w:color w:val="333333"/>
          <w:sz w:val="22"/>
          <w:szCs w:val="22"/>
        </w:rPr>
      </w:pPr>
      <w:r>
        <w:rPr>
          <w:rFonts w:ascii="Helvetica" w:hAnsi="Helvetica"/>
          <w:color w:val="333333"/>
          <w:sz w:val="22"/>
          <w:szCs w:val="22"/>
        </w:rPr>
        <w:t xml:space="preserve">In this article we will use the Historical Weather Summary statistical weather analysis queries to create a picture of what the weather for a given will likely </w:t>
      </w:r>
      <w:proofErr w:type="gramStart"/>
      <w:r>
        <w:rPr>
          <w:rFonts w:ascii="Helvetica" w:hAnsi="Helvetica"/>
          <w:color w:val="333333"/>
          <w:sz w:val="22"/>
          <w:szCs w:val="22"/>
        </w:rPr>
        <w:t>be</w:t>
      </w:r>
      <w:proofErr w:type="gramEnd"/>
      <w:r>
        <w:rPr>
          <w:rFonts w:ascii="Helvetica" w:hAnsi="Helvetica"/>
          <w:color w:val="333333"/>
          <w:sz w:val="22"/>
          <w:szCs w:val="22"/>
        </w:rPr>
        <w:t xml:space="preserve"> like.</w:t>
      </w:r>
    </w:p>
    <w:p w:rsidR="00C66CA5" w:rsidRDefault="00C66CA5" w:rsidP="00C66CA5">
      <w:pPr>
        <w:pStyle w:val="NormalWeb"/>
        <w:shd w:val="clear" w:color="auto" w:fill="FFFFFF"/>
        <w:spacing w:before="0" w:beforeAutospacing="0" w:after="360" w:afterAutospacing="0"/>
        <w:rPr>
          <w:rFonts w:ascii="Helvetica" w:hAnsi="Helvetica"/>
          <w:color w:val="333333"/>
          <w:sz w:val="22"/>
          <w:szCs w:val="22"/>
        </w:rPr>
      </w:pPr>
      <w:r>
        <w:rPr>
          <w:rFonts w:ascii="Helvetica" w:hAnsi="Helvetica"/>
          <w:color w:val="333333"/>
          <w:sz w:val="22"/>
          <w:szCs w:val="22"/>
        </w:rPr>
        <w:t>If you are interested in seeing how we can use this data, check out the </w:t>
      </w:r>
      <w:hyperlink r:id="rId6" w:tgtFrame="_blank" w:history="1">
        <w:r>
          <w:rPr>
            <w:rStyle w:val="Hyperlink"/>
            <w:rFonts w:ascii="Helvetica" w:hAnsi="Helvetica"/>
            <w:color w:val="222222"/>
            <w:sz w:val="22"/>
            <w:szCs w:val="22"/>
          </w:rPr>
          <w:t>Weather Event Planner Dashboard</w:t>
        </w:r>
      </w:hyperlink>
      <w:r>
        <w:rPr>
          <w:rFonts w:ascii="Helvetica" w:hAnsi="Helvetica"/>
          <w:color w:val="333333"/>
          <w:sz w:val="22"/>
          <w:szCs w:val="22"/>
        </w:rPr>
        <w:t> which uses the historical weather summary data sets described in this article to display the typical weather for a location. </w:t>
      </w:r>
    </w:p>
    <w:p w:rsidR="003449A8" w:rsidRDefault="003449A8" w:rsidP="003449A8">
      <w:pPr>
        <w:pStyle w:val="Heading2"/>
        <w:shd w:val="clear" w:color="auto" w:fill="FFFFFF"/>
        <w:spacing w:before="0" w:beforeAutospacing="0" w:after="299" w:afterAutospacing="0" w:line="408" w:lineRule="atLeast"/>
        <w:rPr>
          <w:rFonts w:ascii="Arial" w:hAnsi="Arial" w:cs="Arial"/>
          <w:b w:val="0"/>
          <w:bCs w:val="0"/>
          <w:caps/>
          <w:color w:val="181818"/>
          <w:sz w:val="33"/>
          <w:szCs w:val="33"/>
        </w:rPr>
      </w:pPr>
      <w:r>
        <w:rPr>
          <w:rFonts w:ascii="Arial" w:hAnsi="Arial" w:cs="Arial"/>
          <w:b w:val="0"/>
          <w:bCs w:val="0"/>
          <w:caps/>
          <w:color w:val="181818"/>
          <w:sz w:val="33"/>
          <w:szCs w:val="33"/>
        </w:rPr>
        <w:t xml:space="preserve"> </w:t>
      </w:r>
      <w:r w:rsidRPr="00750DEB">
        <w:rPr>
          <w:rFonts w:ascii="Arial" w:hAnsi="Arial" w:cs="Arial"/>
          <w:bCs w:val="0"/>
          <w:caps/>
          <w:color w:val="181818"/>
          <w:sz w:val="28"/>
          <w:szCs w:val="28"/>
        </w:rPr>
        <w:t>DATA VISUALIZATION</w:t>
      </w:r>
      <w:r>
        <w:rPr>
          <w:rFonts w:ascii="Arial" w:hAnsi="Arial" w:cs="Arial"/>
          <w:b w:val="0"/>
          <w:bCs w:val="0"/>
          <w:caps/>
          <w:color w:val="181818"/>
          <w:sz w:val="33"/>
          <w:szCs w:val="33"/>
        </w:rPr>
        <w:t>:</w:t>
      </w:r>
    </w:p>
    <w:p w:rsidR="003449A8" w:rsidRDefault="003449A8" w:rsidP="003449A8">
      <w:pPr>
        <w:pStyle w:val="NormalWeb"/>
        <w:shd w:val="clear" w:color="auto" w:fill="FFFFFF"/>
        <w:spacing w:before="0" w:beforeAutospacing="0" w:after="380" w:afterAutospacing="0"/>
        <w:rPr>
          <w:rFonts w:ascii="Arial" w:hAnsi="Arial" w:cs="Arial"/>
          <w:color w:val="181818"/>
          <w:sz w:val="23"/>
          <w:szCs w:val="23"/>
        </w:rPr>
      </w:pPr>
      <w:r>
        <w:rPr>
          <w:rStyle w:val="Strong"/>
          <w:rFonts w:ascii="Arial" w:hAnsi="Arial" w:cs="Arial"/>
          <w:b w:val="0"/>
          <w:bCs w:val="0"/>
          <w:color w:val="181818"/>
          <w:sz w:val="23"/>
          <w:szCs w:val="23"/>
        </w:rPr>
        <w:t>Data visualization</w:t>
      </w:r>
      <w:r>
        <w:rPr>
          <w:rFonts w:ascii="Arial" w:hAnsi="Arial" w:cs="Arial"/>
          <w:color w:val="181818"/>
          <w:sz w:val="23"/>
          <w:szCs w:val="23"/>
        </w:rPr>
        <w:t> is the process of creating graphical representations of information. This process helps the presenter communicate data in a way that’s easy for the viewer to interpret and draw conclusions.</w:t>
      </w:r>
    </w:p>
    <w:p w:rsidR="003449A8" w:rsidRDefault="003449A8" w:rsidP="003449A8">
      <w:pPr>
        <w:pStyle w:val="NormalWeb"/>
        <w:shd w:val="clear" w:color="auto" w:fill="FFFFFF"/>
        <w:spacing w:before="0" w:beforeAutospacing="0" w:after="380" w:afterAutospacing="0"/>
        <w:rPr>
          <w:rFonts w:ascii="Arial" w:hAnsi="Arial" w:cs="Arial"/>
          <w:color w:val="181818"/>
          <w:sz w:val="23"/>
          <w:szCs w:val="23"/>
        </w:rPr>
      </w:pPr>
      <w:r>
        <w:rPr>
          <w:rFonts w:ascii="Arial" w:hAnsi="Arial" w:cs="Arial"/>
          <w:color w:val="181818"/>
          <w:sz w:val="23"/>
          <w:szCs w:val="23"/>
        </w:rPr>
        <w:t>There are many different techniques and </w:t>
      </w:r>
      <w:hyperlink r:id="rId7" w:tgtFrame="_blank" w:history="1">
        <w:r>
          <w:rPr>
            <w:rStyle w:val="Hyperlink"/>
            <w:rFonts w:ascii="Arial" w:hAnsi="Arial" w:cs="Arial"/>
            <w:color w:val="A41034"/>
            <w:sz w:val="23"/>
            <w:szCs w:val="23"/>
          </w:rPr>
          <w:t>tools</w:t>
        </w:r>
      </w:hyperlink>
      <w:r>
        <w:rPr>
          <w:rFonts w:ascii="Arial" w:hAnsi="Arial" w:cs="Arial"/>
          <w:color w:val="181818"/>
          <w:sz w:val="23"/>
          <w:szCs w:val="23"/>
        </w:rPr>
        <w:t> you can leverage to visualize data, so you want to know which ones to use and when. Here are some of the most important data visualization techniques all professionals should know.</w:t>
      </w:r>
    </w:p>
    <w:p w:rsidR="003449A8" w:rsidRDefault="003449A8" w:rsidP="003449A8">
      <w:pPr>
        <w:pStyle w:val="NormalWeb"/>
        <w:shd w:val="clear" w:color="auto" w:fill="FFFFFF"/>
        <w:spacing w:before="0" w:beforeAutospacing="0" w:after="380" w:afterAutospacing="0"/>
        <w:rPr>
          <w:rFonts w:ascii="Arial" w:hAnsi="Arial" w:cs="Arial"/>
          <w:color w:val="181818"/>
          <w:sz w:val="23"/>
          <w:szCs w:val="23"/>
        </w:rPr>
      </w:pPr>
    </w:p>
    <w:p w:rsidR="003449A8" w:rsidRPr="003449A8" w:rsidRDefault="003449A8" w:rsidP="003449A8">
      <w:pPr>
        <w:shd w:val="clear" w:color="auto" w:fill="FFFFFF"/>
        <w:spacing w:after="299" w:line="408" w:lineRule="atLeast"/>
        <w:outlineLvl w:val="1"/>
        <w:rPr>
          <w:rFonts w:ascii="Arial" w:eastAsia="Times New Roman" w:hAnsi="Arial" w:cs="Arial"/>
          <w:b/>
          <w:caps/>
          <w:color w:val="181818"/>
          <w:sz w:val="28"/>
          <w:szCs w:val="28"/>
        </w:rPr>
      </w:pPr>
      <w:r w:rsidRPr="003449A8">
        <w:rPr>
          <w:rFonts w:ascii="Arial" w:eastAsia="Times New Roman" w:hAnsi="Arial" w:cs="Arial"/>
          <w:b/>
          <w:caps/>
          <w:color w:val="181818"/>
          <w:sz w:val="28"/>
          <w:szCs w:val="28"/>
        </w:rPr>
        <w:t>DATA VISUALIZATION TECHNIQUES</w:t>
      </w:r>
    </w:p>
    <w:p w:rsidR="003449A8" w:rsidRPr="003449A8" w:rsidRDefault="003449A8" w:rsidP="003449A8">
      <w:pPr>
        <w:shd w:val="clear" w:color="auto" w:fill="FFFFFF"/>
        <w:spacing w:after="380" w:line="240" w:lineRule="auto"/>
        <w:rPr>
          <w:rFonts w:ascii="Arial" w:eastAsia="Times New Roman" w:hAnsi="Arial" w:cs="Arial"/>
          <w:color w:val="181818"/>
          <w:sz w:val="23"/>
          <w:szCs w:val="23"/>
        </w:rPr>
      </w:pPr>
      <w:r w:rsidRPr="003449A8">
        <w:rPr>
          <w:rFonts w:ascii="Arial" w:eastAsia="Times New Roman" w:hAnsi="Arial" w:cs="Arial"/>
          <w:color w:val="181818"/>
          <w:sz w:val="23"/>
          <w:szCs w:val="23"/>
        </w:rPr>
        <w:t>The type of data visualization technique you leverage will vary based on the type of data you’re working with, in addition to the </w:t>
      </w:r>
      <w:hyperlink r:id="rId8" w:tgtFrame="_blank" w:history="1">
        <w:r w:rsidRPr="003449A8">
          <w:rPr>
            <w:rFonts w:ascii="Arial" w:eastAsia="Times New Roman" w:hAnsi="Arial" w:cs="Arial"/>
            <w:color w:val="A41034"/>
            <w:sz w:val="23"/>
            <w:u w:val="single"/>
          </w:rPr>
          <w:t>story you’re telling with your data</w:t>
        </w:r>
      </w:hyperlink>
      <w:r w:rsidRPr="003449A8">
        <w:rPr>
          <w:rFonts w:ascii="Arial" w:eastAsia="Times New Roman" w:hAnsi="Arial" w:cs="Arial"/>
          <w:color w:val="181818"/>
          <w:sz w:val="23"/>
          <w:szCs w:val="23"/>
        </w:rPr>
        <w:t>.</w:t>
      </w:r>
    </w:p>
    <w:p w:rsidR="003449A8" w:rsidRPr="003449A8" w:rsidRDefault="003449A8" w:rsidP="003449A8">
      <w:pPr>
        <w:shd w:val="clear" w:color="auto" w:fill="FFFFFF"/>
        <w:spacing w:after="380" w:line="240" w:lineRule="auto"/>
        <w:rPr>
          <w:rFonts w:ascii="Arial" w:eastAsia="Times New Roman" w:hAnsi="Arial" w:cs="Arial"/>
          <w:color w:val="181818"/>
          <w:sz w:val="23"/>
          <w:szCs w:val="23"/>
        </w:rPr>
      </w:pPr>
      <w:r w:rsidRPr="003449A8">
        <w:rPr>
          <w:rFonts w:ascii="Arial" w:eastAsia="Times New Roman" w:hAnsi="Arial" w:cs="Arial"/>
          <w:color w:val="181818"/>
          <w:sz w:val="23"/>
          <w:szCs w:val="23"/>
        </w:rPr>
        <w:t>Here are some important data visualization techniques to know:</w:t>
      </w:r>
    </w:p>
    <w:p w:rsidR="003449A8" w:rsidRPr="003449A8" w:rsidRDefault="003449A8" w:rsidP="003449A8">
      <w:pPr>
        <w:numPr>
          <w:ilvl w:val="0"/>
          <w:numId w:val="1"/>
        </w:numPr>
        <w:shd w:val="clear" w:color="auto" w:fill="FFFFFF"/>
        <w:spacing w:after="0" w:line="240" w:lineRule="auto"/>
        <w:ind w:left="288"/>
        <w:rPr>
          <w:rFonts w:ascii="Arial" w:eastAsia="Times New Roman" w:hAnsi="Arial" w:cs="Arial"/>
          <w:color w:val="181818"/>
          <w:sz w:val="23"/>
          <w:szCs w:val="23"/>
        </w:rPr>
      </w:pPr>
      <w:r w:rsidRPr="003449A8">
        <w:rPr>
          <w:rFonts w:ascii="Arial" w:eastAsia="Times New Roman" w:hAnsi="Arial" w:cs="Arial"/>
          <w:color w:val="181818"/>
          <w:sz w:val="23"/>
          <w:szCs w:val="23"/>
        </w:rPr>
        <w:lastRenderedPageBreak/>
        <w:t>Pie Chart</w:t>
      </w:r>
    </w:p>
    <w:p w:rsidR="003449A8" w:rsidRPr="003449A8" w:rsidRDefault="003449A8" w:rsidP="003449A8">
      <w:pPr>
        <w:numPr>
          <w:ilvl w:val="0"/>
          <w:numId w:val="1"/>
        </w:numPr>
        <w:shd w:val="clear" w:color="auto" w:fill="FFFFFF"/>
        <w:spacing w:after="0" w:line="240" w:lineRule="auto"/>
        <w:ind w:left="288"/>
        <w:rPr>
          <w:rFonts w:ascii="Arial" w:eastAsia="Times New Roman" w:hAnsi="Arial" w:cs="Arial"/>
          <w:color w:val="181818"/>
          <w:sz w:val="23"/>
          <w:szCs w:val="23"/>
        </w:rPr>
      </w:pPr>
      <w:r w:rsidRPr="003449A8">
        <w:rPr>
          <w:rFonts w:ascii="Arial" w:eastAsia="Times New Roman" w:hAnsi="Arial" w:cs="Arial"/>
          <w:color w:val="181818"/>
          <w:sz w:val="23"/>
          <w:szCs w:val="23"/>
        </w:rPr>
        <w:t>Bar Chart</w:t>
      </w:r>
    </w:p>
    <w:p w:rsidR="003449A8" w:rsidRPr="003449A8" w:rsidRDefault="003449A8" w:rsidP="003449A8">
      <w:pPr>
        <w:numPr>
          <w:ilvl w:val="0"/>
          <w:numId w:val="1"/>
        </w:numPr>
        <w:shd w:val="clear" w:color="auto" w:fill="FFFFFF"/>
        <w:spacing w:after="0" w:line="240" w:lineRule="auto"/>
        <w:ind w:left="288"/>
        <w:rPr>
          <w:rFonts w:ascii="Arial" w:eastAsia="Times New Roman" w:hAnsi="Arial" w:cs="Arial"/>
          <w:color w:val="181818"/>
          <w:sz w:val="23"/>
          <w:szCs w:val="23"/>
        </w:rPr>
      </w:pPr>
      <w:r w:rsidRPr="003449A8">
        <w:rPr>
          <w:rFonts w:ascii="Arial" w:eastAsia="Times New Roman" w:hAnsi="Arial" w:cs="Arial"/>
          <w:color w:val="181818"/>
          <w:sz w:val="23"/>
          <w:szCs w:val="23"/>
        </w:rPr>
        <w:t>Histogram</w:t>
      </w:r>
    </w:p>
    <w:p w:rsidR="003449A8" w:rsidRPr="003449A8" w:rsidRDefault="003449A8" w:rsidP="003449A8">
      <w:pPr>
        <w:numPr>
          <w:ilvl w:val="0"/>
          <w:numId w:val="1"/>
        </w:numPr>
        <w:shd w:val="clear" w:color="auto" w:fill="FFFFFF"/>
        <w:spacing w:after="0" w:line="240" w:lineRule="auto"/>
        <w:ind w:left="288"/>
        <w:rPr>
          <w:rFonts w:ascii="Arial" w:eastAsia="Times New Roman" w:hAnsi="Arial" w:cs="Arial"/>
          <w:color w:val="181818"/>
          <w:sz w:val="23"/>
          <w:szCs w:val="23"/>
        </w:rPr>
      </w:pPr>
      <w:r w:rsidRPr="003449A8">
        <w:rPr>
          <w:rFonts w:ascii="Arial" w:eastAsia="Times New Roman" w:hAnsi="Arial" w:cs="Arial"/>
          <w:color w:val="181818"/>
          <w:sz w:val="23"/>
          <w:szCs w:val="23"/>
        </w:rPr>
        <w:t>Gantt Chart</w:t>
      </w:r>
    </w:p>
    <w:p w:rsidR="003449A8" w:rsidRPr="003449A8" w:rsidRDefault="003449A8" w:rsidP="003449A8">
      <w:pPr>
        <w:numPr>
          <w:ilvl w:val="0"/>
          <w:numId w:val="1"/>
        </w:numPr>
        <w:shd w:val="clear" w:color="auto" w:fill="FFFFFF"/>
        <w:spacing w:after="0" w:line="240" w:lineRule="auto"/>
        <w:ind w:left="288"/>
        <w:rPr>
          <w:rFonts w:ascii="Arial" w:eastAsia="Times New Roman" w:hAnsi="Arial" w:cs="Arial"/>
          <w:color w:val="181818"/>
          <w:sz w:val="23"/>
          <w:szCs w:val="23"/>
        </w:rPr>
      </w:pPr>
      <w:r w:rsidRPr="003449A8">
        <w:rPr>
          <w:rFonts w:ascii="Arial" w:eastAsia="Times New Roman" w:hAnsi="Arial" w:cs="Arial"/>
          <w:color w:val="181818"/>
          <w:sz w:val="23"/>
          <w:szCs w:val="23"/>
        </w:rPr>
        <w:t>Heat Map</w:t>
      </w:r>
    </w:p>
    <w:p w:rsidR="003449A8" w:rsidRPr="003449A8" w:rsidRDefault="003449A8" w:rsidP="003449A8">
      <w:pPr>
        <w:numPr>
          <w:ilvl w:val="0"/>
          <w:numId w:val="1"/>
        </w:numPr>
        <w:shd w:val="clear" w:color="auto" w:fill="FFFFFF"/>
        <w:spacing w:after="0" w:line="240" w:lineRule="auto"/>
        <w:ind w:left="288"/>
        <w:rPr>
          <w:rFonts w:ascii="Arial" w:eastAsia="Times New Roman" w:hAnsi="Arial" w:cs="Arial"/>
          <w:color w:val="181818"/>
          <w:sz w:val="23"/>
          <w:szCs w:val="23"/>
        </w:rPr>
      </w:pPr>
      <w:r w:rsidRPr="003449A8">
        <w:rPr>
          <w:rFonts w:ascii="Arial" w:eastAsia="Times New Roman" w:hAnsi="Arial" w:cs="Arial"/>
          <w:color w:val="181818"/>
          <w:sz w:val="23"/>
          <w:szCs w:val="23"/>
        </w:rPr>
        <w:t>Box and Whisker Plot</w:t>
      </w:r>
    </w:p>
    <w:p w:rsidR="003449A8" w:rsidRPr="003449A8" w:rsidRDefault="003449A8" w:rsidP="003449A8">
      <w:pPr>
        <w:numPr>
          <w:ilvl w:val="0"/>
          <w:numId w:val="1"/>
        </w:numPr>
        <w:shd w:val="clear" w:color="auto" w:fill="FFFFFF"/>
        <w:spacing w:after="0" w:line="240" w:lineRule="auto"/>
        <w:ind w:left="288"/>
        <w:rPr>
          <w:rFonts w:ascii="Arial" w:eastAsia="Times New Roman" w:hAnsi="Arial" w:cs="Arial"/>
          <w:color w:val="181818"/>
          <w:sz w:val="23"/>
          <w:szCs w:val="23"/>
        </w:rPr>
      </w:pPr>
      <w:r w:rsidRPr="003449A8">
        <w:rPr>
          <w:rFonts w:ascii="Arial" w:eastAsia="Times New Roman" w:hAnsi="Arial" w:cs="Arial"/>
          <w:color w:val="181818"/>
          <w:sz w:val="23"/>
          <w:szCs w:val="23"/>
        </w:rPr>
        <w:t>Waterfall Chart</w:t>
      </w:r>
    </w:p>
    <w:p w:rsidR="003449A8" w:rsidRPr="003449A8" w:rsidRDefault="003449A8" w:rsidP="003449A8">
      <w:pPr>
        <w:numPr>
          <w:ilvl w:val="0"/>
          <w:numId w:val="1"/>
        </w:numPr>
        <w:shd w:val="clear" w:color="auto" w:fill="FFFFFF"/>
        <w:spacing w:after="0" w:line="240" w:lineRule="auto"/>
        <w:ind w:left="288"/>
        <w:rPr>
          <w:rFonts w:ascii="Arial" w:eastAsia="Times New Roman" w:hAnsi="Arial" w:cs="Arial"/>
          <w:color w:val="181818"/>
          <w:sz w:val="23"/>
          <w:szCs w:val="23"/>
        </w:rPr>
      </w:pPr>
      <w:r w:rsidRPr="003449A8">
        <w:rPr>
          <w:rFonts w:ascii="Arial" w:eastAsia="Times New Roman" w:hAnsi="Arial" w:cs="Arial"/>
          <w:color w:val="181818"/>
          <w:sz w:val="23"/>
          <w:szCs w:val="23"/>
        </w:rPr>
        <w:t>Area Chart</w:t>
      </w:r>
    </w:p>
    <w:p w:rsidR="003449A8" w:rsidRPr="003449A8" w:rsidRDefault="003449A8" w:rsidP="003449A8">
      <w:pPr>
        <w:numPr>
          <w:ilvl w:val="0"/>
          <w:numId w:val="1"/>
        </w:numPr>
        <w:shd w:val="clear" w:color="auto" w:fill="FFFFFF"/>
        <w:spacing w:after="0" w:line="240" w:lineRule="auto"/>
        <w:ind w:left="288"/>
        <w:rPr>
          <w:rFonts w:ascii="Arial" w:eastAsia="Times New Roman" w:hAnsi="Arial" w:cs="Arial"/>
          <w:color w:val="181818"/>
          <w:sz w:val="23"/>
          <w:szCs w:val="23"/>
        </w:rPr>
      </w:pPr>
      <w:r w:rsidRPr="003449A8">
        <w:rPr>
          <w:rFonts w:ascii="Arial" w:eastAsia="Times New Roman" w:hAnsi="Arial" w:cs="Arial"/>
          <w:color w:val="181818"/>
          <w:sz w:val="23"/>
          <w:szCs w:val="23"/>
        </w:rPr>
        <w:t>Scatter Plot</w:t>
      </w:r>
    </w:p>
    <w:p w:rsidR="003449A8" w:rsidRPr="003449A8" w:rsidRDefault="003449A8" w:rsidP="003449A8">
      <w:pPr>
        <w:numPr>
          <w:ilvl w:val="0"/>
          <w:numId w:val="1"/>
        </w:numPr>
        <w:shd w:val="clear" w:color="auto" w:fill="FFFFFF"/>
        <w:spacing w:after="0" w:line="240" w:lineRule="auto"/>
        <w:ind w:left="288"/>
        <w:rPr>
          <w:rFonts w:ascii="Arial" w:eastAsia="Times New Roman" w:hAnsi="Arial" w:cs="Arial"/>
          <w:color w:val="181818"/>
          <w:sz w:val="23"/>
          <w:szCs w:val="23"/>
        </w:rPr>
      </w:pPr>
      <w:r w:rsidRPr="003449A8">
        <w:rPr>
          <w:rFonts w:ascii="Arial" w:eastAsia="Times New Roman" w:hAnsi="Arial" w:cs="Arial"/>
          <w:color w:val="181818"/>
          <w:sz w:val="23"/>
          <w:szCs w:val="23"/>
        </w:rPr>
        <w:t>Pictogram Chart</w:t>
      </w:r>
    </w:p>
    <w:p w:rsidR="003449A8" w:rsidRPr="003449A8" w:rsidRDefault="003449A8" w:rsidP="003449A8">
      <w:pPr>
        <w:numPr>
          <w:ilvl w:val="0"/>
          <w:numId w:val="1"/>
        </w:numPr>
        <w:shd w:val="clear" w:color="auto" w:fill="FFFFFF"/>
        <w:spacing w:after="0" w:line="240" w:lineRule="auto"/>
        <w:ind w:left="288"/>
        <w:rPr>
          <w:rFonts w:ascii="Arial" w:eastAsia="Times New Roman" w:hAnsi="Arial" w:cs="Arial"/>
          <w:color w:val="181818"/>
          <w:sz w:val="23"/>
          <w:szCs w:val="23"/>
        </w:rPr>
      </w:pPr>
      <w:r w:rsidRPr="003449A8">
        <w:rPr>
          <w:rFonts w:ascii="Arial" w:eastAsia="Times New Roman" w:hAnsi="Arial" w:cs="Arial"/>
          <w:color w:val="181818"/>
          <w:sz w:val="23"/>
          <w:szCs w:val="23"/>
        </w:rPr>
        <w:t>Timeline</w:t>
      </w:r>
    </w:p>
    <w:p w:rsidR="003449A8" w:rsidRPr="003449A8" w:rsidRDefault="003449A8" w:rsidP="003449A8">
      <w:pPr>
        <w:numPr>
          <w:ilvl w:val="0"/>
          <w:numId w:val="1"/>
        </w:numPr>
        <w:shd w:val="clear" w:color="auto" w:fill="FFFFFF"/>
        <w:spacing w:after="0" w:line="240" w:lineRule="auto"/>
        <w:ind w:left="288"/>
        <w:rPr>
          <w:rFonts w:ascii="Arial" w:eastAsia="Times New Roman" w:hAnsi="Arial" w:cs="Arial"/>
          <w:color w:val="181818"/>
          <w:sz w:val="23"/>
          <w:szCs w:val="23"/>
        </w:rPr>
      </w:pPr>
      <w:r w:rsidRPr="003449A8">
        <w:rPr>
          <w:rFonts w:ascii="Arial" w:eastAsia="Times New Roman" w:hAnsi="Arial" w:cs="Arial"/>
          <w:color w:val="181818"/>
          <w:sz w:val="23"/>
          <w:szCs w:val="23"/>
        </w:rPr>
        <w:t>Highlight Table</w:t>
      </w:r>
    </w:p>
    <w:p w:rsidR="003449A8" w:rsidRPr="003449A8" w:rsidRDefault="003449A8" w:rsidP="00717833">
      <w:pPr>
        <w:numPr>
          <w:ilvl w:val="0"/>
          <w:numId w:val="1"/>
        </w:numPr>
        <w:shd w:val="clear" w:color="auto" w:fill="FFFFFF"/>
        <w:spacing w:after="0" w:line="240" w:lineRule="auto"/>
        <w:ind w:left="288"/>
        <w:rPr>
          <w:rFonts w:ascii="Arial" w:eastAsia="Times New Roman" w:hAnsi="Arial" w:cs="Arial"/>
          <w:color w:val="181818"/>
          <w:sz w:val="23"/>
          <w:szCs w:val="23"/>
        </w:rPr>
      </w:pPr>
      <w:r w:rsidRPr="003449A8">
        <w:rPr>
          <w:rFonts w:ascii="Arial" w:eastAsia="Times New Roman" w:hAnsi="Arial" w:cs="Arial"/>
          <w:color w:val="181818"/>
          <w:sz w:val="23"/>
          <w:szCs w:val="23"/>
        </w:rPr>
        <w:t>Bullet Grap</w:t>
      </w:r>
      <w:r w:rsidR="00717833">
        <w:rPr>
          <w:rFonts w:ascii="Arial" w:eastAsia="Times New Roman" w:hAnsi="Arial" w:cs="Arial"/>
          <w:color w:val="181818"/>
          <w:sz w:val="23"/>
          <w:szCs w:val="23"/>
        </w:rPr>
        <w:t>h</w:t>
      </w:r>
    </w:p>
    <w:p w:rsidR="003449A8" w:rsidRPr="003449A8" w:rsidRDefault="003449A8" w:rsidP="003449A8">
      <w:pPr>
        <w:numPr>
          <w:ilvl w:val="0"/>
          <w:numId w:val="1"/>
        </w:numPr>
        <w:shd w:val="clear" w:color="auto" w:fill="FFFFFF"/>
        <w:spacing w:after="0" w:line="240" w:lineRule="auto"/>
        <w:ind w:left="288"/>
        <w:rPr>
          <w:rFonts w:ascii="Arial" w:eastAsia="Times New Roman" w:hAnsi="Arial" w:cs="Arial"/>
          <w:color w:val="181818"/>
          <w:sz w:val="23"/>
          <w:szCs w:val="23"/>
        </w:rPr>
      </w:pPr>
      <w:r w:rsidRPr="003449A8">
        <w:rPr>
          <w:rFonts w:ascii="Arial" w:eastAsia="Times New Roman" w:hAnsi="Arial" w:cs="Arial"/>
          <w:color w:val="181818"/>
          <w:sz w:val="23"/>
          <w:szCs w:val="23"/>
        </w:rPr>
        <w:t>Word Cloud</w:t>
      </w:r>
    </w:p>
    <w:p w:rsidR="003449A8" w:rsidRPr="003449A8" w:rsidRDefault="003449A8" w:rsidP="003449A8">
      <w:pPr>
        <w:numPr>
          <w:ilvl w:val="0"/>
          <w:numId w:val="1"/>
        </w:numPr>
        <w:shd w:val="clear" w:color="auto" w:fill="FFFFFF"/>
        <w:spacing w:after="0" w:line="240" w:lineRule="auto"/>
        <w:ind w:left="288"/>
        <w:rPr>
          <w:rFonts w:ascii="Arial" w:eastAsia="Times New Roman" w:hAnsi="Arial" w:cs="Arial"/>
          <w:color w:val="181818"/>
          <w:sz w:val="23"/>
          <w:szCs w:val="23"/>
        </w:rPr>
      </w:pPr>
      <w:r w:rsidRPr="003449A8">
        <w:rPr>
          <w:rFonts w:ascii="Arial" w:eastAsia="Times New Roman" w:hAnsi="Arial" w:cs="Arial"/>
          <w:color w:val="181818"/>
          <w:sz w:val="23"/>
          <w:szCs w:val="23"/>
        </w:rPr>
        <w:t>Network Diagram</w:t>
      </w:r>
    </w:p>
    <w:p w:rsidR="003449A8" w:rsidRPr="003449A8" w:rsidRDefault="003449A8" w:rsidP="003449A8">
      <w:pPr>
        <w:numPr>
          <w:ilvl w:val="0"/>
          <w:numId w:val="1"/>
        </w:numPr>
        <w:shd w:val="clear" w:color="auto" w:fill="FFFFFF"/>
        <w:spacing w:after="0" w:line="240" w:lineRule="auto"/>
        <w:ind w:left="288"/>
        <w:rPr>
          <w:rFonts w:ascii="Arial" w:eastAsia="Times New Roman" w:hAnsi="Arial" w:cs="Arial"/>
          <w:color w:val="181818"/>
          <w:sz w:val="23"/>
          <w:szCs w:val="23"/>
        </w:rPr>
      </w:pPr>
      <w:r w:rsidRPr="003449A8">
        <w:rPr>
          <w:rFonts w:ascii="Arial" w:eastAsia="Times New Roman" w:hAnsi="Arial" w:cs="Arial"/>
          <w:color w:val="181818"/>
          <w:sz w:val="23"/>
          <w:szCs w:val="23"/>
        </w:rPr>
        <w:t>Correlation Matrices</w:t>
      </w:r>
    </w:p>
    <w:p w:rsidR="003449A8" w:rsidRDefault="003449A8" w:rsidP="003449A8">
      <w:pPr>
        <w:pStyle w:val="NormalWeb"/>
        <w:shd w:val="clear" w:color="auto" w:fill="FFFFFF"/>
        <w:spacing w:before="0" w:beforeAutospacing="0" w:after="380" w:afterAutospacing="0"/>
        <w:rPr>
          <w:rFonts w:ascii="Helvetica" w:hAnsi="Helvetica"/>
          <w:color w:val="333333"/>
          <w:sz w:val="22"/>
          <w:szCs w:val="22"/>
        </w:rPr>
      </w:pPr>
    </w:p>
    <w:p w:rsidR="003449A8" w:rsidRDefault="003449A8" w:rsidP="003449A8">
      <w:pPr>
        <w:pStyle w:val="Heading3"/>
        <w:pBdr>
          <w:top w:val="single" w:sz="6" w:space="0" w:color="7C98B6"/>
          <w:left w:val="single" w:sz="6" w:space="0" w:color="7C98B6"/>
          <w:bottom w:val="single" w:sz="6" w:space="0" w:color="7C98B6"/>
          <w:right w:val="single" w:sz="6" w:space="0" w:color="7C98B6"/>
        </w:pBdr>
        <w:shd w:val="clear" w:color="auto" w:fill="FFFFFF"/>
        <w:spacing w:before="136" w:line="393" w:lineRule="atLeast"/>
        <w:textAlignment w:val="baseline"/>
        <w:rPr>
          <w:rFonts w:ascii="Raleway" w:hAnsi="Raleway"/>
          <w:color w:val="333333"/>
          <w:sz w:val="25"/>
          <w:szCs w:val="25"/>
        </w:rPr>
      </w:pPr>
      <w:r>
        <w:rPr>
          <w:rFonts w:ascii="Raleway" w:hAnsi="Raleway"/>
          <w:color w:val="333333"/>
          <w:sz w:val="25"/>
          <w:szCs w:val="25"/>
        </w:rPr>
        <w:t>Importance of Data Visualization</w:t>
      </w:r>
    </w:p>
    <w:p w:rsidR="003449A8" w:rsidRDefault="003449A8" w:rsidP="003449A8"/>
    <w:p w:rsidR="003449A8" w:rsidRDefault="003449A8" w:rsidP="003449A8">
      <w:pPr>
        <w:pStyle w:val="Heading3"/>
        <w:shd w:val="clear" w:color="auto" w:fill="F8F8F8"/>
        <w:spacing w:before="136" w:after="109" w:line="393" w:lineRule="atLeast"/>
        <w:textAlignment w:val="baseline"/>
        <w:rPr>
          <w:rFonts w:ascii="Raleway" w:hAnsi="Raleway"/>
          <w:color w:val="333333"/>
          <w:sz w:val="25"/>
          <w:szCs w:val="25"/>
        </w:rPr>
      </w:pPr>
      <w:r>
        <w:rPr>
          <w:rFonts w:ascii="Raleway" w:hAnsi="Raleway"/>
          <w:color w:val="333333"/>
          <w:sz w:val="25"/>
          <w:szCs w:val="25"/>
        </w:rPr>
        <w:t>1. Analyzing the Data in a Better Way</w:t>
      </w:r>
    </w:p>
    <w:p w:rsidR="003449A8" w:rsidRDefault="003449A8" w:rsidP="003449A8">
      <w:pPr>
        <w:pStyle w:val="NormalWeb"/>
        <w:shd w:val="clear" w:color="auto" w:fill="F8F8F8"/>
        <w:spacing w:before="0" w:beforeAutospacing="0" w:after="0" w:afterAutospacing="0"/>
        <w:textAlignment w:val="baseline"/>
        <w:rPr>
          <w:rFonts w:ascii="Raleway" w:hAnsi="Raleway"/>
          <w:color w:val="333333"/>
          <w:sz w:val="23"/>
          <w:szCs w:val="23"/>
        </w:rPr>
      </w:pPr>
      <w:r>
        <w:rPr>
          <w:rFonts w:ascii="Raleway" w:hAnsi="Raleway"/>
          <w:color w:val="333333"/>
          <w:sz w:val="23"/>
          <w:szCs w:val="23"/>
        </w:rPr>
        <w:t>Analyzing reports helps business stakeholders focus on the areas that require attention. The visual mediums help analysts understand the key points needed for their business. Whether it is a sales report or a marketing strategy, a visual representation of data helps companies increase their profits through better analysis and better business decisions.</w:t>
      </w:r>
    </w:p>
    <w:p w:rsidR="003449A8" w:rsidRDefault="003449A8" w:rsidP="003449A8">
      <w:pPr>
        <w:pStyle w:val="Heading3"/>
        <w:shd w:val="clear" w:color="auto" w:fill="F8F8F8"/>
        <w:spacing w:before="136" w:after="109" w:line="393" w:lineRule="atLeast"/>
        <w:textAlignment w:val="baseline"/>
        <w:rPr>
          <w:rFonts w:ascii="Raleway" w:hAnsi="Raleway"/>
          <w:color w:val="333333"/>
          <w:sz w:val="25"/>
          <w:szCs w:val="25"/>
        </w:rPr>
      </w:pPr>
      <w:r>
        <w:rPr>
          <w:rFonts w:ascii="Raleway" w:hAnsi="Raleway"/>
          <w:color w:val="333333"/>
          <w:sz w:val="25"/>
          <w:szCs w:val="25"/>
        </w:rPr>
        <w:t>2. Faster Decision Making</w:t>
      </w:r>
    </w:p>
    <w:p w:rsidR="003449A8" w:rsidRDefault="003449A8" w:rsidP="003449A8">
      <w:pPr>
        <w:pStyle w:val="NormalWeb"/>
        <w:shd w:val="clear" w:color="auto" w:fill="F8F8F8"/>
        <w:spacing w:before="0" w:beforeAutospacing="0" w:after="0" w:afterAutospacing="0"/>
        <w:textAlignment w:val="baseline"/>
        <w:rPr>
          <w:rFonts w:ascii="Raleway" w:hAnsi="Raleway"/>
          <w:color w:val="333333"/>
          <w:sz w:val="23"/>
          <w:szCs w:val="23"/>
        </w:rPr>
      </w:pPr>
      <w:r>
        <w:rPr>
          <w:rFonts w:ascii="Raleway" w:hAnsi="Raleway"/>
          <w:color w:val="333333"/>
          <w:sz w:val="23"/>
          <w:szCs w:val="23"/>
        </w:rPr>
        <w:t xml:space="preserve">Humans process visuals better than any tedious tabular forms or reports. If the data communicates well, decision-makers can quickly take action based on the new data insights, accelerating </w:t>
      </w:r>
      <w:proofErr w:type="gramStart"/>
      <w:r>
        <w:rPr>
          <w:rFonts w:ascii="Raleway" w:hAnsi="Raleway"/>
          <w:color w:val="333333"/>
          <w:sz w:val="23"/>
          <w:szCs w:val="23"/>
        </w:rPr>
        <w:t>decision-making,</w:t>
      </w:r>
      <w:proofErr w:type="gramEnd"/>
      <w:r>
        <w:rPr>
          <w:rFonts w:ascii="Raleway" w:hAnsi="Raleway"/>
          <w:color w:val="333333"/>
          <w:sz w:val="23"/>
          <w:szCs w:val="23"/>
        </w:rPr>
        <w:t xml:space="preserve"> and business growth simultaneously.</w:t>
      </w:r>
    </w:p>
    <w:p w:rsidR="003449A8" w:rsidRDefault="003449A8" w:rsidP="003449A8">
      <w:pPr>
        <w:pStyle w:val="Heading3"/>
        <w:shd w:val="clear" w:color="auto" w:fill="F8F8F8"/>
        <w:spacing w:before="136" w:after="109" w:line="393" w:lineRule="atLeast"/>
        <w:textAlignment w:val="baseline"/>
        <w:rPr>
          <w:rFonts w:ascii="Raleway" w:hAnsi="Raleway"/>
          <w:color w:val="333333"/>
          <w:sz w:val="25"/>
          <w:szCs w:val="25"/>
        </w:rPr>
      </w:pPr>
      <w:r>
        <w:rPr>
          <w:rFonts w:ascii="Raleway" w:hAnsi="Raleway"/>
          <w:color w:val="333333"/>
          <w:sz w:val="25"/>
          <w:szCs w:val="25"/>
        </w:rPr>
        <w:t>3. Making Sense of Complicated Data</w:t>
      </w:r>
    </w:p>
    <w:p w:rsidR="003449A8" w:rsidRDefault="003449A8" w:rsidP="003449A8">
      <w:pPr>
        <w:pStyle w:val="NormalWeb"/>
        <w:shd w:val="clear" w:color="auto" w:fill="F8F8F8"/>
        <w:spacing w:before="0" w:beforeAutospacing="0" w:after="0" w:afterAutospacing="0"/>
        <w:textAlignment w:val="baseline"/>
        <w:rPr>
          <w:rFonts w:ascii="Raleway" w:hAnsi="Raleway"/>
          <w:color w:val="333333"/>
          <w:sz w:val="23"/>
          <w:szCs w:val="23"/>
        </w:rPr>
      </w:pPr>
      <w:r>
        <w:rPr>
          <w:rFonts w:ascii="Raleway" w:hAnsi="Raleway"/>
          <w:color w:val="333333"/>
          <w:sz w:val="23"/>
          <w:szCs w:val="23"/>
        </w:rPr>
        <w:t>Data visualization allows business users to gain insight into their vast amounts of data. It benefits them to recognize new patterns and errors in the data. Making sense of these patterns helps the users pay attention to areas that indicate red flags or progress. This process, in turn, drives the business ahead.</w:t>
      </w:r>
    </w:p>
    <w:p w:rsidR="003449A8" w:rsidRPr="00901C57" w:rsidRDefault="003449A8" w:rsidP="003449A8">
      <w:pPr>
        <w:pStyle w:val="Heading2"/>
        <w:shd w:val="clear" w:color="auto" w:fill="F8F8F8"/>
        <w:spacing w:before="136" w:beforeAutospacing="0" w:after="95" w:afterAutospacing="0" w:line="670" w:lineRule="atLeast"/>
        <w:textAlignment w:val="baseline"/>
        <w:rPr>
          <w:rFonts w:ascii="Raleway" w:hAnsi="Raleway"/>
          <w:color w:val="333333"/>
          <w:sz w:val="40"/>
          <w:szCs w:val="40"/>
        </w:rPr>
      </w:pPr>
      <w:r>
        <w:rPr>
          <w:rFonts w:ascii="Raleway" w:hAnsi="Raleway"/>
          <w:color w:val="333333"/>
          <w:sz w:val="55"/>
          <w:szCs w:val="55"/>
        </w:rPr>
        <w:t xml:space="preserve"> </w:t>
      </w:r>
      <w:r w:rsidRPr="00901C57">
        <w:rPr>
          <w:rFonts w:ascii="Raleway" w:hAnsi="Raleway"/>
          <w:color w:val="333333"/>
          <w:sz w:val="40"/>
          <w:szCs w:val="40"/>
        </w:rPr>
        <w:t>Purpose of Data Visualization:</w:t>
      </w:r>
    </w:p>
    <w:p w:rsidR="003449A8" w:rsidRDefault="003449A8" w:rsidP="003449A8">
      <w:pPr>
        <w:pStyle w:val="NormalWeb"/>
        <w:shd w:val="clear" w:color="auto" w:fill="F8F8F8"/>
        <w:spacing w:before="0" w:beforeAutospacing="0" w:after="0" w:afterAutospacing="0"/>
        <w:textAlignment w:val="baseline"/>
        <w:rPr>
          <w:rFonts w:ascii="Raleway" w:hAnsi="Raleway"/>
          <w:color w:val="333333"/>
          <w:sz w:val="23"/>
          <w:szCs w:val="23"/>
        </w:rPr>
      </w:pPr>
      <w:r>
        <w:rPr>
          <w:rFonts w:ascii="Raleway" w:hAnsi="Raleway"/>
          <w:color w:val="333333"/>
          <w:sz w:val="23"/>
          <w:szCs w:val="23"/>
        </w:rPr>
        <w:t>The purpose of data visualization is pretty clear. It is to make sense of the data and use the information for the organization’s benefits. That said, data is complicated, and it gains more value as and when it gets visualized. Without visualization, it is challenging to quickly communicate the data findings and identify patterns to pull insights and interact with the data seamlessly.</w:t>
      </w:r>
    </w:p>
    <w:p w:rsidR="003449A8" w:rsidRDefault="003449A8" w:rsidP="003449A8">
      <w:pPr>
        <w:pStyle w:val="NormalWeb"/>
        <w:shd w:val="clear" w:color="auto" w:fill="F8F8F8"/>
        <w:spacing w:before="0" w:beforeAutospacing="0" w:after="0" w:afterAutospacing="0"/>
        <w:textAlignment w:val="baseline"/>
        <w:rPr>
          <w:rFonts w:ascii="Raleway" w:hAnsi="Raleway"/>
          <w:color w:val="333333"/>
          <w:sz w:val="23"/>
          <w:szCs w:val="23"/>
        </w:rPr>
      </w:pPr>
      <w:r>
        <w:rPr>
          <w:rFonts w:ascii="Raleway" w:hAnsi="Raleway"/>
          <w:color w:val="333333"/>
          <w:sz w:val="23"/>
          <w:szCs w:val="23"/>
        </w:rPr>
        <w:t>Data scientists can find patterns or errors without visualization. However, it is crucial to communicate data findings and identify critical information from them. And for this, </w:t>
      </w:r>
      <w:hyperlink r:id="rId9" w:history="1">
        <w:r>
          <w:rPr>
            <w:rStyle w:val="Hyperlink"/>
            <w:rFonts w:ascii="inherit" w:hAnsi="inherit"/>
            <w:color w:val="005FAB"/>
            <w:sz w:val="23"/>
            <w:szCs w:val="23"/>
            <w:u w:val="none"/>
            <w:bdr w:val="none" w:sz="0" w:space="0" w:color="auto" w:frame="1"/>
          </w:rPr>
          <w:t>interactive data visualization</w:t>
        </w:r>
      </w:hyperlink>
      <w:r>
        <w:rPr>
          <w:rFonts w:ascii="Raleway" w:hAnsi="Raleway"/>
          <w:color w:val="333333"/>
          <w:sz w:val="23"/>
          <w:szCs w:val="23"/>
        </w:rPr>
        <w:t> tools make all the difference.</w:t>
      </w:r>
    </w:p>
    <w:p w:rsidR="00A25096" w:rsidRDefault="00A25096" w:rsidP="003449A8">
      <w:pPr>
        <w:pStyle w:val="NormalWeb"/>
        <w:shd w:val="clear" w:color="auto" w:fill="F8F8F8"/>
        <w:spacing w:before="0" w:beforeAutospacing="0" w:after="0" w:afterAutospacing="0"/>
        <w:textAlignment w:val="baseline"/>
        <w:rPr>
          <w:rFonts w:ascii="Raleway" w:hAnsi="Raleway"/>
          <w:color w:val="333333"/>
          <w:sz w:val="23"/>
          <w:szCs w:val="23"/>
        </w:rPr>
      </w:pPr>
    </w:p>
    <w:p w:rsidR="003449A8" w:rsidRDefault="003449A8" w:rsidP="003449A8">
      <w:pPr>
        <w:numPr>
          <w:ilvl w:val="0"/>
          <w:numId w:val="2"/>
        </w:numPr>
        <w:shd w:val="clear" w:color="auto" w:fill="F8F8F8"/>
        <w:spacing w:after="0" w:line="240" w:lineRule="auto"/>
        <w:ind w:left="408"/>
        <w:textAlignment w:val="baseline"/>
        <w:rPr>
          <w:rFonts w:ascii="Raleway" w:hAnsi="Raleway"/>
          <w:color w:val="333333"/>
          <w:sz w:val="23"/>
          <w:szCs w:val="23"/>
        </w:rPr>
      </w:pPr>
      <w:r>
        <w:rPr>
          <w:rFonts w:ascii="Raleway" w:hAnsi="Raleway"/>
          <w:color w:val="333333"/>
          <w:sz w:val="23"/>
          <w:szCs w:val="23"/>
        </w:rPr>
        <w:lastRenderedPageBreak/>
        <w:t>Data visualization strengthens the impact of messaging for your audiences and presents the data analysis results in the most persuasive manner. It unifies the messaging systems across all the groups and fields within the organization.</w:t>
      </w:r>
    </w:p>
    <w:p w:rsidR="00A25096" w:rsidRDefault="00A25096" w:rsidP="00A25096">
      <w:pPr>
        <w:shd w:val="clear" w:color="auto" w:fill="F8F8F8"/>
        <w:spacing w:after="0" w:line="240" w:lineRule="auto"/>
        <w:ind w:left="408"/>
        <w:textAlignment w:val="baseline"/>
        <w:rPr>
          <w:rFonts w:ascii="Raleway" w:hAnsi="Raleway"/>
          <w:color w:val="333333"/>
          <w:sz w:val="23"/>
          <w:szCs w:val="23"/>
        </w:rPr>
      </w:pPr>
    </w:p>
    <w:p w:rsidR="003449A8" w:rsidRDefault="003449A8" w:rsidP="003449A8">
      <w:pPr>
        <w:numPr>
          <w:ilvl w:val="0"/>
          <w:numId w:val="2"/>
        </w:numPr>
        <w:shd w:val="clear" w:color="auto" w:fill="F8F8F8"/>
        <w:spacing w:after="0" w:line="240" w:lineRule="auto"/>
        <w:ind w:left="408"/>
        <w:textAlignment w:val="baseline"/>
        <w:rPr>
          <w:rFonts w:ascii="Raleway" w:hAnsi="Raleway"/>
          <w:color w:val="333333"/>
          <w:sz w:val="23"/>
          <w:szCs w:val="23"/>
        </w:rPr>
      </w:pPr>
      <w:r>
        <w:rPr>
          <w:rFonts w:ascii="Raleway" w:hAnsi="Raleway"/>
          <w:color w:val="333333"/>
          <w:sz w:val="23"/>
          <w:szCs w:val="23"/>
        </w:rPr>
        <w:t>Visualization lets you comprehend vast amounts of data at a glance and in a better way. It helps to understand the data better to measure its impact on the business and communicates the insight visually to internal and external audiences.</w:t>
      </w:r>
    </w:p>
    <w:p w:rsidR="00A25096" w:rsidRDefault="003449A8" w:rsidP="003449A8">
      <w:pPr>
        <w:numPr>
          <w:ilvl w:val="0"/>
          <w:numId w:val="2"/>
        </w:numPr>
        <w:shd w:val="clear" w:color="auto" w:fill="F8F8F8"/>
        <w:spacing w:after="0" w:line="240" w:lineRule="auto"/>
        <w:ind w:left="408"/>
        <w:textAlignment w:val="baseline"/>
        <w:rPr>
          <w:rFonts w:ascii="Raleway" w:hAnsi="Raleway"/>
          <w:color w:val="333333"/>
          <w:sz w:val="23"/>
          <w:szCs w:val="23"/>
        </w:rPr>
      </w:pPr>
      <w:r w:rsidRPr="00A25096">
        <w:rPr>
          <w:rFonts w:ascii="Raleway" w:hAnsi="Raleway"/>
          <w:color w:val="333333"/>
          <w:sz w:val="23"/>
          <w:szCs w:val="23"/>
        </w:rPr>
        <w:t>Decisions can’t be made in a vacuum. Available data and insights enable decision-makers to aid decision analysis. Unbiased data without inaccuracies allows access to the right kind of information and visualization to represent that information and keep it relevant.</w:t>
      </w:r>
    </w:p>
    <w:p w:rsidR="00A25096" w:rsidRDefault="00A25096" w:rsidP="00A25096">
      <w:pPr>
        <w:shd w:val="clear" w:color="auto" w:fill="F8F8F8"/>
        <w:spacing w:after="0" w:line="240" w:lineRule="auto"/>
        <w:ind w:left="408"/>
        <w:textAlignment w:val="baseline"/>
        <w:rPr>
          <w:rFonts w:ascii="Raleway" w:hAnsi="Raleway"/>
          <w:color w:val="333333"/>
          <w:sz w:val="23"/>
          <w:szCs w:val="23"/>
        </w:rPr>
      </w:pPr>
    </w:p>
    <w:p w:rsidR="003449A8" w:rsidRPr="00A25096" w:rsidRDefault="003449A8" w:rsidP="003449A8">
      <w:pPr>
        <w:numPr>
          <w:ilvl w:val="0"/>
          <w:numId w:val="2"/>
        </w:numPr>
        <w:shd w:val="clear" w:color="auto" w:fill="F8F8F8"/>
        <w:spacing w:after="0" w:line="240" w:lineRule="auto"/>
        <w:ind w:left="408"/>
        <w:textAlignment w:val="baseline"/>
        <w:rPr>
          <w:rFonts w:ascii="Raleway" w:hAnsi="Raleway"/>
          <w:color w:val="333333"/>
          <w:sz w:val="23"/>
          <w:szCs w:val="23"/>
        </w:rPr>
      </w:pPr>
      <w:r w:rsidRPr="00A25096">
        <w:rPr>
          <w:rFonts w:ascii="Raleway" w:hAnsi="Raleway"/>
          <w:color w:val="333333"/>
          <w:sz w:val="23"/>
          <w:szCs w:val="23"/>
        </w:rPr>
        <w:t>Data visualization has the potential to solve many business issues. All businesses must incorporate data visualization tools and reap transformative benefits in their critical areas of operations.</w:t>
      </w:r>
    </w:p>
    <w:p w:rsidR="003449A8" w:rsidRDefault="003449A8" w:rsidP="003449A8">
      <w:pPr>
        <w:shd w:val="clear" w:color="auto" w:fill="F8F8F8"/>
        <w:spacing w:line="0" w:lineRule="auto"/>
        <w:textAlignment w:val="baseline"/>
        <w:rPr>
          <w:rFonts w:ascii="inherit" w:hAnsi="inherit"/>
          <w:color w:val="333333"/>
          <w:sz w:val="23"/>
          <w:szCs w:val="23"/>
        </w:rPr>
      </w:pPr>
    </w:p>
    <w:p w:rsidR="003449A8" w:rsidRPr="00901C57" w:rsidRDefault="003449A8" w:rsidP="003449A8">
      <w:pPr>
        <w:pStyle w:val="Heading2"/>
        <w:shd w:val="clear" w:color="auto" w:fill="F8F8F8"/>
        <w:spacing w:before="136" w:beforeAutospacing="0" w:after="95" w:afterAutospacing="0" w:line="670" w:lineRule="atLeast"/>
        <w:textAlignment w:val="baseline"/>
        <w:rPr>
          <w:rFonts w:ascii="Raleway" w:hAnsi="Raleway"/>
          <w:color w:val="333333"/>
          <w:sz w:val="40"/>
          <w:szCs w:val="40"/>
        </w:rPr>
      </w:pPr>
      <w:r w:rsidRPr="00901C57">
        <w:rPr>
          <w:rFonts w:ascii="Raleway" w:hAnsi="Raleway"/>
          <w:color w:val="333333"/>
          <w:sz w:val="40"/>
          <w:szCs w:val="40"/>
        </w:rPr>
        <w:t xml:space="preserve"> Benefits of Data Visualization Tools</w:t>
      </w:r>
    </w:p>
    <w:p w:rsidR="003449A8" w:rsidRDefault="003449A8" w:rsidP="00A25096">
      <w:pPr>
        <w:pStyle w:val="NormalWeb"/>
        <w:numPr>
          <w:ilvl w:val="0"/>
          <w:numId w:val="4"/>
        </w:numPr>
        <w:shd w:val="clear" w:color="auto" w:fill="F8F8F8"/>
        <w:spacing w:before="0" w:beforeAutospacing="0" w:after="0" w:afterAutospacing="0"/>
        <w:textAlignment w:val="baseline"/>
        <w:rPr>
          <w:rFonts w:ascii="Raleway" w:hAnsi="Raleway"/>
          <w:color w:val="333333"/>
          <w:sz w:val="23"/>
          <w:szCs w:val="23"/>
        </w:rPr>
      </w:pPr>
      <w:r>
        <w:rPr>
          <w:rFonts w:ascii="Raleway" w:hAnsi="Raleway"/>
          <w:color w:val="333333"/>
          <w:sz w:val="23"/>
          <w:szCs w:val="23"/>
        </w:rPr>
        <w:t>Effective Data Visualization is the key to unlock Big Data. It can solve any data inefficiencies and easily and instantly absorb vast amounts of data presented in visual formats.</w:t>
      </w:r>
    </w:p>
    <w:p w:rsidR="00A25096" w:rsidRDefault="00A25096" w:rsidP="00A25096">
      <w:pPr>
        <w:pStyle w:val="NormalWeb"/>
        <w:shd w:val="clear" w:color="auto" w:fill="F8F8F8"/>
        <w:spacing w:before="0" w:beforeAutospacing="0" w:after="0" w:afterAutospacing="0"/>
        <w:ind w:left="360"/>
        <w:textAlignment w:val="baseline"/>
        <w:rPr>
          <w:rFonts w:ascii="Raleway" w:hAnsi="Raleway"/>
          <w:color w:val="333333"/>
          <w:sz w:val="23"/>
          <w:szCs w:val="23"/>
        </w:rPr>
      </w:pPr>
    </w:p>
    <w:p w:rsidR="003449A8" w:rsidRDefault="003449A8" w:rsidP="00A25096">
      <w:pPr>
        <w:pStyle w:val="NormalWeb"/>
        <w:numPr>
          <w:ilvl w:val="0"/>
          <w:numId w:val="4"/>
        </w:numPr>
        <w:shd w:val="clear" w:color="auto" w:fill="F8F8F8"/>
        <w:spacing w:before="0" w:beforeAutospacing="0" w:after="0" w:afterAutospacing="0"/>
        <w:textAlignment w:val="baseline"/>
        <w:rPr>
          <w:rFonts w:ascii="Raleway" w:hAnsi="Raleway"/>
          <w:color w:val="333333"/>
          <w:sz w:val="23"/>
          <w:szCs w:val="23"/>
        </w:rPr>
      </w:pPr>
      <w:r>
        <w:rPr>
          <w:rFonts w:ascii="Raleway" w:hAnsi="Raleway"/>
          <w:color w:val="333333"/>
          <w:sz w:val="23"/>
          <w:szCs w:val="23"/>
        </w:rPr>
        <w:t>By enabling users to understand data rapidly, visualization can quickly increase the speed of decision making as well. Any business must make fast decisions and not get bogged down by inefficiencies. Timely actions result in averting any losses and benefit from any market condition.</w:t>
      </w:r>
    </w:p>
    <w:p w:rsidR="00A25096" w:rsidRDefault="00A25096" w:rsidP="00A25096">
      <w:pPr>
        <w:pStyle w:val="ListParagraph"/>
        <w:rPr>
          <w:rFonts w:ascii="Raleway" w:hAnsi="Raleway" w:hint="eastAsia"/>
          <w:color w:val="333333"/>
          <w:sz w:val="23"/>
          <w:szCs w:val="23"/>
        </w:rPr>
      </w:pPr>
    </w:p>
    <w:p w:rsidR="00A25096" w:rsidRDefault="00A25096" w:rsidP="00A25096">
      <w:pPr>
        <w:pStyle w:val="NormalWeb"/>
        <w:shd w:val="clear" w:color="auto" w:fill="F8F8F8"/>
        <w:spacing w:before="0" w:beforeAutospacing="0" w:after="0" w:afterAutospacing="0"/>
        <w:ind w:left="720"/>
        <w:textAlignment w:val="baseline"/>
        <w:rPr>
          <w:rFonts w:ascii="Raleway" w:hAnsi="Raleway"/>
          <w:color w:val="333333"/>
          <w:sz w:val="23"/>
          <w:szCs w:val="23"/>
        </w:rPr>
      </w:pPr>
    </w:p>
    <w:p w:rsidR="003449A8" w:rsidRDefault="003449A8" w:rsidP="00A25096">
      <w:pPr>
        <w:pStyle w:val="NormalWeb"/>
        <w:numPr>
          <w:ilvl w:val="0"/>
          <w:numId w:val="4"/>
        </w:numPr>
        <w:shd w:val="clear" w:color="auto" w:fill="F8F8F8"/>
        <w:spacing w:before="0" w:beforeAutospacing="0" w:after="0" w:afterAutospacing="0"/>
        <w:textAlignment w:val="baseline"/>
        <w:rPr>
          <w:rFonts w:ascii="Raleway" w:hAnsi="Raleway"/>
          <w:color w:val="333333"/>
          <w:sz w:val="23"/>
          <w:szCs w:val="23"/>
        </w:rPr>
      </w:pPr>
      <w:r>
        <w:rPr>
          <w:rFonts w:ascii="Raleway" w:hAnsi="Raleway"/>
          <w:color w:val="333333"/>
          <w:sz w:val="23"/>
          <w:szCs w:val="23"/>
        </w:rPr>
        <w:t>A big reveal for any differences in the trends and patterns is vital for any business’s survival. It is critical to know what is causing increased losses or what is required to maximize gains.</w:t>
      </w:r>
    </w:p>
    <w:p w:rsidR="00A25096" w:rsidRDefault="00A25096" w:rsidP="00A25096">
      <w:pPr>
        <w:pStyle w:val="NormalWeb"/>
        <w:shd w:val="clear" w:color="auto" w:fill="F8F8F8"/>
        <w:spacing w:before="0" w:beforeAutospacing="0" w:after="0" w:afterAutospacing="0"/>
        <w:ind w:left="720"/>
        <w:textAlignment w:val="baseline"/>
        <w:rPr>
          <w:rFonts w:ascii="Raleway" w:hAnsi="Raleway"/>
          <w:color w:val="333333"/>
          <w:sz w:val="23"/>
          <w:szCs w:val="23"/>
        </w:rPr>
      </w:pPr>
    </w:p>
    <w:p w:rsidR="003449A8" w:rsidRDefault="003449A8" w:rsidP="00A25096">
      <w:pPr>
        <w:pStyle w:val="NormalWeb"/>
        <w:numPr>
          <w:ilvl w:val="0"/>
          <w:numId w:val="4"/>
        </w:numPr>
        <w:shd w:val="clear" w:color="auto" w:fill="F8F8F8"/>
        <w:spacing w:before="0" w:beforeAutospacing="0" w:after="0" w:afterAutospacing="0"/>
        <w:textAlignment w:val="baseline"/>
        <w:rPr>
          <w:rFonts w:ascii="Raleway" w:hAnsi="Raleway"/>
          <w:color w:val="333333"/>
          <w:sz w:val="23"/>
          <w:szCs w:val="23"/>
        </w:rPr>
      </w:pPr>
      <w:r>
        <w:rPr>
          <w:rFonts w:ascii="Raleway" w:hAnsi="Raleway"/>
          <w:color w:val="333333"/>
          <w:sz w:val="23"/>
          <w:szCs w:val="23"/>
        </w:rPr>
        <w:t>Visualization helps identify errors and inaccuracies in data quickly.</w:t>
      </w:r>
    </w:p>
    <w:p w:rsidR="00A25096" w:rsidRDefault="00A25096" w:rsidP="00A25096">
      <w:pPr>
        <w:pStyle w:val="ListParagraph"/>
        <w:rPr>
          <w:rFonts w:ascii="Raleway" w:hAnsi="Raleway" w:hint="eastAsia"/>
          <w:color w:val="333333"/>
          <w:sz w:val="23"/>
          <w:szCs w:val="23"/>
        </w:rPr>
      </w:pPr>
    </w:p>
    <w:p w:rsidR="00A25096" w:rsidRDefault="00A25096" w:rsidP="00A25096">
      <w:pPr>
        <w:pStyle w:val="NormalWeb"/>
        <w:shd w:val="clear" w:color="auto" w:fill="F8F8F8"/>
        <w:spacing w:before="0" w:beforeAutospacing="0" w:after="0" w:afterAutospacing="0"/>
        <w:ind w:left="720"/>
        <w:textAlignment w:val="baseline"/>
        <w:rPr>
          <w:rFonts w:ascii="Raleway" w:hAnsi="Raleway"/>
          <w:color w:val="333333"/>
          <w:sz w:val="23"/>
          <w:szCs w:val="23"/>
        </w:rPr>
      </w:pPr>
    </w:p>
    <w:p w:rsidR="003449A8" w:rsidRDefault="003449A8" w:rsidP="00A25096">
      <w:pPr>
        <w:pStyle w:val="NormalWeb"/>
        <w:numPr>
          <w:ilvl w:val="0"/>
          <w:numId w:val="4"/>
        </w:numPr>
        <w:shd w:val="clear" w:color="auto" w:fill="F8F8F8"/>
        <w:spacing w:before="0" w:beforeAutospacing="0" w:after="0" w:afterAutospacing="0"/>
        <w:textAlignment w:val="baseline"/>
        <w:rPr>
          <w:rFonts w:ascii="Raleway" w:hAnsi="Raleway"/>
          <w:color w:val="333333"/>
          <w:sz w:val="23"/>
          <w:szCs w:val="23"/>
        </w:rPr>
      </w:pPr>
      <w:r>
        <w:rPr>
          <w:rFonts w:ascii="Raleway" w:hAnsi="Raleway"/>
          <w:color w:val="333333"/>
          <w:sz w:val="23"/>
          <w:szCs w:val="23"/>
        </w:rPr>
        <w:t>Companies can utilize visualization to access real-time information and assist in management functions in a significant manner. Decision-makers can benefit from on-demand data and use visualization to increase the effectiveness of operations and improve productivity.</w:t>
      </w:r>
    </w:p>
    <w:p w:rsidR="00A25096" w:rsidRDefault="00A25096" w:rsidP="00A25096">
      <w:pPr>
        <w:pStyle w:val="NormalWeb"/>
        <w:shd w:val="clear" w:color="auto" w:fill="F8F8F8"/>
        <w:spacing w:before="0" w:beforeAutospacing="0" w:after="0" w:afterAutospacing="0"/>
        <w:ind w:left="720"/>
        <w:textAlignment w:val="baseline"/>
        <w:rPr>
          <w:rFonts w:ascii="Raleway" w:hAnsi="Raleway"/>
          <w:color w:val="333333"/>
          <w:sz w:val="23"/>
          <w:szCs w:val="23"/>
        </w:rPr>
      </w:pPr>
    </w:p>
    <w:p w:rsidR="00A25096" w:rsidRDefault="00A25096" w:rsidP="00A25096">
      <w:pPr>
        <w:pStyle w:val="Heading2"/>
        <w:rPr>
          <w:color w:val="0B0B0B"/>
        </w:rPr>
      </w:pPr>
      <w:r>
        <w:rPr>
          <w:color w:val="0B0B0B"/>
        </w:rPr>
        <w:t>Abstract</w:t>
      </w:r>
    </w:p>
    <w:p w:rsidR="00681493" w:rsidRPr="00A25096" w:rsidRDefault="00A25096" w:rsidP="00A25096">
      <w:pPr>
        <w:pStyle w:val="Heading2"/>
        <w:rPr>
          <w:color w:val="0B0B0B"/>
        </w:rPr>
      </w:pPr>
      <w:r w:rsidRPr="00750DEB">
        <w:rPr>
          <w:b w:val="0"/>
          <w:sz w:val="24"/>
          <w:szCs w:val="24"/>
        </w:rPr>
        <w:t xml:space="preserve">In recent decades, the land surface has warmed substantially more than the ocean surface, and relative humidity has fallen over land. Amplified warming and declining relative humidity over land are also dominant features of future climate projections, with implications for climate-change impacts. An emerging body of research has shown how constraints from atmospheric dynamics and moisture budgets are important for projected future land–ocean contrasts, but these ideas have not been used investigate temperature and humidity records over recent decades. </w:t>
      </w:r>
    </w:p>
    <w:sectPr w:rsidR="00681493" w:rsidRPr="00A250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Raleway">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309E3"/>
    <w:multiLevelType w:val="multilevel"/>
    <w:tmpl w:val="F57A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C466F5"/>
    <w:multiLevelType w:val="multilevel"/>
    <w:tmpl w:val="3258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C33B5"/>
    <w:multiLevelType w:val="hybridMultilevel"/>
    <w:tmpl w:val="9C5A9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C8C7BA9"/>
    <w:multiLevelType w:val="multilevel"/>
    <w:tmpl w:val="A9DE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53169"/>
    <w:rsid w:val="001D1A3F"/>
    <w:rsid w:val="00294DF0"/>
    <w:rsid w:val="003449A8"/>
    <w:rsid w:val="00466C83"/>
    <w:rsid w:val="00681493"/>
    <w:rsid w:val="006B1EC6"/>
    <w:rsid w:val="00717833"/>
    <w:rsid w:val="00750DEB"/>
    <w:rsid w:val="00852C31"/>
    <w:rsid w:val="00901C57"/>
    <w:rsid w:val="00A25096"/>
    <w:rsid w:val="00AF3F17"/>
    <w:rsid w:val="00C53169"/>
    <w:rsid w:val="00C66CA5"/>
    <w:rsid w:val="00F51BF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14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49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49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C83"/>
    <w:pPr>
      <w:ind w:left="720"/>
      <w:contextualSpacing/>
    </w:pPr>
  </w:style>
  <w:style w:type="character" w:customStyle="1" w:styleId="Heading2Char">
    <w:name w:val="Heading 2 Char"/>
    <w:basedOn w:val="DefaultParagraphFont"/>
    <w:link w:val="Heading2"/>
    <w:uiPriority w:val="9"/>
    <w:rsid w:val="006814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14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6CA5"/>
    <w:rPr>
      <w:color w:val="0000FF"/>
      <w:u w:val="single"/>
    </w:rPr>
  </w:style>
  <w:style w:type="character" w:styleId="Strong">
    <w:name w:val="Strong"/>
    <w:basedOn w:val="DefaultParagraphFont"/>
    <w:uiPriority w:val="22"/>
    <w:qFormat/>
    <w:rsid w:val="003449A8"/>
    <w:rPr>
      <w:b/>
      <w:bCs/>
    </w:rPr>
  </w:style>
  <w:style w:type="character" w:customStyle="1" w:styleId="Heading3Char">
    <w:name w:val="Heading 3 Char"/>
    <w:basedOn w:val="DefaultParagraphFont"/>
    <w:link w:val="Heading3"/>
    <w:uiPriority w:val="9"/>
    <w:semiHidden/>
    <w:rsid w:val="003449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49A8"/>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3449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449A8"/>
    <w:rPr>
      <w:rFonts w:ascii="Arial" w:eastAsia="Times New Roman" w:hAnsi="Arial" w:cs="Arial"/>
      <w:vanish/>
      <w:sz w:val="16"/>
      <w:szCs w:val="16"/>
    </w:rPr>
  </w:style>
  <w:style w:type="character" w:customStyle="1" w:styleId="mktobuttonwrap">
    <w:name w:val="mktobuttonwrap"/>
    <w:basedOn w:val="DefaultParagraphFont"/>
    <w:rsid w:val="003449A8"/>
  </w:style>
  <w:style w:type="paragraph" w:styleId="z-BottomofForm">
    <w:name w:val="HTML Bottom of Form"/>
    <w:basedOn w:val="Normal"/>
    <w:next w:val="Normal"/>
    <w:link w:val="z-BottomofFormChar"/>
    <w:hidden/>
    <w:uiPriority w:val="99"/>
    <w:semiHidden/>
    <w:unhideWhenUsed/>
    <w:rsid w:val="003449A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449A8"/>
    <w:rPr>
      <w:rFonts w:ascii="Arial" w:eastAsia="Times New Roman" w:hAnsi="Arial" w:cs="Arial"/>
      <w:vanish/>
      <w:sz w:val="16"/>
      <w:szCs w:val="16"/>
    </w:rPr>
  </w:style>
  <w:style w:type="character" w:customStyle="1" w:styleId="post-title">
    <w:name w:val="post-title"/>
    <w:basedOn w:val="DefaultParagraphFont"/>
    <w:rsid w:val="003449A8"/>
  </w:style>
  <w:style w:type="character" w:customStyle="1" w:styleId="post-date">
    <w:name w:val="post-date"/>
    <w:basedOn w:val="DefaultParagraphFont"/>
    <w:rsid w:val="003449A8"/>
  </w:style>
  <w:style w:type="paragraph" w:styleId="BalloonText">
    <w:name w:val="Balloon Text"/>
    <w:basedOn w:val="Normal"/>
    <w:link w:val="BalloonTextChar"/>
    <w:uiPriority w:val="99"/>
    <w:semiHidden/>
    <w:unhideWhenUsed/>
    <w:rsid w:val="00344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9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4154574">
      <w:bodyDiv w:val="1"/>
      <w:marLeft w:val="0"/>
      <w:marRight w:val="0"/>
      <w:marTop w:val="0"/>
      <w:marBottom w:val="0"/>
      <w:divBdr>
        <w:top w:val="none" w:sz="0" w:space="0" w:color="auto"/>
        <w:left w:val="none" w:sz="0" w:space="0" w:color="auto"/>
        <w:bottom w:val="none" w:sz="0" w:space="0" w:color="auto"/>
        <w:right w:val="none" w:sz="0" w:space="0" w:color="auto"/>
      </w:divBdr>
    </w:div>
    <w:div w:id="859003516">
      <w:bodyDiv w:val="1"/>
      <w:marLeft w:val="0"/>
      <w:marRight w:val="0"/>
      <w:marTop w:val="0"/>
      <w:marBottom w:val="0"/>
      <w:divBdr>
        <w:top w:val="none" w:sz="0" w:space="0" w:color="auto"/>
        <w:left w:val="none" w:sz="0" w:space="0" w:color="auto"/>
        <w:bottom w:val="none" w:sz="0" w:space="0" w:color="auto"/>
        <w:right w:val="none" w:sz="0" w:space="0" w:color="auto"/>
      </w:divBdr>
    </w:div>
    <w:div w:id="920792482">
      <w:bodyDiv w:val="1"/>
      <w:marLeft w:val="0"/>
      <w:marRight w:val="0"/>
      <w:marTop w:val="0"/>
      <w:marBottom w:val="0"/>
      <w:divBdr>
        <w:top w:val="none" w:sz="0" w:space="0" w:color="auto"/>
        <w:left w:val="none" w:sz="0" w:space="0" w:color="auto"/>
        <w:bottom w:val="none" w:sz="0" w:space="0" w:color="auto"/>
        <w:right w:val="none" w:sz="0" w:space="0" w:color="auto"/>
      </w:divBdr>
    </w:div>
    <w:div w:id="1225946872">
      <w:bodyDiv w:val="1"/>
      <w:marLeft w:val="0"/>
      <w:marRight w:val="0"/>
      <w:marTop w:val="0"/>
      <w:marBottom w:val="0"/>
      <w:divBdr>
        <w:top w:val="none" w:sz="0" w:space="0" w:color="auto"/>
        <w:left w:val="none" w:sz="0" w:space="0" w:color="auto"/>
        <w:bottom w:val="none" w:sz="0" w:space="0" w:color="auto"/>
        <w:right w:val="none" w:sz="0" w:space="0" w:color="auto"/>
      </w:divBdr>
    </w:div>
    <w:div w:id="1249654421">
      <w:bodyDiv w:val="1"/>
      <w:marLeft w:val="0"/>
      <w:marRight w:val="0"/>
      <w:marTop w:val="0"/>
      <w:marBottom w:val="0"/>
      <w:divBdr>
        <w:top w:val="none" w:sz="0" w:space="0" w:color="auto"/>
        <w:left w:val="none" w:sz="0" w:space="0" w:color="auto"/>
        <w:bottom w:val="none" w:sz="0" w:space="0" w:color="auto"/>
        <w:right w:val="none" w:sz="0" w:space="0" w:color="auto"/>
      </w:divBdr>
    </w:div>
    <w:div w:id="1271815922">
      <w:bodyDiv w:val="1"/>
      <w:marLeft w:val="0"/>
      <w:marRight w:val="0"/>
      <w:marTop w:val="0"/>
      <w:marBottom w:val="0"/>
      <w:divBdr>
        <w:top w:val="none" w:sz="0" w:space="0" w:color="auto"/>
        <w:left w:val="none" w:sz="0" w:space="0" w:color="auto"/>
        <w:bottom w:val="none" w:sz="0" w:space="0" w:color="auto"/>
        <w:right w:val="none" w:sz="0" w:space="0" w:color="auto"/>
      </w:divBdr>
      <w:divsChild>
        <w:div w:id="612251278">
          <w:marLeft w:val="0"/>
          <w:marRight w:val="0"/>
          <w:marTop w:val="0"/>
          <w:marBottom w:val="0"/>
          <w:divBdr>
            <w:top w:val="none" w:sz="0" w:space="0" w:color="auto"/>
            <w:left w:val="none" w:sz="0" w:space="0" w:color="auto"/>
            <w:bottom w:val="none" w:sz="0" w:space="0" w:color="auto"/>
            <w:right w:val="none" w:sz="0" w:space="0" w:color="auto"/>
          </w:divBdr>
          <w:divsChild>
            <w:div w:id="601954607">
              <w:marLeft w:val="0"/>
              <w:marRight w:val="0"/>
              <w:marTop w:val="0"/>
              <w:marBottom w:val="0"/>
              <w:divBdr>
                <w:top w:val="none" w:sz="0" w:space="0" w:color="auto"/>
                <w:left w:val="none" w:sz="0" w:space="0" w:color="auto"/>
                <w:bottom w:val="none" w:sz="0" w:space="0" w:color="auto"/>
                <w:right w:val="none" w:sz="0" w:space="0" w:color="auto"/>
              </w:divBdr>
              <w:divsChild>
                <w:div w:id="1552842151">
                  <w:marLeft w:val="0"/>
                  <w:marRight w:val="0"/>
                  <w:marTop w:val="0"/>
                  <w:marBottom w:val="0"/>
                  <w:divBdr>
                    <w:top w:val="none" w:sz="0" w:space="0" w:color="auto"/>
                    <w:left w:val="none" w:sz="0" w:space="0" w:color="auto"/>
                    <w:bottom w:val="none" w:sz="0" w:space="0" w:color="auto"/>
                    <w:right w:val="none" w:sz="0" w:space="0" w:color="auto"/>
                  </w:divBdr>
                  <w:divsChild>
                    <w:div w:id="1800371427">
                      <w:marLeft w:val="0"/>
                      <w:marRight w:val="0"/>
                      <w:marTop w:val="0"/>
                      <w:marBottom w:val="360"/>
                      <w:divBdr>
                        <w:top w:val="none" w:sz="0" w:space="0" w:color="auto"/>
                        <w:left w:val="none" w:sz="0" w:space="0" w:color="auto"/>
                        <w:bottom w:val="none" w:sz="0" w:space="0" w:color="auto"/>
                        <w:right w:val="none" w:sz="0" w:space="0" w:color="auto"/>
                      </w:divBdr>
                      <w:divsChild>
                        <w:div w:id="771046363">
                          <w:marLeft w:val="-75"/>
                          <w:marRight w:val="-75"/>
                          <w:marTop w:val="0"/>
                          <w:marBottom w:val="0"/>
                          <w:divBdr>
                            <w:top w:val="none" w:sz="0" w:space="0" w:color="auto"/>
                            <w:left w:val="none" w:sz="0" w:space="0" w:color="auto"/>
                            <w:bottom w:val="none" w:sz="0" w:space="0" w:color="auto"/>
                            <w:right w:val="none" w:sz="0" w:space="0" w:color="auto"/>
                          </w:divBdr>
                          <w:divsChild>
                            <w:div w:id="639962271">
                              <w:marLeft w:val="0"/>
                              <w:marRight w:val="0"/>
                              <w:marTop w:val="0"/>
                              <w:marBottom w:val="0"/>
                              <w:divBdr>
                                <w:top w:val="none" w:sz="0" w:space="0" w:color="auto"/>
                                <w:left w:val="none" w:sz="0" w:space="0" w:color="auto"/>
                                <w:bottom w:val="none" w:sz="0" w:space="0" w:color="auto"/>
                                <w:right w:val="none" w:sz="0" w:space="0" w:color="auto"/>
                              </w:divBdr>
                              <w:divsChild>
                                <w:div w:id="722564716">
                                  <w:marLeft w:val="0"/>
                                  <w:marRight w:val="0"/>
                                  <w:marTop w:val="0"/>
                                  <w:marBottom w:val="0"/>
                                  <w:divBdr>
                                    <w:top w:val="none" w:sz="0" w:space="0" w:color="auto"/>
                                    <w:left w:val="none" w:sz="0" w:space="0" w:color="auto"/>
                                    <w:bottom w:val="none" w:sz="0" w:space="0" w:color="auto"/>
                                    <w:right w:val="none" w:sz="0" w:space="0" w:color="auto"/>
                                  </w:divBdr>
                                  <w:divsChild>
                                    <w:div w:id="1212227354">
                                      <w:marLeft w:val="0"/>
                                      <w:marRight w:val="0"/>
                                      <w:marTop w:val="0"/>
                                      <w:marBottom w:val="0"/>
                                      <w:divBdr>
                                        <w:top w:val="none" w:sz="0" w:space="0" w:color="auto"/>
                                        <w:left w:val="none" w:sz="0" w:space="0" w:color="auto"/>
                                        <w:bottom w:val="none" w:sz="0" w:space="0" w:color="auto"/>
                                        <w:right w:val="none" w:sz="0" w:space="0" w:color="auto"/>
                                      </w:divBdr>
                                      <w:divsChild>
                                        <w:div w:id="713046259">
                                          <w:marLeft w:val="0"/>
                                          <w:marRight w:val="0"/>
                                          <w:marTop w:val="0"/>
                                          <w:marBottom w:val="0"/>
                                          <w:divBdr>
                                            <w:top w:val="none" w:sz="0" w:space="0" w:color="auto"/>
                                            <w:left w:val="none" w:sz="0" w:space="0" w:color="auto"/>
                                            <w:bottom w:val="none" w:sz="0" w:space="0" w:color="auto"/>
                                            <w:right w:val="none" w:sz="0" w:space="0" w:color="auto"/>
                                          </w:divBdr>
                                          <w:divsChild>
                                            <w:div w:id="11848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071311">
                      <w:marLeft w:val="0"/>
                      <w:marRight w:val="0"/>
                      <w:marTop w:val="0"/>
                      <w:marBottom w:val="360"/>
                      <w:divBdr>
                        <w:top w:val="none" w:sz="0" w:space="0" w:color="auto"/>
                        <w:left w:val="none" w:sz="0" w:space="0" w:color="auto"/>
                        <w:bottom w:val="none" w:sz="0" w:space="0" w:color="auto"/>
                        <w:right w:val="none" w:sz="0" w:space="0" w:color="auto"/>
                      </w:divBdr>
                      <w:divsChild>
                        <w:div w:id="1440834085">
                          <w:marLeft w:val="-75"/>
                          <w:marRight w:val="-75"/>
                          <w:marTop w:val="0"/>
                          <w:marBottom w:val="0"/>
                          <w:divBdr>
                            <w:top w:val="none" w:sz="0" w:space="0" w:color="auto"/>
                            <w:left w:val="none" w:sz="0" w:space="0" w:color="auto"/>
                            <w:bottom w:val="none" w:sz="0" w:space="0" w:color="auto"/>
                            <w:right w:val="none" w:sz="0" w:space="0" w:color="auto"/>
                          </w:divBdr>
                          <w:divsChild>
                            <w:div w:id="1534266167">
                              <w:marLeft w:val="0"/>
                              <w:marRight w:val="0"/>
                              <w:marTop w:val="0"/>
                              <w:marBottom w:val="0"/>
                              <w:divBdr>
                                <w:top w:val="none" w:sz="0" w:space="0" w:color="auto"/>
                                <w:left w:val="none" w:sz="0" w:space="0" w:color="auto"/>
                                <w:bottom w:val="none" w:sz="0" w:space="0" w:color="auto"/>
                                <w:right w:val="none" w:sz="0" w:space="0" w:color="auto"/>
                              </w:divBdr>
                              <w:divsChild>
                                <w:div w:id="123695284">
                                  <w:marLeft w:val="0"/>
                                  <w:marRight w:val="0"/>
                                  <w:marTop w:val="0"/>
                                  <w:marBottom w:val="0"/>
                                  <w:divBdr>
                                    <w:top w:val="none" w:sz="0" w:space="0" w:color="auto"/>
                                    <w:left w:val="none" w:sz="0" w:space="0" w:color="auto"/>
                                    <w:bottom w:val="none" w:sz="0" w:space="0" w:color="auto"/>
                                    <w:right w:val="none" w:sz="0" w:space="0" w:color="auto"/>
                                  </w:divBdr>
                                  <w:divsChild>
                                    <w:div w:id="732779412">
                                      <w:marLeft w:val="0"/>
                                      <w:marRight w:val="0"/>
                                      <w:marTop w:val="0"/>
                                      <w:marBottom w:val="0"/>
                                      <w:divBdr>
                                        <w:top w:val="none" w:sz="0" w:space="0" w:color="auto"/>
                                        <w:left w:val="none" w:sz="0" w:space="0" w:color="auto"/>
                                        <w:bottom w:val="none" w:sz="0" w:space="0" w:color="auto"/>
                                        <w:right w:val="none" w:sz="0" w:space="0" w:color="auto"/>
                                      </w:divBdr>
                                      <w:divsChild>
                                        <w:div w:id="224948478">
                                          <w:marLeft w:val="0"/>
                                          <w:marRight w:val="0"/>
                                          <w:marTop w:val="0"/>
                                          <w:marBottom w:val="360"/>
                                          <w:divBdr>
                                            <w:top w:val="none" w:sz="0" w:space="0" w:color="auto"/>
                                            <w:left w:val="none" w:sz="0" w:space="0" w:color="auto"/>
                                            <w:bottom w:val="none" w:sz="0" w:space="0" w:color="auto"/>
                                            <w:right w:val="none" w:sz="0" w:space="0" w:color="auto"/>
                                          </w:divBdr>
                                          <w:divsChild>
                                            <w:div w:id="876117571">
                                              <w:marLeft w:val="0"/>
                                              <w:marRight w:val="0"/>
                                              <w:marTop w:val="0"/>
                                              <w:marBottom w:val="0"/>
                                              <w:divBdr>
                                                <w:top w:val="none" w:sz="0" w:space="0" w:color="auto"/>
                                                <w:left w:val="none" w:sz="0" w:space="0" w:color="auto"/>
                                                <w:bottom w:val="none" w:sz="0" w:space="0" w:color="auto"/>
                                                <w:right w:val="none" w:sz="0" w:space="0" w:color="auto"/>
                                              </w:divBdr>
                                            </w:div>
                                          </w:divsChild>
                                        </w:div>
                                        <w:div w:id="1030378449">
                                          <w:marLeft w:val="0"/>
                                          <w:marRight w:val="0"/>
                                          <w:marTop w:val="0"/>
                                          <w:marBottom w:val="360"/>
                                          <w:divBdr>
                                            <w:top w:val="none" w:sz="0" w:space="0" w:color="auto"/>
                                            <w:left w:val="none" w:sz="0" w:space="0" w:color="auto"/>
                                            <w:bottom w:val="none" w:sz="0" w:space="0" w:color="auto"/>
                                            <w:right w:val="none" w:sz="0" w:space="0" w:color="auto"/>
                                          </w:divBdr>
                                          <w:divsChild>
                                            <w:div w:id="2571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901956">
                      <w:marLeft w:val="0"/>
                      <w:marRight w:val="0"/>
                      <w:marTop w:val="0"/>
                      <w:marBottom w:val="360"/>
                      <w:divBdr>
                        <w:top w:val="none" w:sz="0" w:space="0" w:color="auto"/>
                        <w:left w:val="none" w:sz="0" w:space="0" w:color="auto"/>
                        <w:bottom w:val="none" w:sz="0" w:space="0" w:color="auto"/>
                        <w:right w:val="none" w:sz="0" w:space="0" w:color="auto"/>
                      </w:divBdr>
                      <w:divsChild>
                        <w:div w:id="2090030749">
                          <w:marLeft w:val="-75"/>
                          <w:marRight w:val="-75"/>
                          <w:marTop w:val="0"/>
                          <w:marBottom w:val="0"/>
                          <w:divBdr>
                            <w:top w:val="none" w:sz="0" w:space="0" w:color="auto"/>
                            <w:left w:val="none" w:sz="0" w:space="0" w:color="auto"/>
                            <w:bottom w:val="none" w:sz="0" w:space="0" w:color="auto"/>
                            <w:right w:val="none" w:sz="0" w:space="0" w:color="auto"/>
                          </w:divBdr>
                          <w:divsChild>
                            <w:div w:id="1865943994">
                              <w:marLeft w:val="0"/>
                              <w:marRight w:val="0"/>
                              <w:marTop w:val="0"/>
                              <w:marBottom w:val="0"/>
                              <w:divBdr>
                                <w:top w:val="none" w:sz="0" w:space="0" w:color="auto"/>
                                <w:left w:val="none" w:sz="0" w:space="0" w:color="auto"/>
                                <w:bottom w:val="none" w:sz="0" w:space="0" w:color="auto"/>
                                <w:right w:val="none" w:sz="0" w:space="0" w:color="auto"/>
                              </w:divBdr>
                              <w:divsChild>
                                <w:div w:id="1196191214">
                                  <w:marLeft w:val="0"/>
                                  <w:marRight w:val="0"/>
                                  <w:marTop w:val="0"/>
                                  <w:marBottom w:val="0"/>
                                  <w:divBdr>
                                    <w:top w:val="none" w:sz="0" w:space="0" w:color="auto"/>
                                    <w:left w:val="none" w:sz="0" w:space="0" w:color="auto"/>
                                    <w:bottom w:val="none" w:sz="0" w:space="0" w:color="auto"/>
                                    <w:right w:val="none" w:sz="0" w:space="0" w:color="auto"/>
                                  </w:divBdr>
                                  <w:divsChild>
                                    <w:div w:id="597062379">
                                      <w:marLeft w:val="0"/>
                                      <w:marRight w:val="0"/>
                                      <w:marTop w:val="0"/>
                                      <w:marBottom w:val="0"/>
                                      <w:divBdr>
                                        <w:top w:val="none" w:sz="0" w:space="0" w:color="auto"/>
                                        <w:left w:val="none" w:sz="0" w:space="0" w:color="auto"/>
                                        <w:bottom w:val="none" w:sz="0" w:space="0" w:color="auto"/>
                                        <w:right w:val="none" w:sz="0" w:space="0" w:color="auto"/>
                                      </w:divBdr>
                                      <w:divsChild>
                                        <w:div w:id="1450277201">
                                          <w:marLeft w:val="0"/>
                                          <w:marRight w:val="0"/>
                                          <w:marTop w:val="0"/>
                                          <w:marBottom w:val="0"/>
                                          <w:divBdr>
                                            <w:top w:val="none" w:sz="0" w:space="0" w:color="auto"/>
                                            <w:left w:val="none" w:sz="0" w:space="0" w:color="auto"/>
                                            <w:bottom w:val="none" w:sz="0" w:space="0" w:color="auto"/>
                                            <w:right w:val="none" w:sz="0" w:space="0" w:color="auto"/>
                                          </w:divBdr>
                                          <w:divsChild>
                                            <w:div w:id="1161122090">
                                              <w:marLeft w:val="0"/>
                                              <w:marRight w:val="0"/>
                                              <w:marTop w:val="0"/>
                                              <w:marBottom w:val="0"/>
                                              <w:divBdr>
                                                <w:top w:val="none" w:sz="0" w:space="0" w:color="auto"/>
                                                <w:left w:val="none" w:sz="0" w:space="0" w:color="auto"/>
                                                <w:bottom w:val="none" w:sz="0" w:space="0" w:color="auto"/>
                                                <w:right w:val="none" w:sz="0" w:space="0" w:color="auto"/>
                                              </w:divBdr>
                                              <w:divsChild>
                                                <w:div w:id="1971783048">
                                                  <w:marLeft w:val="0"/>
                                                  <w:marRight w:val="0"/>
                                                  <w:marTop w:val="0"/>
                                                  <w:marBottom w:val="204"/>
                                                  <w:divBdr>
                                                    <w:top w:val="none" w:sz="0" w:space="0" w:color="auto"/>
                                                    <w:left w:val="none" w:sz="0" w:space="0" w:color="auto"/>
                                                    <w:bottom w:val="none" w:sz="0" w:space="0" w:color="auto"/>
                                                    <w:right w:val="none" w:sz="0" w:space="0" w:color="auto"/>
                                                  </w:divBdr>
                                                  <w:divsChild>
                                                    <w:div w:id="5254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20634">
                                          <w:marLeft w:val="0"/>
                                          <w:marRight w:val="0"/>
                                          <w:marTop w:val="0"/>
                                          <w:marBottom w:val="360"/>
                                          <w:divBdr>
                                            <w:top w:val="none" w:sz="0" w:space="0" w:color="auto"/>
                                            <w:left w:val="none" w:sz="0" w:space="0" w:color="auto"/>
                                            <w:bottom w:val="none" w:sz="0" w:space="0" w:color="auto"/>
                                            <w:right w:val="none" w:sz="0" w:space="0" w:color="auto"/>
                                          </w:divBdr>
                                          <w:divsChild>
                                            <w:div w:id="11212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059435">
                      <w:marLeft w:val="0"/>
                      <w:marRight w:val="0"/>
                      <w:marTop w:val="0"/>
                      <w:marBottom w:val="360"/>
                      <w:divBdr>
                        <w:top w:val="none" w:sz="0" w:space="0" w:color="auto"/>
                        <w:left w:val="none" w:sz="0" w:space="0" w:color="auto"/>
                        <w:bottom w:val="none" w:sz="0" w:space="0" w:color="auto"/>
                        <w:right w:val="none" w:sz="0" w:space="0" w:color="auto"/>
                      </w:divBdr>
                      <w:divsChild>
                        <w:div w:id="1328555256">
                          <w:marLeft w:val="-75"/>
                          <w:marRight w:val="-75"/>
                          <w:marTop w:val="0"/>
                          <w:marBottom w:val="0"/>
                          <w:divBdr>
                            <w:top w:val="none" w:sz="0" w:space="0" w:color="auto"/>
                            <w:left w:val="none" w:sz="0" w:space="0" w:color="auto"/>
                            <w:bottom w:val="none" w:sz="0" w:space="0" w:color="auto"/>
                            <w:right w:val="none" w:sz="0" w:space="0" w:color="auto"/>
                          </w:divBdr>
                          <w:divsChild>
                            <w:div w:id="509416094">
                              <w:marLeft w:val="0"/>
                              <w:marRight w:val="0"/>
                              <w:marTop w:val="0"/>
                              <w:marBottom w:val="0"/>
                              <w:divBdr>
                                <w:top w:val="none" w:sz="0" w:space="0" w:color="auto"/>
                                <w:left w:val="none" w:sz="0" w:space="0" w:color="auto"/>
                                <w:bottom w:val="none" w:sz="0" w:space="0" w:color="auto"/>
                                <w:right w:val="none" w:sz="0" w:space="0" w:color="auto"/>
                              </w:divBdr>
                              <w:divsChild>
                                <w:div w:id="1912695306">
                                  <w:marLeft w:val="0"/>
                                  <w:marRight w:val="0"/>
                                  <w:marTop w:val="0"/>
                                  <w:marBottom w:val="0"/>
                                  <w:divBdr>
                                    <w:top w:val="none" w:sz="0" w:space="0" w:color="auto"/>
                                    <w:left w:val="none" w:sz="0" w:space="0" w:color="auto"/>
                                    <w:bottom w:val="none" w:sz="0" w:space="0" w:color="auto"/>
                                    <w:right w:val="none" w:sz="0" w:space="0" w:color="auto"/>
                                  </w:divBdr>
                                  <w:divsChild>
                                    <w:div w:id="2118285270">
                                      <w:marLeft w:val="0"/>
                                      <w:marRight w:val="0"/>
                                      <w:marTop w:val="0"/>
                                      <w:marBottom w:val="0"/>
                                      <w:divBdr>
                                        <w:top w:val="none" w:sz="0" w:space="0" w:color="auto"/>
                                        <w:left w:val="none" w:sz="0" w:space="0" w:color="auto"/>
                                        <w:bottom w:val="none" w:sz="0" w:space="0" w:color="auto"/>
                                        <w:right w:val="none" w:sz="0" w:space="0" w:color="auto"/>
                                      </w:divBdr>
                                      <w:divsChild>
                                        <w:div w:id="492063072">
                                          <w:marLeft w:val="0"/>
                                          <w:marRight w:val="0"/>
                                          <w:marTop w:val="0"/>
                                          <w:marBottom w:val="360"/>
                                          <w:divBdr>
                                            <w:top w:val="none" w:sz="0" w:space="0" w:color="auto"/>
                                            <w:left w:val="none" w:sz="0" w:space="0" w:color="auto"/>
                                            <w:bottom w:val="none" w:sz="0" w:space="0" w:color="auto"/>
                                            <w:right w:val="none" w:sz="0" w:space="0" w:color="auto"/>
                                          </w:divBdr>
                                          <w:divsChild>
                                            <w:div w:id="15901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868453">
                      <w:marLeft w:val="0"/>
                      <w:marRight w:val="0"/>
                      <w:marTop w:val="0"/>
                      <w:marBottom w:val="0"/>
                      <w:divBdr>
                        <w:top w:val="none" w:sz="0" w:space="0" w:color="auto"/>
                        <w:left w:val="none" w:sz="0" w:space="0" w:color="auto"/>
                        <w:bottom w:val="none" w:sz="0" w:space="0" w:color="auto"/>
                        <w:right w:val="none" w:sz="0" w:space="0" w:color="auto"/>
                      </w:divBdr>
                      <w:divsChild>
                        <w:div w:id="819810290">
                          <w:marLeft w:val="-75"/>
                          <w:marRight w:val="-75"/>
                          <w:marTop w:val="0"/>
                          <w:marBottom w:val="0"/>
                          <w:divBdr>
                            <w:top w:val="none" w:sz="0" w:space="0" w:color="auto"/>
                            <w:left w:val="none" w:sz="0" w:space="0" w:color="auto"/>
                            <w:bottom w:val="none" w:sz="0" w:space="0" w:color="auto"/>
                            <w:right w:val="none" w:sz="0" w:space="0" w:color="auto"/>
                          </w:divBdr>
                          <w:divsChild>
                            <w:div w:id="1363287477">
                              <w:marLeft w:val="0"/>
                              <w:marRight w:val="0"/>
                              <w:marTop w:val="0"/>
                              <w:marBottom w:val="0"/>
                              <w:divBdr>
                                <w:top w:val="none" w:sz="0" w:space="0" w:color="auto"/>
                                <w:left w:val="none" w:sz="0" w:space="0" w:color="auto"/>
                                <w:bottom w:val="none" w:sz="0" w:space="0" w:color="auto"/>
                                <w:right w:val="none" w:sz="0" w:space="0" w:color="auto"/>
                              </w:divBdr>
                              <w:divsChild>
                                <w:div w:id="237398292">
                                  <w:marLeft w:val="0"/>
                                  <w:marRight w:val="0"/>
                                  <w:marTop w:val="0"/>
                                  <w:marBottom w:val="0"/>
                                  <w:divBdr>
                                    <w:top w:val="none" w:sz="0" w:space="0" w:color="auto"/>
                                    <w:left w:val="none" w:sz="0" w:space="0" w:color="auto"/>
                                    <w:bottom w:val="none" w:sz="0" w:space="0" w:color="auto"/>
                                    <w:right w:val="none" w:sz="0" w:space="0" w:color="auto"/>
                                  </w:divBdr>
                                  <w:divsChild>
                                    <w:div w:id="1720276685">
                                      <w:marLeft w:val="0"/>
                                      <w:marRight w:val="0"/>
                                      <w:marTop w:val="0"/>
                                      <w:marBottom w:val="0"/>
                                      <w:divBdr>
                                        <w:top w:val="none" w:sz="0" w:space="0" w:color="auto"/>
                                        <w:left w:val="none" w:sz="0" w:space="0" w:color="auto"/>
                                        <w:bottom w:val="none" w:sz="0" w:space="0" w:color="auto"/>
                                        <w:right w:val="none" w:sz="0" w:space="0" w:color="auto"/>
                                      </w:divBdr>
                                      <w:divsChild>
                                        <w:div w:id="1142186821">
                                          <w:marLeft w:val="0"/>
                                          <w:marRight w:val="0"/>
                                          <w:marTop w:val="0"/>
                                          <w:marBottom w:val="360"/>
                                          <w:divBdr>
                                            <w:top w:val="none" w:sz="0" w:space="0" w:color="auto"/>
                                            <w:left w:val="none" w:sz="0" w:space="0" w:color="auto"/>
                                            <w:bottom w:val="none" w:sz="0" w:space="0" w:color="auto"/>
                                            <w:right w:val="none" w:sz="0" w:space="0" w:color="auto"/>
                                          </w:divBdr>
                                          <w:divsChild>
                                            <w:div w:id="626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380241">
          <w:marLeft w:val="0"/>
          <w:marRight w:val="0"/>
          <w:marTop w:val="0"/>
          <w:marBottom w:val="0"/>
          <w:divBdr>
            <w:top w:val="none" w:sz="0" w:space="0" w:color="auto"/>
            <w:left w:val="none" w:sz="0" w:space="0" w:color="auto"/>
            <w:bottom w:val="none" w:sz="0" w:space="0" w:color="auto"/>
            <w:right w:val="none" w:sz="0" w:space="0" w:color="auto"/>
          </w:divBdr>
          <w:divsChild>
            <w:div w:id="591623079">
              <w:marLeft w:val="0"/>
              <w:marRight w:val="0"/>
              <w:marTop w:val="0"/>
              <w:marBottom w:val="0"/>
              <w:divBdr>
                <w:top w:val="none" w:sz="0" w:space="0" w:color="auto"/>
                <w:left w:val="none" w:sz="0" w:space="0" w:color="auto"/>
                <w:bottom w:val="none" w:sz="0" w:space="0" w:color="auto"/>
                <w:right w:val="none" w:sz="0" w:space="0" w:color="auto"/>
              </w:divBdr>
              <w:divsChild>
                <w:div w:id="665671784">
                  <w:marLeft w:val="0"/>
                  <w:marRight w:val="0"/>
                  <w:marTop w:val="0"/>
                  <w:marBottom w:val="0"/>
                  <w:divBdr>
                    <w:top w:val="none" w:sz="0" w:space="0" w:color="auto"/>
                    <w:left w:val="none" w:sz="0" w:space="0" w:color="auto"/>
                    <w:bottom w:val="none" w:sz="0" w:space="0" w:color="auto"/>
                    <w:right w:val="none" w:sz="0" w:space="0" w:color="auto"/>
                  </w:divBdr>
                  <w:divsChild>
                    <w:div w:id="350499047">
                      <w:marLeft w:val="0"/>
                      <w:marRight w:val="0"/>
                      <w:marTop w:val="0"/>
                      <w:marBottom w:val="0"/>
                      <w:divBdr>
                        <w:top w:val="none" w:sz="0" w:space="0" w:color="auto"/>
                        <w:left w:val="none" w:sz="0" w:space="0" w:color="auto"/>
                        <w:bottom w:val="none" w:sz="0" w:space="0" w:color="auto"/>
                        <w:right w:val="none" w:sz="0" w:space="0" w:color="auto"/>
                      </w:divBdr>
                      <w:divsChild>
                        <w:div w:id="1136222509">
                          <w:marLeft w:val="0"/>
                          <w:marRight w:val="0"/>
                          <w:marTop w:val="0"/>
                          <w:marBottom w:val="0"/>
                          <w:divBdr>
                            <w:top w:val="none" w:sz="0" w:space="0" w:color="auto"/>
                            <w:left w:val="none" w:sz="0" w:space="0" w:color="auto"/>
                            <w:bottom w:val="none" w:sz="0" w:space="0" w:color="auto"/>
                            <w:right w:val="none" w:sz="0" w:space="0" w:color="auto"/>
                          </w:divBdr>
                          <w:divsChild>
                            <w:div w:id="1808817084">
                              <w:marLeft w:val="0"/>
                              <w:marRight w:val="0"/>
                              <w:marTop w:val="0"/>
                              <w:marBottom w:val="0"/>
                              <w:divBdr>
                                <w:top w:val="none" w:sz="0" w:space="0" w:color="auto"/>
                                <w:left w:val="none" w:sz="0" w:space="0" w:color="auto"/>
                                <w:bottom w:val="none" w:sz="0" w:space="0" w:color="auto"/>
                                <w:right w:val="none" w:sz="0" w:space="0" w:color="auto"/>
                              </w:divBdr>
                            </w:div>
                            <w:div w:id="1663508184">
                              <w:marLeft w:val="0"/>
                              <w:marRight w:val="0"/>
                              <w:marTop w:val="0"/>
                              <w:marBottom w:val="0"/>
                              <w:divBdr>
                                <w:top w:val="none" w:sz="0" w:space="0" w:color="auto"/>
                                <w:left w:val="none" w:sz="0" w:space="0" w:color="auto"/>
                                <w:bottom w:val="none" w:sz="0" w:space="0" w:color="auto"/>
                                <w:right w:val="none" w:sz="0" w:space="0" w:color="auto"/>
                              </w:divBdr>
                            </w:div>
                            <w:div w:id="1559126345">
                              <w:marLeft w:val="0"/>
                              <w:marRight w:val="0"/>
                              <w:marTop w:val="0"/>
                              <w:marBottom w:val="0"/>
                              <w:divBdr>
                                <w:top w:val="none" w:sz="0" w:space="0" w:color="auto"/>
                                <w:left w:val="none" w:sz="0" w:space="0" w:color="auto"/>
                                <w:bottom w:val="none" w:sz="0" w:space="0" w:color="auto"/>
                                <w:right w:val="none" w:sz="0" w:space="0" w:color="auto"/>
                              </w:divBdr>
                            </w:div>
                            <w:div w:id="1248617760">
                              <w:marLeft w:val="0"/>
                              <w:marRight w:val="0"/>
                              <w:marTop w:val="0"/>
                              <w:marBottom w:val="0"/>
                              <w:divBdr>
                                <w:top w:val="none" w:sz="0" w:space="0" w:color="auto"/>
                                <w:left w:val="none" w:sz="0" w:space="0" w:color="auto"/>
                                <w:bottom w:val="none" w:sz="0" w:space="0" w:color="auto"/>
                                <w:right w:val="none" w:sz="0" w:space="0" w:color="auto"/>
                              </w:divBdr>
                            </w:div>
                            <w:div w:id="101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066038">
      <w:bodyDiv w:val="1"/>
      <w:marLeft w:val="0"/>
      <w:marRight w:val="0"/>
      <w:marTop w:val="0"/>
      <w:marBottom w:val="0"/>
      <w:divBdr>
        <w:top w:val="none" w:sz="0" w:space="0" w:color="auto"/>
        <w:left w:val="none" w:sz="0" w:space="0" w:color="auto"/>
        <w:bottom w:val="none" w:sz="0" w:space="0" w:color="auto"/>
        <w:right w:val="none" w:sz="0" w:space="0" w:color="auto"/>
      </w:divBdr>
    </w:div>
    <w:div w:id="160079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nline.hbs.edu/blog/post/data-storytelling" TargetMode="External"/><Relationship Id="rId3" Type="http://schemas.openxmlformats.org/officeDocument/2006/relationships/settings" Target="settings.xml"/><Relationship Id="rId7" Type="http://schemas.openxmlformats.org/officeDocument/2006/relationships/hyperlink" Target="https://online.hbs.edu/blog/post/data-visualization-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crossing.com/legacy/weather/weather-event-planner" TargetMode="External"/><Relationship Id="rId11" Type="http://schemas.openxmlformats.org/officeDocument/2006/relationships/theme" Target="theme/theme1.xml"/><Relationship Id="rId5" Type="http://schemas.openxmlformats.org/officeDocument/2006/relationships/hyperlink" Target="https://www.visualcrossing.com/resources/documentation/how-do-we-create-our-weather-foreca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lashbi.com/interactive-data-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3</cp:revision>
  <dcterms:created xsi:type="dcterms:W3CDTF">2023-10-10T09:11:00Z</dcterms:created>
  <dcterms:modified xsi:type="dcterms:W3CDTF">2023-10-10T09:12:00Z</dcterms:modified>
</cp:coreProperties>
</file>