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7E77" w14:textId="77777777" w:rsidR="0040277E" w:rsidRPr="0040277E" w:rsidRDefault="0040277E" w:rsidP="0040277E">
      <w:r w:rsidRPr="0040277E">
        <w:t>Good morning,</w:t>
      </w:r>
    </w:p>
    <w:p w14:paraId="756E8D7E" w14:textId="77777777" w:rsidR="0040277E" w:rsidRPr="0040277E" w:rsidRDefault="0040277E" w:rsidP="0040277E">
      <w:r w:rsidRPr="0040277E">
        <w:t>This week’s assignment applies the concepts of eigenvalues and eigenvectors to a social-network influence problem. Your goal is to use the network’s adjacency matrix to identify users who may be strategically important for a marketing campaign.</w:t>
      </w:r>
    </w:p>
    <w:p w14:paraId="2D371B0D" w14:textId="77777777" w:rsidR="0040277E" w:rsidRPr="0040277E" w:rsidRDefault="0040277E" w:rsidP="0040277E">
      <w:r w:rsidRPr="0040277E">
        <w:t>The assignment is not only about obtaining numerical results. It is also to explore what the matrix represents, how the eigen-analysis works, and what the results mean for the business scenario.</w:t>
      </w:r>
    </w:p>
    <w:p w14:paraId="36159A5D" w14:textId="77777777" w:rsidR="0040277E" w:rsidRPr="0040277E" w:rsidRDefault="0040277E" w:rsidP="0040277E">
      <w:r w:rsidRPr="0040277E">
        <w:rPr>
          <w:b/>
          <w:bCs/>
        </w:rPr>
        <w:t>Before you begin</w:t>
      </w:r>
    </w:p>
    <w:p w14:paraId="75CFB70D" w14:textId="77777777" w:rsidR="0040277E" w:rsidRPr="0040277E" w:rsidRDefault="0040277E" w:rsidP="0040277E">
      <w:r w:rsidRPr="0040277E">
        <w:t>Review the central relationship:</w:t>
      </w:r>
    </w:p>
    <w:p w14:paraId="3CAE62B0" w14:textId="77777777" w:rsidR="0040277E" w:rsidRPr="0040277E" w:rsidRDefault="0040277E" w:rsidP="0040277E">
      <w:r w:rsidRPr="0040277E">
        <w:t>Av=</w:t>
      </w:r>
      <w:proofErr w:type="spellStart"/>
      <w:r w:rsidRPr="0040277E">
        <w:t>λv</w:t>
      </w:r>
      <w:proofErr w:type="spellEnd"/>
    </w:p>
    <w:p w14:paraId="090CC23F" w14:textId="77777777" w:rsidR="0040277E" w:rsidRPr="0040277E" w:rsidRDefault="0040277E" w:rsidP="0040277E">
      <w:r w:rsidRPr="0040277E">
        <w:t>In this equation:</w:t>
      </w:r>
    </w:p>
    <w:p w14:paraId="4984A93A" w14:textId="77777777" w:rsidR="0040277E" w:rsidRPr="0040277E" w:rsidRDefault="0040277E" w:rsidP="0040277E">
      <w:pPr>
        <w:numPr>
          <w:ilvl w:val="0"/>
          <w:numId w:val="1"/>
        </w:numPr>
      </w:pPr>
      <w:r w:rsidRPr="0040277E">
        <w:t>A is the adjacency matrix.</w:t>
      </w:r>
    </w:p>
    <w:p w14:paraId="015CF4B5" w14:textId="77777777" w:rsidR="0040277E" w:rsidRPr="0040277E" w:rsidRDefault="0040277E" w:rsidP="0040277E">
      <w:pPr>
        <w:numPr>
          <w:ilvl w:val="0"/>
          <w:numId w:val="1"/>
        </w:numPr>
      </w:pPr>
      <w:r w:rsidRPr="0040277E">
        <w:t>v is an eigenvector.</w:t>
      </w:r>
    </w:p>
    <w:p w14:paraId="6624870A" w14:textId="77777777" w:rsidR="0040277E" w:rsidRPr="0040277E" w:rsidRDefault="0040277E" w:rsidP="0040277E">
      <w:pPr>
        <w:numPr>
          <w:ilvl w:val="0"/>
          <w:numId w:val="1"/>
        </w:numPr>
      </w:pPr>
      <w:r w:rsidRPr="0040277E">
        <w:t>λ is the corresponding eigenvalue.</w:t>
      </w:r>
    </w:p>
    <w:p w14:paraId="225D68D2" w14:textId="77777777" w:rsidR="0040277E" w:rsidRPr="0040277E" w:rsidRDefault="0040277E" w:rsidP="0040277E">
      <w:r w:rsidRPr="0040277E">
        <w:t>For this assignment, the eigenvector associated with the largest eigenvalue is used to estimate network influence.</w:t>
      </w:r>
    </w:p>
    <w:p w14:paraId="748B0B97" w14:textId="77777777" w:rsidR="0040277E" w:rsidRPr="0040277E" w:rsidRDefault="0040277E" w:rsidP="0040277E">
      <w:r w:rsidRPr="0040277E">
        <w:t>Remember that eigenvectors identify directions or patterns, while eigenvalues measure the strength or scale associated with those patterns. In network analysis, the dominant eigenvector can be interpreted as a vector of relative influence scores.</w:t>
      </w:r>
    </w:p>
    <w:p w14:paraId="15488EC1" w14:textId="77777777" w:rsidR="0040277E" w:rsidRPr="0040277E" w:rsidRDefault="0040277E" w:rsidP="0040277E">
      <w:r w:rsidRPr="0040277E">
        <w:rPr>
          <w:b/>
          <w:bCs/>
        </w:rPr>
        <w:t>Part A: Network representation</w:t>
      </w:r>
    </w:p>
    <w:p w14:paraId="1B992EFF" w14:textId="77777777" w:rsidR="0040277E" w:rsidRPr="0040277E" w:rsidRDefault="0040277E" w:rsidP="0040277E">
      <w:r w:rsidRPr="0040277E">
        <w:t>Start by importing the data carefully.</w:t>
      </w:r>
    </w:p>
    <w:p w14:paraId="5EACBEE8" w14:textId="77777777" w:rsidR="0040277E" w:rsidRPr="0040277E" w:rsidRDefault="0040277E" w:rsidP="0040277E">
      <w:r w:rsidRPr="0040277E">
        <w:t>Check the following:</w:t>
      </w:r>
    </w:p>
    <w:p w14:paraId="2424B50E" w14:textId="77777777" w:rsidR="0040277E" w:rsidRPr="0040277E" w:rsidRDefault="0040277E" w:rsidP="0040277E">
      <w:pPr>
        <w:numPr>
          <w:ilvl w:val="0"/>
          <w:numId w:val="2"/>
        </w:numPr>
      </w:pPr>
      <w:r w:rsidRPr="0040277E">
        <w:t>The User column contains labels, not numerical network values.</w:t>
      </w:r>
    </w:p>
    <w:p w14:paraId="2F42ADB5" w14:textId="77777777" w:rsidR="0040277E" w:rsidRPr="0040277E" w:rsidRDefault="0040277E" w:rsidP="0040277E">
      <w:pPr>
        <w:numPr>
          <w:ilvl w:val="0"/>
          <w:numId w:val="2"/>
        </w:numPr>
      </w:pPr>
      <w:r w:rsidRPr="0040277E">
        <w:t>The remaining columns form the adjacency matrix.</w:t>
      </w:r>
    </w:p>
    <w:p w14:paraId="2C0EC781" w14:textId="77777777" w:rsidR="0040277E" w:rsidRPr="0040277E" w:rsidRDefault="0040277E" w:rsidP="0040277E">
      <w:pPr>
        <w:numPr>
          <w:ilvl w:val="0"/>
          <w:numId w:val="2"/>
        </w:numPr>
      </w:pPr>
      <w:r w:rsidRPr="0040277E">
        <w:t>Row names and column names should correspond to the same users.</w:t>
      </w:r>
    </w:p>
    <w:p w14:paraId="4E087608" w14:textId="77777777" w:rsidR="0040277E" w:rsidRPr="0040277E" w:rsidRDefault="0040277E" w:rsidP="0040277E">
      <w:pPr>
        <w:numPr>
          <w:ilvl w:val="0"/>
          <w:numId w:val="2"/>
        </w:numPr>
      </w:pPr>
      <w:r w:rsidRPr="0040277E">
        <w:t>The matrix should be square.</w:t>
      </w:r>
    </w:p>
    <w:p w14:paraId="35A4E666" w14:textId="77777777" w:rsidR="0040277E" w:rsidRPr="0040277E" w:rsidRDefault="0040277E" w:rsidP="0040277E">
      <w:pPr>
        <w:numPr>
          <w:ilvl w:val="0"/>
          <w:numId w:val="2"/>
        </w:numPr>
      </w:pPr>
      <w:r w:rsidRPr="0040277E">
        <w:t>The diagonal should contain zeros.</w:t>
      </w:r>
    </w:p>
    <w:p w14:paraId="1227BA90" w14:textId="77777777" w:rsidR="0040277E" w:rsidRPr="0040277E" w:rsidRDefault="0040277E" w:rsidP="0040277E">
      <w:pPr>
        <w:numPr>
          <w:ilvl w:val="0"/>
          <w:numId w:val="2"/>
        </w:numPr>
      </w:pPr>
      <w:r w:rsidRPr="0040277E">
        <w:t>Because the network is undirected, the matrix should be symmetric.</w:t>
      </w:r>
    </w:p>
    <w:p w14:paraId="192CE22F" w14:textId="77777777" w:rsidR="0040277E" w:rsidRPr="0040277E" w:rsidRDefault="0040277E" w:rsidP="0040277E">
      <w:r w:rsidRPr="0040277E">
        <w:lastRenderedPageBreak/>
        <w:t>Useful checks include:</w:t>
      </w:r>
    </w:p>
    <w:p w14:paraId="69EDDD91" w14:textId="77777777" w:rsidR="0040277E" w:rsidRPr="0040277E" w:rsidRDefault="0040277E" w:rsidP="0040277E">
      <w:r w:rsidRPr="0040277E">
        <w:t>In Python:</w:t>
      </w:r>
    </w:p>
    <w:p w14:paraId="655A023A" w14:textId="77777777" w:rsidR="0040277E" w:rsidRPr="0040277E" w:rsidRDefault="0040277E" w:rsidP="0040277E">
      <w:proofErr w:type="spellStart"/>
      <w:proofErr w:type="gramStart"/>
      <w:r w:rsidRPr="0040277E">
        <w:t>A.shape</w:t>
      </w:r>
      <w:proofErr w:type="spellEnd"/>
      <w:proofErr w:type="gramEnd"/>
    </w:p>
    <w:p w14:paraId="49146341" w14:textId="77777777" w:rsidR="0040277E" w:rsidRPr="0040277E" w:rsidRDefault="0040277E" w:rsidP="0040277E">
      <w:proofErr w:type="spellStart"/>
      <w:proofErr w:type="gramStart"/>
      <w:r w:rsidRPr="0040277E">
        <w:t>np.allclose</w:t>
      </w:r>
      <w:proofErr w:type="spellEnd"/>
      <w:proofErr w:type="gramEnd"/>
      <w:r w:rsidRPr="0040277E">
        <w:t>(A, A.T)</w:t>
      </w:r>
    </w:p>
    <w:p w14:paraId="2E309BF1" w14:textId="77777777" w:rsidR="0040277E" w:rsidRPr="0040277E" w:rsidRDefault="0040277E" w:rsidP="0040277E">
      <w:proofErr w:type="spellStart"/>
      <w:proofErr w:type="gramStart"/>
      <w:r w:rsidRPr="0040277E">
        <w:t>np.diag</w:t>
      </w:r>
      <w:proofErr w:type="spellEnd"/>
      <w:proofErr w:type="gramEnd"/>
      <w:r w:rsidRPr="0040277E">
        <w:t>(A)</w:t>
      </w:r>
    </w:p>
    <w:p w14:paraId="19DB3289" w14:textId="77777777" w:rsidR="0040277E" w:rsidRPr="0040277E" w:rsidRDefault="0040277E" w:rsidP="0040277E">
      <w:r w:rsidRPr="0040277E">
        <w:t>or in R:</w:t>
      </w:r>
    </w:p>
    <w:p w14:paraId="092E7E46" w14:textId="77777777" w:rsidR="0040277E" w:rsidRPr="0040277E" w:rsidRDefault="0040277E" w:rsidP="0040277E">
      <w:r w:rsidRPr="0040277E">
        <w:t>dim(A)</w:t>
      </w:r>
    </w:p>
    <w:p w14:paraId="57AF085D" w14:textId="77777777" w:rsidR="0040277E" w:rsidRPr="0040277E" w:rsidRDefault="0040277E" w:rsidP="0040277E">
      <w:proofErr w:type="spellStart"/>
      <w:r w:rsidRPr="0040277E">
        <w:t>isSymmetric</w:t>
      </w:r>
      <w:proofErr w:type="spellEnd"/>
      <w:r w:rsidRPr="0040277E">
        <w:t>(A)</w:t>
      </w:r>
    </w:p>
    <w:p w14:paraId="70E0B5D1" w14:textId="77777777" w:rsidR="0040277E" w:rsidRPr="0040277E" w:rsidRDefault="0040277E" w:rsidP="0040277E">
      <w:proofErr w:type="spellStart"/>
      <w:r w:rsidRPr="0040277E">
        <w:t>diag</w:t>
      </w:r>
      <w:proofErr w:type="spellEnd"/>
      <w:r w:rsidRPr="0040277E">
        <w:t>(A)</w:t>
      </w:r>
    </w:p>
    <w:p w14:paraId="77AC118D" w14:textId="77777777" w:rsidR="0040277E" w:rsidRPr="0040277E" w:rsidRDefault="0040277E" w:rsidP="0040277E">
      <w:r w:rsidRPr="0040277E">
        <w:t>For the visualization, make sure:</w:t>
      </w:r>
    </w:p>
    <w:p w14:paraId="1F2A4D87" w14:textId="77777777" w:rsidR="0040277E" w:rsidRPr="0040277E" w:rsidRDefault="0040277E" w:rsidP="0040277E">
      <w:pPr>
        <w:numPr>
          <w:ilvl w:val="0"/>
          <w:numId w:val="3"/>
        </w:numPr>
      </w:pPr>
      <w:r w:rsidRPr="0040277E">
        <w:t>All six users appear.</w:t>
      </w:r>
    </w:p>
    <w:p w14:paraId="34ECFEE6" w14:textId="77777777" w:rsidR="0040277E" w:rsidRPr="0040277E" w:rsidRDefault="0040277E" w:rsidP="0040277E">
      <w:pPr>
        <w:numPr>
          <w:ilvl w:val="0"/>
          <w:numId w:val="3"/>
        </w:numPr>
      </w:pPr>
      <w:r w:rsidRPr="0040277E">
        <w:t>Every connection is visible.</w:t>
      </w:r>
    </w:p>
    <w:p w14:paraId="02FB82A5" w14:textId="77777777" w:rsidR="0040277E" w:rsidRPr="0040277E" w:rsidRDefault="0040277E" w:rsidP="0040277E">
      <w:pPr>
        <w:numPr>
          <w:ilvl w:val="0"/>
          <w:numId w:val="3"/>
        </w:numPr>
      </w:pPr>
      <w:r w:rsidRPr="0040277E">
        <w:t>User labels are readable.</w:t>
      </w:r>
    </w:p>
    <w:p w14:paraId="05CF9331" w14:textId="77777777" w:rsidR="0040277E" w:rsidRPr="0040277E" w:rsidRDefault="0040277E" w:rsidP="0040277E">
      <w:pPr>
        <w:numPr>
          <w:ilvl w:val="0"/>
          <w:numId w:val="3"/>
        </w:numPr>
      </w:pPr>
      <w:r w:rsidRPr="0040277E">
        <w:t>The graph is not unnecessarily crowded.</w:t>
      </w:r>
    </w:p>
    <w:p w14:paraId="074E6878" w14:textId="77777777" w:rsidR="0040277E" w:rsidRPr="0040277E" w:rsidRDefault="0040277E" w:rsidP="0040277E">
      <w:pPr>
        <w:numPr>
          <w:ilvl w:val="0"/>
          <w:numId w:val="3"/>
        </w:numPr>
      </w:pPr>
      <w:r w:rsidRPr="0040277E">
        <w:t>The visualization has a meaningful title.</w:t>
      </w:r>
    </w:p>
    <w:p w14:paraId="660A6766" w14:textId="77777777" w:rsidR="0040277E" w:rsidRPr="0040277E" w:rsidRDefault="0040277E" w:rsidP="0040277E">
      <w:r w:rsidRPr="0040277E">
        <w:t>Use a network plot to describe the direct structure of the network before interpreting eigenvector centrality.</w:t>
      </w:r>
    </w:p>
    <w:p w14:paraId="382D9E42" w14:textId="77777777" w:rsidR="0040277E" w:rsidRPr="0040277E" w:rsidRDefault="0040277E" w:rsidP="0040277E">
      <w:r w:rsidRPr="0040277E">
        <w:rPr>
          <w:b/>
          <w:bCs/>
        </w:rPr>
        <w:t>Part B: Eigen-analysis</w:t>
      </w:r>
    </w:p>
    <w:p w14:paraId="491D13A1" w14:textId="77777777" w:rsidR="0040277E" w:rsidRPr="0040277E" w:rsidRDefault="0040277E" w:rsidP="0040277E">
      <w:r w:rsidRPr="0040277E">
        <w:t>Compute the eigenvalues and eigenvectors using an appropriate numerical function.</w:t>
      </w:r>
    </w:p>
    <w:p w14:paraId="7B86F687" w14:textId="77777777" w:rsidR="0040277E" w:rsidRPr="0040277E" w:rsidRDefault="0040277E" w:rsidP="0040277E">
      <w:r w:rsidRPr="0040277E">
        <w:t>In Python, review:</w:t>
      </w:r>
    </w:p>
    <w:p w14:paraId="03ACA098" w14:textId="77777777" w:rsidR="0040277E" w:rsidRPr="0040277E" w:rsidRDefault="0040277E" w:rsidP="0040277E">
      <w:proofErr w:type="spellStart"/>
      <w:r w:rsidRPr="0040277E">
        <w:t>np.linalg.eig</w:t>
      </w:r>
      <w:proofErr w:type="spellEnd"/>
      <w:r w:rsidRPr="0040277E">
        <w:t>(A)</w:t>
      </w:r>
    </w:p>
    <w:p w14:paraId="10998AF6" w14:textId="77777777" w:rsidR="0040277E" w:rsidRPr="0040277E" w:rsidRDefault="0040277E" w:rsidP="0040277E">
      <w:r w:rsidRPr="0040277E">
        <w:t>For a symmetric matrix, you may also consider:</w:t>
      </w:r>
    </w:p>
    <w:p w14:paraId="6D74CB7E" w14:textId="77777777" w:rsidR="0040277E" w:rsidRPr="0040277E" w:rsidRDefault="0040277E" w:rsidP="0040277E">
      <w:proofErr w:type="spellStart"/>
      <w:proofErr w:type="gramStart"/>
      <w:r w:rsidRPr="0040277E">
        <w:t>np.linalg</w:t>
      </w:r>
      <w:proofErr w:type="gramEnd"/>
      <w:r w:rsidRPr="0040277E">
        <w:t>.eigh</w:t>
      </w:r>
      <w:proofErr w:type="spellEnd"/>
      <w:r w:rsidRPr="0040277E">
        <w:t>(A)</w:t>
      </w:r>
    </w:p>
    <w:p w14:paraId="34AF8F98" w14:textId="77777777" w:rsidR="0040277E" w:rsidRPr="0040277E" w:rsidRDefault="0040277E" w:rsidP="0040277E">
      <w:r w:rsidRPr="0040277E">
        <w:t>In R, review:</w:t>
      </w:r>
    </w:p>
    <w:p w14:paraId="4E248692" w14:textId="77777777" w:rsidR="0040277E" w:rsidRPr="0040277E" w:rsidRDefault="0040277E" w:rsidP="0040277E">
      <w:r w:rsidRPr="0040277E">
        <w:t>eigen(A)</w:t>
      </w:r>
    </w:p>
    <w:p w14:paraId="6A4B6C66" w14:textId="77777777" w:rsidR="0040277E" w:rsidRPr="0040277E" w:rsidRDefault="0040277E" w:rsidP="0040277E">
      <w:r w:rsidRPr="0040277E">
        <w:t>Pay attention to how the output is organized:</w:t>
      </w:r>
    </w:p>
    <w:p w14:paraId="6A8A6B54" w14:textId="77777777" w:rsidR="0040277E" w:rsidRPr="0040277E" w:rsidRDefault="0040277E" w:rsidP="0040277E">
      <w:pPr>
        <w:numPr>
          <w:ilvl w:val="0"/>
          <w:numId w:val="4"/>
        </w:numPr>
      </w:pPr>
      <w:r w:rsidRPr="0040277E">
        <w:lastRenderedPageBreak/>
        <w:t>Eigenvalues are returned as a vector.</w:t>
      </w:r>
    </w:p>
    <w:p w14:paraId="5B447365" w14:textId="77777777" w:rsidR="0040277E" w:rsidRPr="0040277E" w:rsidRDefault="0040277E" w:rsidP="0040277E">
      <w:pPr>
        <w:numPr>
          <w:ilvl w:val="0"/>
          <w:numId w:val="4"/>
        </w:numPr>
      </w:pPr>
      <w:r w:rsidRPr="0040277E">
        <w:t>Eigenvectors are returned as columns of a matrix.</w:t>
      </w:r>
    </w:p>
    <w:p w14:paraId="6C0BC986" w14:textId="77777777" w:rsidR="0040277E" w:rsidRPr="0040277E" w:rsidRDefault="0040277E" w:rsidP="0040277E">
      <w:pPr>
        <w:numPr>
          <w:ilvl w:val="0"/>
          <w:numId w:val="4"/>
        </w:numPr>
      </w:pPr>
      <w:r w:rsidRPr="0040277E">
        <w:t xml:space="preserve">Eigenvalue </w:t>
      </w:r>
      <w:proofErr w:type="spellStart"/>
      <w:r w:rsidRPr="0040277E">
        <w:t>i</w:t>
      </w:r>
      <w:proofErr w:type="spellEnd"/>
      <w:r w:rsidRPr="0040277E">
        <w:t xml:space="preserve"> corresponds to eigenvector column </w:t>
      </w:r>
      <w:proofErr w:type="spellStart"/>
      <w:r w:rsidRPr="0040277E">
        <w:t>i</w:t>
      </w:r>
      <w:proofErr w:type="spellEnd"/>
      <w:r w:rsidRPr="0040277E">
        <w:t>.</w:t>
      </w:r>
    </w:p>
    <w:p w14:paraId="1B3EFFBC" w14:textId="77777777" w:rsidR="0040277E" w:rsidRPr="0040277E" w:rsidRDefault="0040277E" w:rsidP="0040277E">
      <w:r w:rsidRPr="0040277E">
        <w:t>Do not assume that the first output automatically represents the dominant eigenvalue. Sort or identify the eigenvalues according to the assignment definition:</w:t>
      </w:r>
    </w:p>
    <w:p w14:paraId="5AE5920F" w14:textId="77777777" w:rsidR="0040277E" w:rsidRPr="0040277E" w:rsidRDefault="0040277E" w:rsidP="0040277E">
      <w:proofErr w:type="gramStart"/>
      <w:r w:rsidRPr="0040277E">
        <w:rPr>
          <w:rFonts w:ascii="Cambria Math" w:hAnsi="Cambria Math" w:cs="Cambria Math"/>
        </w:rPr>
        <w:t>∣</w:t>
      </w:r>
      <w:proofErr w:type="spellStart"/>
      <w:r w:rsidRPr="0040277E">
        <w:rPr>
          <w:rFonts w:ascii="Aptos" w:hAnsi="Aptos" w:cs="Aptos"/>
        </w:rPr>
        <w:t>λ</w:t>
      </w:r>
      <w:r w:rsidRPr="0040277E">
        <w:rPr>
          <w:vertAlign w:val="subscript"/>
        </w:rPr>
        <w:t>dominant</w:t>
      </w:r>
      <w:proofErr w:type="spellEnd"/>
      <w:r w:rsidRPr="0040277E">
        <w:rPr>
          <w:rFonts w:ascii="Arial" w:hAnsi="Arial" w:cs="Arial"/>
        </w:rPr>
        <w:t>​</w:t>
      </w:r>
      <w:r w:rsidRPr="0040277E">
        <w:rPr>
          <w:rFonts w:ascii="Cambria Math" w:hAnsi="Cambria Math" w:cs="Cambria Math"/>
        </w:rPr>
        <w:t>∣</w:t>
      </w:r>
      <w:r w:rsidRPr="0040277E">
        <w:t>=max</w:t>
      </w:r>
      <w:r w:rsidRPr="0040277E">
        <w:rPr>
          <w:vertAlign w:val="subscript"/>
        </w:rPr>
        <w:t>i</w:t>
      </w:r>
      <w:r w:rsidRPr="0040277E">
        <w:rPr>
          <w:rFonts w:ascii="Arial" w:hAnsi="Arial" w:cs="Arial"/>
        </w:rPr>
        <w:t>​</w:t>
      </w:r>
      <w:r w:rsidRPr="0040277E">
        <w:rPr>
          <w:rFonts w:ascii="Cambria Math" w:hAnsi="Cambria Math" w:cs="Cambria Math"/>
        </w:rPr>
        <w:t>∣</w:t>
      </w:r>
      <w:proofErr w:type="spellStart"/>
      <w:r w:rsidRPr="0040277E">
        <w:t>λ</w:t>
      </w:r>
      <w:r w:rsidRPr="0040277E">
        <w:rPr>
          <w:vertAlign w:val="subscript"/>
        </w:rPr>
        <w:t>i</w:t>
      </w:r>
      <w:proofErr w:type="spellEnd"/>
      <w:r w:rsidRPr="0040277E">
        <w:rPr>
          <w:rFonts w:ascii="Arial" w:hAnsi="Arial" w:cs="Arial"/>
        </w:rPr>
        <w:t>​</w:t>
      </w:r>
      <w:r w:rsidRPr="0040277E">
        <w:rPr>
          <w:rFonts w:ascii="Cambria Math" w:hAnsi="Cambria Math" w:cs="Cambria Math"/>
        </w:rPr>
        <w:t>∣</w:t>
      </w:r>
      <w:proofErr w:type="gramEnd"/>
    </w:p>
    <w:p w14:paraId="34211D38" w14:textId="77777777" w:rsidR="0040277E" w:rsidRPr="0040277E" w:rsidRDefault="0040277E" w:rsidP="0040277E">
      <w:r w:rsidRPr="0040277E">
        <w:t>For this nonnegative adjacency matrix, the dominant eigenvalue is also the largest eigenvalue, but your code should still show how you identified it.</w:t>
      </w:r>
    </w:p>
    <w:p w14:paraId="756ACA07" w14:textId="77777777" w:rsidR="0040277E" w:rsidRPr="0040277E" w:rsidRDefault="0040277E" w:rsidP="0040277E">
      <w:r w:rsidRPr="0040277E">
        <w:rPr>
          <w:b/>
          <w:bCs/>
        </w:rPr>
        <w:t>Selecting the correct eigenvector</w:t>
      </w:r>
    </w:p>
    <w:p w14:paraId="1CD562D6" w14:textId="77777777" w:rsidR="0040277E" w:rsidRPr="0040277E" w:rsidRDefault="0040277E" w:rsidP="0040277E">
      <w:r w:rsidRPr="0040277E">
        <w:t>After identifying the dominant eigenvalue, use the eigenvector in the corresponding column.</w:t>
      </w:r>
    </w:p>
    <w:p w14:paraId="413D5B9F" w14:textId="77777777" w:rsidR="0040277E" w:rsidRPr="0040277E" w:rsidRDefault="0040277E" w:rsidP="0040277E">
      <w:r w:rsidRPr="0040277E">
        <w:t>Do not select an eigenvector from a different column simply because its entries look positive or convenient. The eigenvalue and eigenvector must remain paired.</w:t>
      </w:r>
    </w:p>
    <w:p w14:paraId="69F0BF39" w14:textId="77777777" w:rsidR="0040277E" w:rsidRPr="0040277E" w:rsidRDefault="0040277E" w:rsidP="0040277E">
      <w:r w:rsidRPr="0040277E">
        <w:t>Also remember that eigenvectors are not unique. If your software returns:</w:t>
      </w:r>
    </w:p>
    <w:p w14:paraId="53E4CD17" w14:textId="77777777" w:rsidR="0040277E" w:rsidRPr="0040277E" w:rsidRDefault="0040277E" w:rsidP="0040277E">
      <w:r w:rsidRPr="0040277E">
        <w:t>v</w:t>
      </w:r>
    </w:p>
    <w:p w14:paraId="0B9CCDF7" w14:textId="77777777" w:rsidR="0040277E" w:rsidRPr="0040277E" w:rsidRDefault="0040277E" w:rsidP="0040277E">
      <w:proofErr w:type="gramStart"/>
      <w:r w:rsidRPr="0040277E">
        <w:t>another</w:t>
      </w:r>
      <w:proofErr w:type="gramEnd"/>
      <w:r w:rsidRPr="0040277E">
        <w:t xml:space="preserve"> valid result may be:</w:t>
      </w:r>
    </w:p>
    <w:p w14:paraId="199631B5" w14:textId="77777777" w:rsidR="0040277E" w:rsidRPr="0040277E" w:rsidRDefault="0040277E" w:rsidP="0040277E">
      <w:r w:rsidRPr="0040277E">
        <w:t>-v</w:t>
      </w:r>
    </w:p>
    <w:p w14:paraId="31FDB057" w14:textId="77777777" w:rsidR="0040277E" w:rsidRPr="0040277E" w:rsidRDefault="0040277E" w:rsidP="0040277E">
      <w:r w:rsidRPr="0040277E">
        <w:t>Both represent the same direction. Therefore, compare eigenvectors by direction or absolute component values rather than by sign alone.</w:t>
      </w:r>
    </w:p>
    <w:p w14:paraId="6C62CD4C" w14:textId="77777777" w:rsidR="0040277E" w:rsidRPr="0040277E" w:rsidRDefault="0040277E" w:rsidP="0040277E">
      <w:r w:rsidRPr="0040277E">
        <w:t>For the influence ranking, examine the components of the dominant eigenvector. The user associated with the largest absolute component is the network-based candidate for greatest influence.</w:t>
      </w:r>
    </w:p>
    <w:p w14:paraId="256AD8B1" w14:textId="77777777" w:rsidR="0040277E" w:rsidRPr="0040277E" w:rsidRDefault="0040277E" w:rsidP="0040277E">
      <w:r w:rsidRPr="0040277E">
        <w:rPr>
          <w:b/>
          <w:bCs/>
        </w:rPr>
        <w:t>Verify your eigenpair</w:t>
      </w:r>
    </w:p>
    <w:p w14:paraId="0F07D05A" w14:textId="77777777" w:rsidR="0040277E" w:rsidRPr="0040277E" w:rsidRDefault="0040277E" w:rsidP="0040277E">
      <w:r w:rsidRPr="0040277E">
        <w:t>Do not stop after printing the eigenvalues and eigenvectors. Verify the selected eigenpair using:</w:t>
      </w:r>
    </w:p>
    <w:p w14:paraId="39D0BC33" w14:textId="77777777" w:rsidR="0040277E" w:rsidRPr="0040277E" w:rsidRDefault="0040277E" w:rsidP="0040277E">
      <w:proofErr w:type="spellStart"/>
      <w:r w:rsidRPr="0040277E">
        <w:t>Av≈λv</w:t>
      </w:r>
      <w:proofErr w:type="spellEnd"/>
      <w:r w:rsidRPr="0040277E">
        <w:t>.</w:t>
      </w:r>
    </w:p>
    <w:p w14:paraId="17D0D083" w14:textId="77777777" w:rsidR="0040277E" w:rsidRPr="0040277E" w:rsidRDefault="0040277E" w:rsidP="0040277E">
      <w:r w:rsidRPr="0040277E">
        <w:t>Because numerical calculations use floating-point values, use approximate comparison.</w:t>
      </w:r>
    </w:p>
    <w:p w14:paraId="40DBFF37" w14:textId="77777777" w:rsidR="0040277E" w:rsidRPr="0040277E" w:rsidRDefault="0040277E" w:rsidP="0040277E">
      <w:r w:rsidRPr="0040277E">
        <w:t>Python:</w:t>
      </w:r>
    </w:p>
    <w:p w14:paraId="52DAC1B6" w14:textId="77777777" w:rsidR="0040277E" w:rsidRPr="0040277E" w:rsidRDefault="0040277E" w:rsidP="0040277E">
      <w:proofErr w:type="spellStart"/>
      <w:proofErr w:type="gramStart"/>
      <w:r w:rsidRPr="0040277E">
        <w:lastRenderedPageBreak/>
        <w:t>np.allclose</w:t>
      </w:r>
      <w:proofErr w:type="spellEnd"/>
      <w:proofErr w:type="gramEnd"/>
      <w:r w:rsidRPr="0040277E">
        <w:t>(</w:t>
      </w:r>
    </w:p>
    <w:p w14:paraId="2D465010" w14:textId="77777777" w:rsidR="0040277E" w:rsidRPr="0040277E" w:rsidRDefault="0040277E" w:rsidP="0040277E">
      <w:r w:rsidRPr="0040277E">
        <w:t xml:space="preserve">    </w:t>
      </w:r>
      <w:proofErr w:type="gramStart"/>
      <w:r w:rsidRPr="0040277E">
        <w:t>A @</w:t>
      </w:r>
      <w:proofErr w:type="gramEnd"/>
      <w:r w:rsidRPr="0040277E">
        <w:t xml:space="preserve"> v,</w:t>
      </w:r>
    </w:p>
    <w:p w14:paraId="7D7A53B2" w14:textId="77777777" w:rsidR="0040277E" w:rsidRPr="0040277E" w:rsidRDefault="0040277E" w:rsidP="0040277E">
      <w:r w:rsidRPr="0040277E">
        <w:t xml:space="preserve">    </w:t>
      </w:r>
      <w:proofErr w:type="spellStart"/>
      <w:r w:rsidRPr="0040277E">
        <w:t>dominant_eigenvalue</w:t>
      </w:r>
      <w:proofErr w:type="spellEnd"/>
      <w:r w:rsidRPr="0040277E">
        <w:t xml:space="preserve"> * v</w:t>
      </w:r>
    </w:p>
    <w:p w14:paraId="58E9C45B" w14:textId="77777777" w:rsidR="0040277E" w:rsidRPr="0040277E" w:rsidRDefault="0040277E" w:rsidP="0040277E">
      <w:r w:rsidRPr="0040277E">
        <w:t>)</w:t>
      </w:r>
    </w:p>
    <w:p w14:paraId="1B1EB818" w14:textId="77777777" w:rsidR="0040277E" w:rsidRPr="0040277E" w:rsidRDefault="0040277E" w:rsidP="0040277E">
      <w:r w:rsidRPr="0040277E">
        <w:t>R:</w:t>
      </w:r>
    </w:p>
    <w:p w14:paraId="04892CD1" w14:textId="77777777" w:rsidR="0040277E" w:rsidRPr="0040277E" w:rsidRDefault="0040277E" w:rsidP="0040277E">
      <w:proofErr w:type="spellStart"/>
      <w:proofErr w:type="gramStart"/>
      <w:r w:rsidRPr="0040277E">
        <w:t>all.equal</w:t>
      </w:r>
      <w:proofErr w:type="spellEnd"/>
      <w:proofErr w:type="gramEnd"/>
      <w:r w:rsidRPr="0040277E">
        <w:t>(</w:t>
      </w:r>
    </w:p>
    <w:p w14:paraId="1D88F4F7" w14:textId="77777777" w:rsidR="0040277E" w:rsidRPr="0040277E" w:rsidRDefault="0040277E" w:rsidP="0040277E">
      <w:r w:rsidRPr="0040277E">
        <w:t xml:space="preserve">  </w:t>
      </w:r>
      <w:proofErr w:type="spellStart"/>
      <w:proofErr w:type="gramStart"/>
      <w:r w:rsidRPr="0040277E">
        <w:t>as.vector</w:t>
      </w:r>
      <w:proofErr w:type="spellEnd"/>
      <w:proofErr w:type="gramEnd"/>
      <w:r w:rsidRPr="0040277E">
        <w:t>(A %*% v),</w:t>
      </w:r>
    </w:p>
    <w:p w14:paraId="2A2A738F" w14:textId="77777777" w:rsidR="0040277E" w:rsidRPr="0040277E" w:rsidRDefault="0040277E" w:rsidP="0040277E">
      <w:r w:rsidRPr="0040277E">
        <w:t xml:space="preserve">  </w:t>
      </w:r>
      <w:proofErr w:type="spellStart"/>
      <w:proofErr w:type="gramStart"/>
      <w:r w:rsidRPr="0040277E">
        <w:t>as.vector</w:t>
      </w:r>
      <w:proofErr w:type="spellEnd"/>
      <w:proofErr w:type="gramEnd"/>
      <w:r w:rsidRPr="0040277E">
        <w:t>(</w:t>
      </w:r>
      <w:proofErr w:type="spellStart"/>
      <w:r w:rsidRPr="0040277E">
        <w:t>dominant_eigenvalue</w:t>
      </w:r>
      <w:proofErr w:type="spellEnd"/>
      <w:r w:rsidRPr="0040277E">
        <w:t xml:space="preserve"> * v)</w:t>
      </w:r>
    </w:p>
    <w:p w14:paraId="39A007E5" w14:textId="77777777" w:rsidR="0040277E" w:rsidRPr="0040277E" w:rsidRDefault="0040277E" w:rsidP="0040277E">
      <w:r w:rsidRPr="0040277E">
        <w:t>)</w:t>
      </w:r>
    </w:p>
    <w:p w14:paraId="4B5BB8F4" w14:textId="77777777" w:rsidR="0040277E" w:rsidRPr="0040277E" w:rsidRDefault="0040277E" w:rsidP="0040277E">
      <w:r w:rsidRPr="0040277E">
        <w:t>If the verification fails, check:</w:t>
      </w:r>
    </w:p>
    <w:p w14:paraId="18D33D89" w14:textId="77777777" w:rsidR="0040277E" w:rsidRPr="0040277E" w:rsidRDefault="0040277E" w:rsidP="0040277E">
      <w:pPr>
        <w:numPr>
          <w:ilvl w:val="0"/>
          <w:numId w:val="5"/>
        </w:numPr>
      </w:pPr>
      <w:r w:rsidRPr="0040277E">
        <w:t>Whether you selected the correct eigenvector column.</w:t>
      </w:r>
    </w:p>
    <w:p w14:paraId="7AEC82E3" w14:textId="77777777" w:rsidR="0040277E" w:rsidRPr="0040277E" w:rsidRDefault="0040277E" w:rsidP="0040277E">
      <w:pPr>
        <w:numPr>
          <w:ilvl w:val="0"/>
          <w:numId w:val="5"/>
        </w:numPr>
      </w:pPr>
      <w:r w:rsidRPr="0040277E">
        <w:t>Whether the eigenvalue and eigenvector are paired.</w:t>
      </w:r>
    </w:p>
    <w:p w14:paraId="5E6641AA" w14:textId="77777777" w:rsidR="0040277E" w:rsidRPr="0040277E" w:rsidRDefault="0040277E" w:rsidP="0040277E">
      <w:pPr>
        <w:numPr>
          <w:ilvl w:val="0"/>
          <w:numId w:val="5"/>
        </w:numPr>
      </w:pPr>
      <w:r w:rsidRPr="0040277E">
        <w:t>Whether the matrix was imported correctly.</w:t>
      </w:r>
    </w:p>
    <w:p w14:paraId="13F1F2B3" w14:textId="77777777" w:rsidR="0040277E" w:rsidRPr="0040277E" w:rsidRDefault="0040277E" w:rsidP="0040277E">
      <w:pPr>
        <w:numPr>
          <w:ilvl w:val="0"/>
          <w:numId w:val="5"/>
        </w:numPr>
      </w:pPr>
      <w:r w:rsidRPr="0040277E">
        <w:t>Whether the matrix was accidentally transposed.</w:t>
      </w:r>
    </w:p>
    <w:p w14:paraId="43F86BA2" w14:textId="77777777" w:rsidR="0040277E" w:rsidRPr="0040277E" w:rsidRDefault="0040277E" w:rsidP="0040277E">
      <w:pPr>
        <w:numPr>
          <w:ilvl w:val="0"/>
          <w:numId w:val="5"/>
        </w:numPr>
      </w:pPr>
      <w:r w:rsidRPr="0040277E">
        <w:t>Whether you used matrix multiplication rather than elementwise multiplication.</w:t>
      </w:r>
    </w:p>
    <w:p w14:paraId="2C45FEF1" w14:textId="77777777" w:rsidR="0040277E" w:rsidRPr="0040277E" w:rsidRDefault="0040277E" w:rsidP="0040277E">
      <w:r w:rsidRPr="0040277E">
        <w:t>In R, matrix multiplication requires:</w:t>
      </w:r>
    </w:p>
    <w:p w14:paraId="14523C45" w14:textId="77777777" w:rsidR="0040277E" w:rsidRPr="0040277E" w:rsidRDefault="0040277E" w:rsidP="0040277E">
      <w:r w:rsidRPr="0040277E">
        <w:t>A %*% v</w:t>
      </w:r>
    </w:p>
    <w:p w14:paraId="31DED8F1" w14:textId="77777777" w:rsidR="0040277E" w:rsidRPr="0040277E" w:rsidRDefault="0040277E" w:rsidP="0040277E">
      <w:r w:rsidRPr="0040277E">
        <w:t>not:</w:t>
      </w:r>
    </w:p>
    <w:p w14:paraId="4D356007" w14:textId="77777777" w:rsidR="0040277E" w:rsidRPr="0040277E" w:rsidRDefault="0040277E" w:rsidP="0040277E">
      <w:r w:rsidRPr="0040277E">
        <w:t>A * v</w:t>
      </w:r>
    </w:p>
    <w:p w14:paraId="13B1DB84" w14:textId="77777777" w:rsidR="0040277E" w:rsidRPr="0040277E" w:rsidRDefault="0040277E" w:rsidP="0040277E">
      <w:r w:rsidRPr="0040277E">
        <w:rPr>
          <w:b/>
          <w:bCs/>
        </w:rPr>
        <w:t>Interpreting direct connections</w:t>
      </w:r>
    </w:p>
    <w:p w14:paraId="293F0ACE" w14:textId="77777777" w:rsidR="0040277E" w:rsidRPr="0040277E" w:rsidRDefault="0040277E" w:rsidP="0040277E">
      <w:r w:rsidRPr="0040277E">
        <w:t>Before discussing eigenvector centrality, calculate or inspect the number of direct connections for each user.</w:t>
      </w:r>
    </w:p>
    <w:p w14:paraId="728E4EFC" w14:textId="77777777" w:rsidR="0040277E" w:rsidRPr="0040277E" w:rsidRDefault="0040277E" w:rsidP="0040277E">
      <w:r w:rsidRPr="0040277E">
        <w:t>This gives you a useful comparison:</w:t>
      </w:r>
    </w:p>
    <w:p w14:paraId="587904B1" w14:textId="7FD8B269" w:rsidR="0040277E" w:rsidRPr="0040277E" w:rsidRDefault="0040277E" w:rsidP="0040277E">
      <w:r w:rsidRPr="0040277E">
        <mc:AlternateContent>
          <mc:Choice Requires="wps">
            <w:drawing>
              <wp:inline distT="0" distB="0" distL="0" distR="0" wp14:anchorId="48D5EF34" wp14:editId="245584E9">
                <wp:extent cx="1504950" cy="476250"/>
                <wp:effectExtent l="0" t="0" r="0" b="0"/>
                <wp:docPr id="46997587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04950" cy="476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54DB83" id="Rectangle 2" o:spid="_x0000_s1026" style="width:118.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" filled="f" stroked="f">
                <o:lock v:ext="edit" aspectratio="t"/>
                <w10:anchorlock/>
              </v:rect>
            </w:pict>
          </mc:Fallback>
        </mc:AlternateContent>
      </w:r>
    </w:p>
    <w:p w14:paraId="35B5F0EA" w14:textId="77777777" w:rsidR="0040277E" w:rsidRPr="0040277E" w:rsidRDefault="0040277E" w:rsidP="0040277E">
      <w:r w:rsidRPr="0040277E">
        <w:t>A user with many direct connections may be important, but degree alone treats all connections as equally valuable.</w:t>
      </w:r>
    </w:p>
    <w:p w14:paraId="1FE80917" w14:textId="77777777" w:rsidR="0040277E" w:rsidRPr="0040277E" w:rsidRDefault="0040277E" w:rsidP="0040277E">
      <w:r w:rsidRPr="0040277E">
        <w:lastRenderedPageBreak/>
        <w:t>For example, a connection to a highly connected user may provide more structural influence than a connection to a user with few connections. Your discussion should distinguish:</w:t>
      </w:r>
    </w:p>
    <w:p w14:paraId="23B18728" w14:textId="77777777" w:rsidR="0040277E" w:rsidRPr="0040277E" w:rsidRDefault="0040277E" w:rsidP="0040277E">
      <w:pPr>
        <w:numPr>
          <w:ilvl w:val="0"/>
          <w:numId w:val="6"/>
        </w:numPr>
      </w:pPr>
      <w:r w:rsidRPr="0040277E">
        <w:t>Direct connection count.</w:t>
      </w:r>
    </w:p>
    <w:p w14:paraId="6C9ACE2A" w14:textId="77777777" w:rsidR="0040277E" w:rsidRPr="0040277E" w:rsidRDefault="0040277E" w:rsidP="0040277E">
      <w:pPr>
        <w:numPr>
          <w:ilvl w:val="0"/>
          <w:numId w:val="6"/>
        </w:numPr>
      </w:pPr>
      <w:r w:rsidRPr="0040277E">
        <w:t xml:space="preserve">Network influence </w:t>
      </w:r>
      <w:proofErr w:type="gramStart"/>
      <w:r w:rsidRPr="0040277E">
        <w:t>based</w:t>
      </w:r>
      <w:proofErr w:type="gramEnd"/>
      <w:r w:rsidRPr="0040277E">
        <w:t xml:space="preserve"> on the importance of connected neighbors.</w:t>
      </w:r>
    </w:p>
    <w:p w14:paraId="09E409C9" w14:textId="77777777" w:rsidR="0040277E" w:rsidRPr="0040277E" w:rsidRDefault="0040277E" w:rsidP="0040277E">
      <w:r w:rsidRPr="0040277E">
        <w:t>Do not assume that the user with the most direct connections must automatically be the user with the highest eigenvector-centrality score. Let the calculation determine the ranking.</w:t>
      </w:r>
    </w:p>
    <w:p w14:paraId="0C58267C" w14:textId="77777777" w:rsidR="0040277E" w:rsidRPr="0040277E" w:rsidRDefault="0040277E" w:rsidP="0040277E">
      <w:r w:rsidRPr="0040277E">
        <w:rPr>
          <w:b/>
          <w:bCs/>
        </w:rPr>
        <w:t>Part C: Business recommendation</w:t>
      </w:r>
    </w:p>
    <w:p w14:paraId="2CC91AF2" w14:textId="77777777" w:rsidR="0040277E" w:rsidRPr="0040277E" w:rsidRDefault="0040277E" w:rsidP="0040277E">
      <w:r w:rsidRPr="0040277E">
        <w:t>The report should address these questions:</w:t>
      </w:r>
    </w:p>
    <w:p w14:paraId="3A1B7CB9" w14:textId="77777777" w:rsidR="0040277E" w:rsidRPr="0040277E" w:rsidRDefault="0040277E" w:rsidP="0040277E">
      <w:pPr>
        <w:numPr>
          <w:ilvl w:val="0"/>
          <w:numId w:val="7"/>
        </w:numPr>
      </w:pPr>
      <w:r w:rsidRPr="0040277E">
        <w:t>Which users should be prioritized?</w:t>
      </w:r>
    </w:p>
    <w:p w14:paraId="4B8C91A2" w14:textId="77777777" w:rsidR="0040277E" w:rsidRPr="0040277E" w:rsidRDefault="0040277E" w:rsidP="0040277E">
      <w:pPr>
        <w:numPr>
          <w:ilvl w:val="0"/>
          <w:numId w:val="7"/>
        </w:numPr>
      </w:pPr>
      <w:r w:rsidRPr="0040277E">
        <w:t>How does eigenvector centrality differ from counting connections?</w:t>
      </w:r>
    </w:p>
    <w:p w14:paraId="6ABBD82E" w14:textId="77777777" w:rsidR="0040277E" w:rsidRPr="0040277E" w:rsidRDefault="0040277E" w:rsidP="0040277E">
      <w:pPr>
        <w:numPr>
          <w:ilvl w:val="0"/>
          <w:numId w:val="7"/>
        </w:numPr>
      </w:pPr>
      <w:r w:rsidRPr="0040277E">
        <w:t>Why are eigenvectors useful for identifying influential users?</w:t>
      </w:r>
    </w:p>
    <w:p w14:paraId="43613EDE" w14:textId="77777777" w:rsidR="0040277E" w:rsidRPr="0040277E" w:rsidRDefault="0040277E" w:rsidP="0040277E">
      <w:pPr>
        <w:numPr>
          <w:ilvl w:val="0"/>
          <w:numId w:val="7"/>
        </w:numPr>
      </w:pPr>
      <w:r w:rsidRPr="0040277E">
        <w:t>What limitations exist when using network structure alone?</w:t>
      </w:r>
    </w:p>
    <w:p w14:paraId="04B5A28B" w14:textId="77777777" w:rsidR="0040277E" w:rsidRPr="0040277E" w:rsidRDefault="0040277E" w:rsidP="0040277E">
      <w:pPr>
        <w:numPr>
          <w:ilvl w:val="0"/>
          <w:numId w:val="7"/>
        </w:numPr>
      </w:pPr>
      <w:r w:rsidRPr="0040277E">
        <w:t>What additional information would improve the recommendation?</w:t>
      </w:r>
    </w:p>
    <w:p w14:paraId="47296472" w14:textId="77777777" w:rsidR="0040277E" w:rsidRPr="0040277E" w:rsidRDefault="0040277E" w:rsidP="0040277E">
      <w:r w:rsidRPr="0040277E">
        <w:t>When recommending users, refer to their relative scores or ranking. Explain whether you would prioritize one user, a small group, or different tiers of users.</w:t>
      </w:r>
    </w:p>
    <w:p w14:paraId="19FF3ADD" w14:textId="77777777" w:rsidR="0040277E" w:rsidRPr="0040277E" w:rsidRDefault="0040277E" w:rsidP="0040277E">
      <w:r w:rsidRPr="0040277E">
        <w:t>Keep the distinction clear:</w:t>
      </w:r>
    </w:p>
    <w:p w14:paraId="6F81F4C4" w14:textId="77777777" w:rsidR="0040277E" w:rsidRPr="0040277E" w:rsidRDefault="0040277E" w:rsidP="0040277E">
      <w:pPr>
        <w:numPr>
          <w:ilvl w:val="0"/>
          <w:numId w:val="8"/>
        </w:numPr>
      </w:pPr>
      <w:r w:rsidRPr="0040277E">
        <w:t>Eigenvector centrality identifies structural importance within the network.</w:t>
      </w:r>
    </w:p>
    <w:p w14:paraId="67980427" w14:textId="77777777" w:rsidR="0040277E" w:rsidRPr="0040277E" w:rsidRDefault="0040277E" w:rsidP="0040277E">
      <w:pPr>
        <w:numPr>
          <w:ilvl w:val="0"/>
          <w:numId w:val="8"/>
        </w:numPr>
      </w:pPr>
      <w:r w:rsidRPr="0040277E">
        <w:t>It does not directly measure sales, engagement, trust, audience relevance, or campaign performance.</w:t>
      </w:r>
    </w:p>
    <w:p w14:paraId="4DE43D3C" w14:textId="77777777" w:rsidR="0040277E" w:rsidRPr="0040277E" w:rsidRDefault="0040277E" w:rsidP="0040277E">
      <w:r w:rsidRPr="0040277E">
        <w:rPr>
          <w:b/>
          <w:bCs/>
        </w:rPr>
        <w:t>Consider the limitations</w:t>
      </w:r>
    </w:p>
    <w:p w14:paraId="480E044F" w14:textId="77777777" w:rsidR="0040277E" w:rsidRPr="0040277E" w:rsidRDefault="0040277E" w:rsidP="0040277E">
      <w:r w:rsidRPr="0040277E">
        <w:t>Network structure alone may not capture:</w:t>
      </w:r>
    </w:p>
    <w:p w14:paraId="5CC8188C" w14:textId="77777777" w:rsidR="0040277E" w:rsidRPr="0040277E" w:rsidRDefault="0040277E" w:rsidP="0040277E">
      <w:pPr>
        <w:numPr>
          <w:ilvl w:val="0"/>
          <w:numId w:val="9"/>
        </w:numPr>
      </w:pPr>
      <w:r w:rsidRPr="0040277E">
        <w:t>Number of followers.</w:t>
      </w:r>
    </w:p>
    <w:p w14:paraId="0362A880" w14:textId="77777777" w:rsidR="0040277E" w:rsidRPr="0040277E" w:rsidRDefault="0040277E" w:rsidP="0040277E">
      <w:pPr>
        <w:numPr>
          <w:ilvl w:val="0"/>
          <w:numId w:val="9"/>
        </w:numPr>
      </w:pPr>
      <w:r w:rsidRPr="0040277E">
        <w:t>Engagement rate.</w:t>
      </w:r>
    </w:p>
    <w:p w14:paraId="7AE6F0B7" w14:textId="77777777" w:rsidR="0040277E" w:rsidRPr="0040277E" w:rsidRDefault="0040277E" w:rsidP="0040277E">
      <w:pPr>
        <w:numPr>
          <w:ilvl w:val="0"/>
          <w:numId w:val="9"/>
        </w:numPr>
      </w:pPr>
      <w:r w:rsidRPr="0040277E">
        <w:t>Audience demographics.</w:t>
      </w:r>
    </w:p>
    <w:p w14:paraId="08ADA1DB" w14:textId="77777777" w:rsidR="0040277E" w:rsidRPr="0040277E" w:rsidRDefault="0040277E" w:rsidP="0040277E">
      <w:pPr>
        <w:numPr>
          <w:ilvl w:val="0"/>
          <w:numId w:val="9"/>
        </w:numPr>
      </w:pPr>
      <w:r w:rsidRPr="0040277E">
        <w:t>Product or brand relevance.</w:t>
      </w:r>
    </w:p>
    <w:p w14:paraId="08270E54" w14:textId="77777777" w:rsidR="0040277E" w:rsidRPr="0040277E" w:rsidRDefault="0040277E" w:rsidP="0040277E">
      <w:pPr>
        <w:numPr>
          <w:ilvl w:val="0"/>
          <w:numId w:val="9"/>
        </w:numPr>
      </w:pPr>
      <w:r w:rsidRPr="0040277E">
        <w:t>Sentiment toward the company.</w:t>
      </w:r>
    </w:p>
    <w:p w14:paraId="5D5D4FBB" w14:textId="77777777" w:rsidR="0040277E" w:rsidRPr="0040277E" w:rsidRDefault="0040277E" w:rsidP="0040277E">
      <w:pPr>
        <w:numPr>
          <w:ilvl w:val="0"/>
          <w:numId w:val="9"/>
        </w:numPr>
      </w:pPr>
      <w:r w:rsidRPr="0040277E">
        <w:lastRenderedPageBreak/>
        <w:t>Historical campaign results.</w:t>
      </w:r>
    </w:p>
    <w:p w14:paraId="5FC8A102" w14:textId="77777777" w:rsidR="0040277E" w:rsidRPr="0040277E" w:rsidRDefault="0040277E" w:rsidP="0040277E">
      <w:pPr>
        <w:numPr>
          <w:ilvl w:val="0"/>
          <w:numId w:val="9"/>
        </w:numPr>
      </w:pPr>
      <w:r w:rsidRPr="0040277E">
        <w:t>Authenticity or bot activity.</w:t>
      </w:r>
    </w:p>
    <w:p w14:paraId="2ED5AF08" w14:textId="77777777" w:rsidR="0040277E" w:rsidRPr="0040277E" w:rsidRDefault="0040277E" w:rsidP="0040277E">
      <w:pPr>
        <w:numPr>
          <w:ilvl w:val="0"/>
          <w:numId w:val="9"/>
        </w:numPr>
      </w:pPr>
      <w:r w:rsidRPr="0040277E">
        <w:t>Geographic reach.</w:t>
      </w:r>
    </w:p>
    <w:p w14:paraId="56A88F8F" w14:textId="77777777" w:rsidR="0040277E" w:rsidRPr="0040277E" w:rsidRDefault="0040277E" w:rsidP="0040277E">
      <w:pPr>
        <w:numPr>
          <w:ilvl w:val="0"/>
          <w:numId w:val="9"/>
        </w:numPr>
      </w:pPr>
      <w:r w:rsidRPr="0040277E">
        <w:t>Cost of working with the user.</w:t>
      </w:r>
    </w:p>
    <w:p w14:paraId="1B984FFF" w14:textId="77777777" w:rsidR="0040277E" w:rsidRPr="0040277E" w:rsidRDefault="0040277E" w:rsidP="0040277E">
      <w:pPr>
        <w:numPr>
          <w:ilvl w:val="0"/>
          <w:numId w:val="9"/>
        </w:numPr>
      </w:pPr>
      <w:r w:rsidRPr="0040277E">
        <w:t>Privacy or ethical concerns.</w:t>
      </w:r>
    </w:p>
    <w:p w14:paraId="3D41A475" w14:textId="77777777" w:rsidR="0040277E" w:rsidRPr="0040277E" w:rsidRDefault="0040277E" w:rsidP="0040277E">
      <w:r w:rsidRPr="0040277E">
        <w:t>Mention at least some additional information that could strengthen the final recommendation. The goal is to explain how eigen-analysis could support a marketing decision, not to claim that it should make the decision by itself.</w:t>
      </w:r>
    </w:p>
    <w:p w14:paraId="1A4EE689" w14:textId="77777777" w:rsidR="0040277E" w:rsidRPr="0040277E" w:rsidRDefault="0040277E" w:rsidP="0040277E">
      <w:r w:rsidRPr="0040277E">
        <w:rPr>
          <w:b/>
          <w:bCs/>
        </w:rPr>
        <w:t>Common mistakes to avoid</w:t>
      </w:r>
    </w:p>
    <w:p w14:paraId="5FEEDAED" w14:textId="77777777" w:rsidR="0040277E" w:rsidRPr="0040277E" w:rsidRDefault="0040277E" w:rsidP="0040277E">
      <w:pPr>
        <w:numPr>
          <w:ilvl w:val="0"/>
          <w:numId w:val="10"/>
        </w:numPr>
      </w:pPr>
      <w:r w:rsidRPr="0040277E">
        <w:t>Treating the User label column as part of the numerical matrix.</w:t>
      </w:r>
    </w:p>
    <w:p w14:paraId="6951A909" w14:textId="77777777" w:rsidR="0040277E" w:rsidRPr="0040277E" w:rsidRDefault="0040277E" w:rsidP="0040277E">
      <w:pPr>
        <w:numPr>
          <w:ilvl w:val="0"/>
          <w:numId w:val="10"/>
        </w:numPr>
      </w:pPr>
      <w:r w:rsidRPr="0040277E">
        <w:t>Forgetting to confirm that the matrix is symmetric.</w:t>
      </w:r>
    </w:p>
    <w:p w14:paraId="7CCEB088" w14:textId="77777777" w:rsidR="0040277E" w:rsidRPr="0040277E" w:rsidRDefault="0040277E" w:rsidP="0040277E">
      <w:pPr>
        <w:numPr>
          <w:ilvl w:val="0"/>
          <w:numId w:val="10"/>
        </w:numPr>
      </w:pPr>
      <w:r w:rsidRPr="0040277E">
        <w:t>Selecting the largest component from the wrong eigenvector.</w:t>
      </w:r>
    </w:p>
    <w:p w14:paraId="205751B0" w14:textId="77777777" w:rsidR="0040277E" w:rsidRPr="0040277E" w:rsidRDefault="0040277E" w:rsidP="0040277E">
      <w:pPr>
        <w:numPr>
          <w:ilvl w:val="0"/>
          <w:numId w:val="10"/>
        </w:numPr>
      </w:pPr>
      <w:r w:rsidRPr="0040277E">
        <w:t>Comparing eigenvectors by sign without recognizing sign equivalence.</w:t>
      </w:r>
    </w:p>
    <w:p w14:paraId="50E57F37" w14:textId="77777777" w:rsidR="0040277E" w:rsidRPr="0040277E" w:rsidRDefault="0040277E" w:rsidP="0040277E">
      <w:pPr>
        <w:numPr>
          <w:ilvl w:val="0"/>
          <w:numId w:val="10"/>
        </w:numPr>
      </w:pPr>
      <w:r w:rsidRPr="0040277E">
        <w:t>Confusing the largest eigenvalue with the eigenvalue having the largest absolute value.</w:t>
      </w:r>
    </w:p>
    <w:p w14:paraId="0F4E3641" w14:textId="77777777" w:rsidR="0040277E" w:rsidRPr="0040277E" w:rsidRDefault="0040277E" w:rsidP="0040277E">
      <w:pPr>
        <w:numPr>
          <w:ilvl w:val="0"/>
          <w:numId w:val="10"/>
        </w:numPr>
      </w:pPr>
      <w:r w:rsidRPr="0040277E">
        <w:t xml:space="preserve">Reporting software output without verifying </w:t>
      </w:r>
      <w:proofErr w:type="spellStart"/>
      <w:r w:rsidRPr="0040277E">
        <w:t>Av≈λv</w:t>
      </w:r>
      <w:proofErr w:type="spellEnd"/>
      <w:r w:rsidRPr="0040277E">
        <w:t>.</w:t>
      </w:r>
    </w:p>
    <w:p w14:paraId="468403DA" w14:textId="77777777" w:rsidR="0040277E" w:rsidRPr="0040277E" w:rsidRDefault="0040277E" w:rsidP="0040277E">
      <w:pPr>
        <w:numPr>
          <w:ilvl w:val="0"/>
          <w:numId w:val="10"/>
        </w:numPr>
      </w:pPr>
      <w:r w:rsidRPr="0040277E">
        <w:t>Treating eigenvector centrality as identical to degree centrality.</w:t>
      </w:r>
    </w:p>
    <w:p w14:paraId="51948A6D" w14:textId="77777777" w:rsidR="0040277E" w:rsidRPr="0040277E" w:rsidRDefault="0040277E" w:rsidP="0040277E">
      <w:pPr>
        <w:numPr>
          <w:ilvl w:val="0"/>
          <w:numId w:val="10"/>
        </w:numPr>
      </w:pPr>
      <w:r w:rsidRPr="0040277E">
        <w:t>Providing a business recommendation without discussing limitations.</w:t>
      </w:r>
    </w:p>
    <w:p w14:paraId="4A8F5555" w14:textId="77777777" w:rsidR="0040277E" w:rsidRPr="0040277E" w:rsidRDefault="0040277E" w:rsidP="0040277E">
      <w:pPr>
        <w:numPr>
          <w:ilvl w:val="0"/>
          <w:numId w:val="10"/>
        </w:numPr>
      </w:pPr>
      <w:r w:rsidRPr="0040277E">
        <w:t>Submitting code without graphics, outputs, or explanations.</w:t>
      </w:r>
    </w:p>
    <w:p w14:paraId="77C980A2" w14:textId="77777777" w:rsidR="0040277E" w:rsidRPr="0040277E" w:rsidRDefault="0040277E" w:rsidP="0040277E">
      <w:pPr>
        <w:numPr>
          <w:ilvl w:val="0"/>
          <w:numId w:val="10"/>
        </w:numPr>
      </w:pPr>
      <w:r w:rsidRPr="0040277E">
        <w:t>Including code that cannot be reproduced from the submitted file.</w:t>
      </w:r>
    </w:p>
    <w:p w14:paraId="0858B021" w14:textId="77777777" w:rsidR="0040277E" w:rsidRPr="0040277E" w:rsidRDefault="0040277E" w:rsidP="0040277E">
      <w:r w:rsidRPr="0040277E">
        <w:rPr>
          <w:b/>
          <w:bCs/>
        </w:rPr>
        <w:t>Suggested workflow</w:t>
      </w:r>
    </w:p>
    <w:p w14:paraId="4D699D68" w14:textId="77777777" w:rsidR="0040277E" w:rsidRPr="0040277E" w:rsidRDefault="0040277E" w:rsidP="0040277E">
      <w:pPr>
        <w:numPr>
          <w:ilvl w:val="0"/>
          <w:numId w:val="11"/>
        </w:numPr>
      </w:pPr>
      <w:r w:rsidRPr="0040277E">
        <w:t>Import and inspect the network data.</w:t>
      </w:r>
    </w:p>
    <w:p w14:paraId="67C87A31" w14:textId="77777777" w:rsidR="0040277E" w:rsidRPr="0040277E" w:rsidRDefault="0040277E" w:rsidP="0040277E">
      <w:pPr>
        <w:numPr>
          <w:ilvl w:val="0"/>
          <w:numId w:val="11"/>
        </w:numPr>
      </w:pPr>
      <w:r w:rsidRPr="0040277E">
        <w:t>Extract the numerical adjacency matrix.</w:t>
      </w:r>
    </w:p>
    <w:p w14:paraId="11049AB9" w14:textId="77777777" w:rsidR="0040277E" w:rsidRPr="0040277E" w:rsidRDefault="0040277E" w:rsidP="0040277E">
      <w:pPr>
        <w:numPr>
          <w:ilvl w:val="0"/>
          <w:numId w:val="11"/>
        </w:numPr>
      </w:pPr>
      <w:r w:rsidRPr="0040277E">
        <w:t>Validate dimensions, symmetry, and diagonal values.</w:t>
      </w:r>
    </w:p>
    <w:p w14:paraId="78B0546A" w14:textId="77777777" w:rsidR="0040277E" w:rsidRPr="0040277E" w:rsidRDefault="0040277E" w:rsidP="0040277E">
      <w:pPr>
        <w:numPr>
          <w:ilvl w:val="0"/>
          <w:numId w:val="11"/>
        </w:numPr>
      </w:pPr>
      <w:r w:rsidRPr="0040277E">
        <w:t>Create the labeled network visualization.</w:t>
      </w:r>
    </w:p>
    <w:p w14:paraId="1FA362F7" w14:textId="77777777" w:rsidR="0040277E" w:rsidRPr="0040277E" w:rsidRDefault="0040277E" w:rsidP="0040277E">
      <w:pPr>
        <w:numPr>
          <w:ilvl w:val="0"/>
          <w:numId w:val="11"/>
        </w:numPr>
      </w:pPr>
      <w:r w:rsidRPr="0040277E">
        <w:t>Compute eigenvalues and eigenvectors.</w:t>
      </w:r>
    </w:p>
    <w:p w14:paraId="5A186C54" w14:textId="77777777" w:rsidR="0040277E" w:rsidRPr="0040277E" w:rsidRDefault="0040277E" w:rsidP="0040277E">
      <w:pPr>
        <w:numPr>
          <w:ilvl w:val="0"/>
          <w:numId w:val="11"/>
        </w:numPr>
      </w:pPr>
      <w:r w:rsidRPr="0040277E">
        <w:t>Identify the dominant eigenvalue.</w:t>
      </w:r>
    </w:p>
    <w:p w14:paraId="7600C11B" w14:textId="77777777" w:rsidR="0040277E" w:rsidRPr="0040277E" w:rsidRDefault="0040277E" w:rsidP="0040277E">
      <w:pPr>
        <w:numPr>
          <w:ilvl w:val="0"/>
          <w:numId w:val="11"/>
        </w:numPr>
      </w:pPr>
      <w:r w:rsidRPr="0040277E">
        <w:lastRenderedPageBreak/>
        <w:t>Select its corresponding eigenvector.</w:t>
      </w:r>
    </w:p>
    <w:p w14:paraId="15FD2CE9" w14:textId="77777777" w:rsidR="0040277E" w:rsidRPr="0040277E" w:rsidRDefault="0040277E" w:rsidP="0040277E">
      <w:pPr>
        <w:numPr>
          <w:ilvl w:val="0"/>
          <w:numId w:val="11"/>
        </w:numPr>
      </w:pPr>
      <w:r w:rsidRPr="0040277E">
        <w:t xml:space="preserve">Verify the </w:t>
      </w:r>
      <w:proofErr w:type="gramStart"/>
      <w:r w:rsidRPr="0040277E">
        <w:t>eigenpair</w:t>
      </w:r>
      <w:proofErr w:type="gramEnd"/>
      <w:r w:rsidRPr="0040277E">
        <w:t>.</w:t>
      </w:r>
    </w:p>
    <w:p w14:paraId="2CB0A31D" w14:textId="77777777" w:rsidR="0040277E" w:rsidRPr="0040277E" w:rsidRDefault="0040277E" w:rsidP="0040277E">
      <w:pPr>
        <w:numPr>
          <w:ilvl w:val="0"/>
          <w:numId w:val="11"/>
        </w:numPr>
      </w:pPr>
      <w:r w:rsidRPr="0040277E">
        <w:t>Rank users by the absolute components of the eigenvector.</w:t>
      </w:r>
    </w:p>
    <w:p w14:paraId="0F6E596B" w14:textId="77777777" w:rsidR="0040277E" w:rsidRPr="0040277E" w:rsidRDefault="0040277E" w:rsidP="0040277E">
      <w:pPr>
        <w:numPr>
          <w:ilvl w:val="0"/>
          <w:numId w:val="11"/>
        </w:numPr>
      </w:pPr>
      <w:r w:rsidRPr="0040277E">
        <w:t>Write the business recommendation using the computed evidence.</w:t>
      </w:r>
    </w:p>
    <w:p w14:paraId="17691519" w14:textId="77777777" w:rsidR="0040277E" w:rsidRPr="0040277E" w:rsidRDefault="0040277E" w:rsidP="0040277E">
      <w:r w:rsidRPr="0040277E">
        <w:t>Hope it helps,</w:t>
      </w:r>
    </w:p>
    <w:p w14:paraId="355B0E8A" w14:textId="77777777" w:rsidR="0040277E" w:rsidRPr="0040277E" w:rsidRDefault="0040277E" w:rsidP="0040277E">
      <w:r w:rsidRPr="0040277E">
        <w:t>J.</w:t>
      </w:r>
    </w:p>
    <w:p w14:paraId="01498F4A" w14:textId="77777777" w:rsidR="0040277E" w:rsidRPr="0040277E" w:rsidRDefault="0040277E" w:rsidP="0040277E">
      <w:r w:rsidRPr="0040277E">
        <w:t>PS: Today, I’ll be trapped facilitating an on-site cybersecurity workshop from 8 to 5, and at 7 PM I’ll connect to my other course (Simulation and Modeling). I will be available to review and answer questions on Sunday.</w:t>
      </w:r>
    </w:p>
    <w:p w14:paraId="7E0AC479" w14:textId="77777777" w:rsidR="0040277E" w:rsidRPr="0040277E" w:rsidRDefault="0040277E" w:rsidP="0040277E">
      <w:r w:rsidRPr="0040277E">
        <w:t> </w:t>
      </w:r>
    </w:p>
    <w:p w14:paraId="30665265" w14:textId="77777777" w:rsidR="00BD0F79" w:rsidRDefault="00BD0F79"/>
    <w:sectPr w:rsidR="00BD0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976"/>
    <w:multiLevelType w:val="multilevel"/>
    <w:tmpl w:val="F8A2F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05FC0"/>
    <w:multiLevelType w:val="multilevel"/>
    <w:tmpl w:val="22C68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103467"/>
    <w:multiLevelType w:val="multilevel"/>
    <w:tmpl w:val="1BF2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ED2B0D"/>
    <w:multiLevelType w:val="multilevel"/>
    <w:tmpl w:val="B240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6A7ED9"/>
    <w:multiLevelType w:val="multilevel"/>
    <w:tmpl w:val="300E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E555CE"/>
    <w:multiLevelType w:val="multilevel"/>
    <w:tmpl w:val="12D2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09411C"/>
    <w:multiLevelType w:val="multilevel"/>
    <w:tmpl w:val="153E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911A27"/>
    <w:multiLevelType w:val="multilevel"/>
    <w:tmpl w:val="E9CE3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BA1618"/>
    <w:multiLevelType w:val="multilevel"/>
    <w:tmpl w:val="750C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443D4B"/>
    <w:multiLevelType w:val="multilevel"/>
    <w:tmpl w:val="4992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F8A3342"/>
    <w:multiLevelType w:val="multilevel"/>
    <w:tmpl w:val="54A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94720232">
    <w:abstractNumId w:val="7"/>
  </w:num>
  <w:num w:numId="2" w16cid:durableId="258493840">
    <w:abstractNumId w:val="2"/>
  </w:num>
  <w:num w:numId="3" w16cid:durableId="1029379930">
    <w:abstractNumId w:val="9"/>
  </w:num>
  <w:num w:numId="4" w16cid:durableId="866404788">
    <w:abstractNumId w:val="1"/>
  </w:num>
  <w:num w:numId="5" w16cid:durableId="395132588">
    <w:abstractNumId w:val="8"/>
  </w:num>
  <w:num w:numId="6" w16cid:durableId="443962063">
    <w:abstractNumId w:val="6"/>
  </w:num>
  <w:num w:numId="7" w16cid:durableId="2066176760">
    <w:abstractNumId w:val="4"/>
  </w:num>
  <w:num w:numId="8" w16cid:durableId="114905219">
    <w:abstractNumId w:val="5"/>
  </w:num>
  <w:num w:numId="9" w16cid:durableId="2021806755">
    <w:abstractNumId w:val="10"/>
  </w:num>
  <w:num w:numId="10" w16cid:durableId="271059190">
    <w:abstractNumId w:val="3"/>
  </w:num>
  <w:num w:numId="11" w16cid:durableId="2062092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77E"/>
    <w:rsid w:val="001D2E6F"/>
    <w:rsid w:val="002E3617"/>
    <w:rsid w:val="0040277E"/>
    <w:rsid w:val="005A7030"/>
    <w:rsid w:val="00694A46"/>
    <w:rsid w:val="00BD0F79"/>
    <w:rsid w:val="00C1204B"/>
    <w:rsid w:val="00E609EF"/>
    <w:rsid w:val="00EC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ED059"/>
  <w15:chartTrackingRefBased/>
  <w15:docId w15:val="{C17D7090-3A47-4AC4-928A-A6FC1348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1095</Words>
  <Characters>6246</Characters>
  <Application>Microsoft Office Word</Application>
  <DocSecurity>0</DocSecurity>
  <Lines>52</Lines>
  <Paragraphs>14</Paragraphs>
  <ScaleCrop>false</ScaleCrop>
  <Company/>
  <LinksUpToDate>false</LinksUpToDate>
  <CharactersWithSpaces>7327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DeNivo</dc:creator>
  <cp:keywords/>
  <dc:description/>
  <cp:lastModifiedBy>Keith DeNivo</cp:lastModifiedBy>
  <cp:revision>1</cp:revision>
  <dcterms:created xsi:type="dcterms:W3CDTF">2026-09-25T23:03:00Z</dcterms:created>
  <dcterms:modified xsi:type="dcterms:W3CDTF">2026-09-25T23:05:00Z</dcterms:modified>
</cp:coreProperties>
</file>