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C5257" w14:textId="161D01CC" w:rsidR="00E335DC" w:rsidRDefault="00E335DC">
      <w:r>
        <w:t xml:space="preserve">For my job I </w:t>
      </w:r>
      <w:r w:rsidR="00FF493F">
        <w:t xml:space="preserve">use analytical chemistry techniques to identify and </w:t>
      </w:r>
      <w:r w:rsidR="00956B5C">
        <w:t xml:space="preserve">quantify the </w:t>
      </w:r>
      <w:r w:rsidR="00605954">
        <w:t xml:space="preserve">amount of toxic substances that are </w:t>
      </w:r>
      <w:r w:rsidR="004D0903">
        <w:t>in drinking water in New York State</w:t>
      </w:r>
      <w:r w:rsidR="00605954">
        <w:t>.</w:t>
      </w:r>
      <w:r w:rsidR="007D325D">
        <w:t xml:space="preserve"> Examples of these substances are industrial waste products</w:t>
      </w:r>
      <w:r w:rsidR="00C31CAA">
        <w:t xml:space="preserve"> and </w:t>
      </w:r>
      <w:r w:rsidR="0006571F">
        <w:t>poisons like pesticides</w:t>
      </w:r>
      <w:r w:rsidR="00C31CAA">
        <w:t xml:space="preserve">.  </w:t>
      </w:r>
      <w:r w:rsidR="002522E1">
        <w:t>Federal and state laws regulate how often water needs to be tested and</w:t>
      </w:r>
      <w:r w:rsidR="00750EF4">
        <w:t xml:space="preserve"> the maximum concentration of the chemicals</w:t>
      </w:r>
      <w:r w:rsidR="00587B3E">
        <w:t xml:space="preserve"> that are allowed for human consumption.  </w:t>
      </w:r>
      <w:r w:rsidR="00726D78">
        <w:t xml:space="preserve">If a drinking water supply </w:t>
      </w:r>
      <w:r w:rsidR="00ED3FAB">
        <w:t xml:space="preserve">has </w:t>
      </w:r>
      <w:r w:rsidR="001A3B01">
        <w:t xml:space="preserve">one of </w:t>
      </w:r>
      <w:r w:rsidR="00ED3FAB">
        <w:t xml:space="preserve">these toxic substances </w:t>
      </w:r>
      <w:r w:rsidR="00706D68">
        <w:t xml:space="preserve">above the threshold, then the </w:t>
      </w:r>
      <w:r w:rsidR="001A3B01">
        <w:t xml:space="preserve">water is deemed unsafe to drink and the supplier legally must </w:t>
      </w:r>
      <w:r w:rsidR="00B57545">
        <w:t xml:space="preserve">correct the problem.  </w:t>
      </w:r>
    </w:p>
    <w:p w14:paraId="49A39E2D" w14:textId="0780FA3B" w:rsidR="00BD0F79" w:rsidRDefault="00E35D0F">
      <w:r>
        <w:t xml:space="preserve">The dataset selected </w:t>
      </w:r>
    </w:p>
    <w:sectPr w:rsidR="00BD0F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C3"/>
    <w:rsid w:val="0006571F"/>
    <w:rsid w:val="001A3B01"/>
    <w:rsid w:val="001D2E6F"/>
    <w:rsid w:val="002522E1"/>
    <w:rsid w:val="002E3617"/>
    <w:rsid w:val="00403C23"/>
    <w:rsid w:val="004D0903"/>
    <w:rsid w:val="00587B3E"/>
    <w:rsid w:val="005948C3"/>
    <w:rsid w:val="005A7030"/>
    <w:rsid w:val="00605954"/>
    <w:rsid w:val="00706D68"/>
    <w:rsid w:val="00726D78"/>
    <w:rsid w:val="00750EF4"/>
    <w:rsid w:val="007D325D"/>
    <w:rsid w:val="00845CF0"/>
    <w:rsid w:val="00956B5C"/>
    <w:rsid w:val="00B57545"/>
    <w:rsid w:val="00B91800"/>
    <w:rsid w:val="00BD0F79"/>
    <w:rsid w:val="00C1204B"/>
    <w:rsid w:val="00C31CAA"/>
    <w:rsid w:val="00D865C1"/>
    <w:rsid w:val="00E335DC"/>
    <w:rsid w:val="00E35D0F"/>
    <w:rsid w:val="00E609EF"/>
    <w:rsid w:val="00EC3672"/>
    <w:rsid w:val="00ED3FAB"/>
    <w:rsid w:val="00FB02F6"/>
    <w:rsid w:val="00FF4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FD70D"/>
  <w15:chartTrackingRefBased/>
  <w15:docId w15:val="{C61B8EB1-11C8-4545-AEEE-572AA880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DeNivo</dc:creator>
  <cp:keywords/>
  <dc:description/>
  <cp:lastModifiedBy>Keith DeNivo</cp:lastModifiedBy>
  <cp:revision>22</cp:revision>
  <dcterms:created xsi:type="dcterms:W3CDTF">2025-12-24T00:15:00Z</dcterms:created>
  <dcterms:modified xsi:type="dcterms:W3CDTF">2025-12-24T00:29:00Z</dcterms:modified>
</cp:coreProperties>
</file>