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4C04" w14:textId="77777777" w:rsidR="00BF6A2B" w:rsidRPr="00367B36" w:rsidRDefault="00BF6A2B" w:rsidP="00BF6A2B">
      <w:pPr>
        <w:ind w:firstLine="540"/>
        <w:jc w:val="both"/>
        <w:rPr>
          <w:sz w:val="26"/>
        </w:rPr>
      </w:pPr>
    </w:p>
    <w:p w14:paraId="4DA2F24B" w14:textId="77777777" w:rsidR="00BF6A2B" w:rsidRPr="003C6457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7F3613F7" w14:textId="77777777"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14:paraId="58A8DA13" w14:textId="77777777" w:rsidR="00BF6A2B" w:rsidRDefault="00BF6A2B" w:rsidP="00BF6A2B">
      <w:pPr>
        <w:ind w:firstLine="540"/>
        <w:jc w:val="both"/>
        <w:rPr>
          <w:sz w:val="28"/>
        </w:rPr>
      </w:pPr>
    </w:p>
    <w:p w14:paraId="60C2E1BE" w14:textId="77777777" w:rsidR="00BF6A2B" w:rsidRDefault="00BF6A2B" w:rsidP="00BF6A2B">
      <w:pPr>
        <w:ind w:firstLine="540"/>
        <w:jc w:val="both"/>
        <w:rPr>
          <w:sz w:val="28"/>
        </w:rPr>
      </w:pPr>
    </w:p>
    <w:p w14:paraId="2F5B23DF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567BE06D" w14:textId="0F1CD91D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D5028">
        <w:rPr>
          <w:sz w:val="28"/>
        </w:rPr>
        <w:t>компьютерных систем и сетей</w:t>
      </w:r>
    </w:p>
    <w:p w14:paraId="695D9B33" w14:textId="77777777" w:rsidR="00BF6A2B" w:rsidRDefault="00BF6A2B" w:rsidP="00BF6A2B">
      <w:pPr>
        <w:jc w:val="both"/>
        <w:rPr>
          <w:sz w:val="28"/>
        </w:rPr>
      </w:pPr>
    </w:p>
    <w:p w14:paraId="4717D90E" w14:textId="2627CD4A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D5028">
        <w:rPr>
          <w:sz w:val="28"/>
        </w:rPr>
        <w:t>ПОИТ</w:t>
      </w:r>
    </w:p>
    <w:p w14:paraId="78EECCA4" w14:textId="77777777" w:rsidR="00BF6A2B" w:rsidRDefault="00BF6A2B" w:rsidP="00BF6A2B">
      <w:pPr>
        <w:jc w:val="both"/>
        <w:rPr>
          <w:sz w:val="28"/>
        </w:rPr>
      </w:pPr>
    </w:p>
    <w:p w14:paraId="7C2DB89E" w14:textId="1C260046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FD5028">
        <w:rPr>
          <w:sz w:val="28"/>
        </w:rPr>
        <w:t>Конструирование программного обеспечения</w:t>
      </w:r>
    </w:p>
    <w:p w14:paraId="01108E26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329E7F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9B42C3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00105428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14:paraId="0D793BC8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14:paraId="7EF71270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78B55AE" w14:textId="77777777" w:rsidR="00BF6A2B" w:rsidRPr="0003145C" w:rsidRDefault="00BF6A2B" w:rsidP="00356ADC">
      <w:pPr>
        <w:jc w:val="center"/>
        <w:rPr>
          <w:sz w:val="28"/>
        </w:rPr>
      </w:pPr>
    </w:p>
    <w:p w14:paraId="6762D9BD" w14:textId="15C77E2C" w:rsidR="00BF6A2B" w:rsidRPr="00FD5028" w:rsidRDefault="00FD5028" w:rsidP="00356ADC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SLOT CAR RACING</w:t>
      </w:r>
    </w:p>
    <w:p w14:paraId="56480638" w14:textId="77777777" w:rsidR="00BF6A2B" w:rsidRPr="00FD5028" w:rsidRDefault="00BF6A2B" w:rsidP="00356ADC">
      <w:pPr>
        <w:jc w:val="center"/>
        <w:rPr>
          <w:sz w:val="28"/>
          <w:lang w:val="en-US"/>
        </w:rPr>
      </w:pPr>
    </w:p>
    <w:p w14:paraId="24237507" w14:textId="2F6529F6" w:rsidR="00BF6A2B" w:rsidRPr="00FD5028" w:rsidRDefault="00BF6A2B" w:rsidP="00356ADC">
      <w:pPr>
        <w:jc w:val="center"/>
        <w:rPr>
          <w:sz w:val="28"/>
          <w:lang w:val="en-US"/>
        </w:rPr>
      </w:pPr>
      <w:r w:rsidRPr="00434D80">
        <w:rPr>
          <w:sz w:val="28"/>
        </w:rPr>
        <w:t>БГУИР</w:t>
      </w:r>
      <w:r w:rsidRPr="00FD5028">
        <w:rPr>
          <w:sz w:val="28"/>
          <w:lang w:val="en-US"/>
        </w:rPr>
        <w:t xml:space="preserve"> </w:t>
      </w:r>
      <w:r w:rsidR="00FD5028">
        <w:rPr>
          <w:sz w:val="28"/>
        </w:rPr>
        <w:t>ПОИТ</w:t>
      </w:r>
      <w:r w:rsidRPr="00FD5028">
        <w:rPr>
          <w:sz w:val="28"/>
          <w:lang w:val="en-US"/>
        </w:rPr>
        <w:t xml:space="preserve"> 1-53 01 07 107* </w:t>
      </w:r>
      <w:r w:rsidRPr="00434D80">
        <w:rPr>
          <w:sz w:val="28"/>
        </w:rPr>
        <w:t>ПЗ</w:t>
      </w:r>
    </w:p>
    <w:p w14:paraId="7F4D497B" w14:textId="77777777" w:rsidR="00BF6A2B" w:rsidRPr="00FD5028" w:rsidRDefault="00BF6A2B" w:rsidP="00356ADC">
      <w:pPr>
        <w:jc w:val="center"/>
        <w:rPr>
          <w:sz w:val="28"/>
          <w:lang w:val="en-US"/>
        </w:rPr>
      </w:pPr>
    </w:p>
    <w:p w14:paraId="5308FFE0" w14:textId="77777777" w:rsidR="00BF6A2B" w:rsidRPr="00FD5028" w:rsidRDefault="00BF6A2B" w:rsidP="00BF6A2B">
      <w:pPr>
        <w:jc w:val="center"/>
        <w:rPr>
          <w:sz w:val="28"/>
          <w:lang w:val="en-US"/>
        </w:rPr>
      </w:pPr>
    </w:p>
    <w:p w14:paraId="1B4D0886" w14:textId="77777777" w:rsidR="00BF6A2B" w:rsidRPr="00FD5028" w:rsidRDefault="00BF6A2B" w:rsidP="00BF6A2B">
      <w:pPr>
        <w:jc w:val="center"/>
        <w:rPr>
          <w:sz w:val="28"/>
          <w:lang w:val="en-US"/>
        </w:rPr>
      </w:pPr>
    </w:p>
    <w:p w14:paraId="754CAF7A" w14:textId="77777777" w:rsidR="00BF6A2B" w:rsidRPr="00FD5028" w:rsidRDefault="00BF6A2B" w:rsidP="00BF6A2B">
      <w:pPr>
        <w:jc w:val="center"/>
        <w:rPr>
          <w:sz w:val="28"/>
          <w:lang w:val="en-US"/>
        </w:rPr>
      </w:pPr>
    </w:p>
    <w:p w14:paraId="19F4E15F" w14:textId="77777777" w:rsidR="00BF6A2B" w:rsidRPr="00FD5028" w:rsidRDefault="00BF6A2B" w:rsidP="00BF6A2B">
      <w:pPr>
        <w:jc w:val="center"/>
        <w:rPr>
          <w:sz w:val="28"/>
          <w:lang w:val="en-US"/>
        </w:rPr>
      </w:pPr>
    </w:p>
    <w:p w14:paraId="6276AB56" w14:textId="77777777" w:rsidR="00BF6A2B" w:rsidRPr="00FD5028" w:rsidRDefault="00BF6A2B" w:rsidP="00BF6A2B">
      <w:pPr>
        <w:ind w:firstLine="540"/>
        <w:jc w:val="both"/>
        <w:rPr>
          <w:sz w:val="28"/>
          <w:lang w:val="en-US"/>
        </w:rPr>
      </w:pPr>
    </w:p>
    <w:p w14:paraId="7D97FA6C" w14:textId="77777777" w:rsidR="00BF6A2B" w:rsidRPr="00FD5028" w:rsidRDefault="00BF6A2B" w:rsidP="00BF6A2B">
      <w:pPr>
        <w:ind w:firstLine="540"/>
        <w:jc w:val="both"/>
        <w:rPr>
          <w:sz w:val="28"/>
          <w:lang w:val="en-US"/>
        </w:rPr>
      </w:pPr>
    </w:p>
    <w:p w14:paraId="4A6F0EEC" w14:textId="77777777"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722402 </w:t>
      </w:r>
      <w:r w:rsidRPr="003C6457">
        <w:rPr>
          <w:sz w:val="28"/>
        </w:rPr>
        <w:t>Данилов</w:t>
      </w:r>
      <w:r w:rsidRPr="00E01D9E">
        <w:rPr>
          <w:sz w:val="28"/>
        </w:rPr>
        <w:t xml:space="preserve"> </w:t>
      </w:r>
      <w:r w:rsidRPr="003C6457">
        <w:rPr>
          <w:sz w:val="28"/>
        </w:rPr>
        <w:t>В. М.</w:t>
      </w:r>
    </w:p>
    <w:p w14:paraId="219C6028" w14:textId="77777777" w:rsidR="00BF6A2B" w:rsidRDefault="00BF6A2B" w:rsidP="00356ADC">
      <w:pPr>
        <w:ind w:left="5103"/>
        <w:jc w:val="both"/>
        <w:rPr>
          <w:sz w:val="28"/>
        </w:rPr>
      </w:pPr>
    </w:p>
    <w:p w14:paraId="0721B201" w14:textId="77777777" w:rsidR="00BF6A2B" w:rsidRDefault="00BF6A2B" w:rsidP="00356ADC">
      <w:pPr>
        <w:ind w:left="5103"/>
        <w:jc w:val="both"/>
        <w:rPr>
          <w:sz w:val="28"/>
        </w:rPr>
      </w:pPr>
    </w:p>
    <w:p w14:paraId="32B6912D" w14:textId="77777777"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кандидат</w:t>
      </w:r>
      <w:r w:rsidRPr="00732AAE">
        <w:rPr>
          <w:sz w:val="28"/>
        </w:rPr>
        <w:t xml:space="preserve"> </w:t>
      </w:r>
      <w:r>
        <w:rPr>
          <w:sz w:val="28"/>
        </w:rPr>
        <w:t xml:space="preserve">технических </w:t>
      </w:r>
      <w:r w:rsidRPr="00732AAE">
        <w:rPr>
          <w:sz w:val="28"/>
        </w:rPr>
        <w:t xml:space="preserve"> </w:t>
      </w:r>
      <w:r>
        <w:rPr>
          <w:sz w:val="28"/>
        </w:rPr>
        <w:t xml:space="preserve">наук, доцент </w:t>
      </w:r>
      <w:r w:rsidRPr="003C6457">
        <w:rPr>
          <w:sz w:val="28"/>
        </w:rPr>
        <w:t>Журавский</w:t>
      </w:r>
      <w:r w:rsidRPr="00E01D9E">
        <w:rPr>
          <w:sz w:val="28"/>
        </w:rPr>
        <w:t xml:space="preserve"> </w:t>
      </w:r>
      <w:r w:rsidRPr="003C6457">
        <w:rPr>
          <w:sz w:val="28"/>
        </w:rPr>
        <w:t>Н. П.</w:t>
      </w:r>
    </w:p>
    <w:p w14:paraId="20EC49C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23D66C39" w14:textId="77777777" w:rsidR="00BF6A2B" w:rsidRPr="003C6457" w:rsidRDefault="00BF6A2B" w:rsidP="00BF6A2B">
      <w:pPr>
        <w:jc w:val="both"/>
        <w:rPr>
          <w:sz w:val="28"/>
        </w:rPr>
      </w:pPr>
    </w:p>
    <w:p w14:paraId="74028AE4" w14:textId="36DB5E83" w:rsidR="00BF6A2B" w:rsidRDefault="00BF6A2B" w:rsidP="00BF6A2B">
      <w:pPr>
        <w:jc w:val="both"/>
        <w:rPr>
          <w:sz w:val="28"/>
        </w:rPr>
      </w:pPr>
    </w:p>
    <w:p w14:paraId="18C58841" w14:textId="6D08F615" w:rsidR="00FD5028" w:rsidRDefault="00FD5028" w:rsidP="00BF6A2B">
      <w:pPr>
        <w:jc w:val="both"/>
        <w:rPr>
          <w:sz w:val="28"/>
        </w:rPr>
      </w:pPr>
    </w:p>
    <w:p w14:paraId="5F488F64" w14:textId="77777777" w:rsidR="00FD5028" w:rsidRDefault="00FD5028" w:rsidP="00BF6A2B">
      <w:pPr>
        <w:jc w:val="both"/>
        <w:rPr>
          <w:sz w:val="28"/>
        </w:rPr>
      </w:pPr>
    </w:p>
    <w:p w14:paraId="209731E9" w14:textId="57078C9F" w:rsidR="00BF6A2B" w:rsidRDefault="00BF6A2B" w:rsidP="00BF6A2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10</w:t>
      </w:r>
    </w:p>
    <w:p w14:paraId="57AA89D3" w14:textId="44764A3B" w:rsidR="00FD5028" w:rsidRDefault="00FD5028" w:rsidP="00BF6A2B">
      <w:pPr>
        <w:jc w:val="center"/>
        <w:rPr>
          <w:sz w:val="28"/>
        </w:rPr>
      </w:pPr>
    </w:p>
    <w:p w14:paraId="090A8677" w14:textId="73D52C37" w:rsidR="00FD5028" w:rsidRDefault="00FD5028" w:rsidP="00BF6A2B">
      <w:pPr>
        <w:jc w:val="center"/>
        <w:rPr>
          <w:sz w:val="28"/>
        </w:rPr>
      </w:pPr>
    </w:p>
    <w:p w14:paraId="540E2188" w14:textId="3D293972" w:rsidR="00FD5028" w:rsidRDefault="00FD5028" w:rsidP="00BF6A2B">
      <w:pPr>
        <w:jc w:val="center"/>
        <w:rPr>
          <w:sz w:val="28"/>
        </w:rPr>
      </w:pPr>
    </w:p>
    <w:p w14:paraId="718D987D" w14:textId="77777777" w:rsidR="00FD5028" w:rsidRDefault="00FD5028" w:rsidP="00BF6A2B">
      <w:pPr>
        <w:jc w:val="center"/>
        <w:rPr>
          <w:sz w:val="28"/>
        </w:rPr>
      </w:pPr>
    </w:p>
    <w:p w14:paraId="2DABB0A4" w14:textId="77777777"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2EA45327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7116D542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140039DE" w14:textId="1E5B2CB5" w:rsidR="003956D2" w:rsidRPr="00FD5028" w:rsidRDefault="003956D2" w:rsidP="00534148">
      <w:pPr>
        <w:ind w:right="143"/>
        <w:jc w:val="center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FD5028">
        <w:rPr>
          <w:sz w:val="28"/>
          <w:szCs w:val="28"/>
        </w:rPr>
        <w:t>компьютерных систем и сетей</w:t>
      </w:r>
    </w:p>
    <w:p w14:paraId="67B8BAE9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34E75E80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2B2136E2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34434289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35C51B9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57B7D26A" w14:textId="77777777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14:paraId="42100CCA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7CC78AE1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0E27D05A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2870D4DA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0BA285F7" w14:textId="49DCFC56"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FD5028">
        <w:rPr>
          <w:i/>
          <w:sz w:val="28"/>
          <w:szCs w:val="28"/>
          <w:u w:val="single"/>
          <w:lang w:val="be-BY"/>
        </w:rPr>
        <w:t>Мухину Дмитрию Сергеевичу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74FA153E" w14:textId="2B86107B" w:rsidR="003956D2" w:rsidRPr="00FD5028" w:rsidRDefault="003956D2" w:rsidP="003956D2">
      <w:pPr>
        <w:spacing w:line="336" w:lineRule="auto"/>
        <w:ind w:right="29"/>
        <w:jc w:val="both"/>
        <w:rPr>
          <w:i/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FD5028">
        <w:rPr>
          <w:sz w:val="28"/>
          <w:szCs w:val="28"/>
          <w:u w:val="single"/>
        </w:rPr>
        <w:t xml:space="preserve">Программное средство </w:t>
      </w:r>
      <w:r w:rsidR="00FD5028" w:rsidRPr="00FD5028">
        <w:rPr>
          <w:sz w:val="28"/>
          <w:szCs w:val="28"/>
          <w:u w:val="single"/>
        </w:rPr>
        <w:t>“</w:t>
      </w:r>
      <w:r w:rsidR="00FD5028">
        <w:rPr>
          <w:sz w:val="28"/>
          <w:szCs w:val="28"/>
          <w:u w:val="single"/>
          <w:lang w:val="en-US"/>
        </w:rPr>
        <w:t>Slot</w:t>
      </w:r>
      <w:r w:rsidR="00FD5028" w:rsidRPr="00FD5028">
        <w:rPr>
          <w:sz w:val="28"/>
          <w:szCs w:val="28"/>
          <w:u w:val="single"/>
        </w:rPr>
        <w:t xml:space="preserve"> </w:t>
      </w:r>
      <w:r w:rsidR="00FD5028">
        <w:rPr>
          <w:sz w:val="28"/>
          <w:szCs w:val="28"/>
          <w:u w:val="single"/>
          <w:lang w:val="en-US"/>
        </w:rPr>
        <w:t>car</w:t>
      </w:r>
      <w:r w:rsidR="00FD5028" w:rsidRPr="00FD5028">
        <w:rPr>
          <w:sz w:val="28"/>
          <w:szCs w:val="28"/>
          <w:u w:val="single"/>
        </w:rPr>
        <w:t xml:space="preserve"> </w:t>
      </w:r>
      <w:r w:rsidR="00FD5028">
        <w:rPr>
          <w:sz w:val="28"/>
          <w:szCs w:val="28"/>
          <w:u w:val="single"/>
          <w:lang w:val="en-US"/>
        </w:rPr>
        <w:t>racing</w:t>
      </w:r>
      <w:r w:rsidR="00FD5028" w:rsidRPr="00FD5028">
        <w:rPr>
          <w:sz w:val="28"/>
          <w:szCs w:val="28"/>
          <w:u w:val="single"/>
        </w:rPr>
        <w:t>”</w:t>
      </w:r>
      <w:r w:rsidRPr="00B624AC">
        <w:rPr>
          <w:color w:val="FFFFFF"/>
          <w:sz w:val="28"/>
          <w:szCs w:val="28"/>
          <w:u w:val="single" w:color="000000"/>
        </w:rPr>
        <w:t>–––––––––––––––––––</w:t>
      </w:r>
      <w:r w:rsidR="00FD5028" w:rsidRPr="00FD5028">
        <w:rPr>
          <w:color w:val="FFFFFF"/>
          <w:sz w:val="28"/>
          <w:szCs w:val="28"/>
          <w:u w:val="single" w:color="000000"/>
        </w:rPr>
        <w:t>-</w:t>
      </w:r>
    </w:p>
    <w:p w14:paraId="390DD46C" w14:textId="7DEA5B32"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FD5028" w:rsidRPr="00FD5028">
        <w:rPr>
          <w:i/>
          <w:sz w:val="28"/>
          <w:szCs w:val="28"/>
          <w:u w:val="single"/>
        </w:rPr>
        <w:t xml:space="preserve">31 </w:t>
      </w:r>
      <w:r w:rsidR="00FD5028"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20</w:t>
      </w:r>
      <w:r w:rsidR="00FD5028" w:rsidRPr="00FD5028">
        <w:rPr>
          <w:i/>
          <w:sz w:val="28"/>
          <w:szCs w:val="28"/>
          <w:u w:val="single"/>
        </w:rPr>
        <w:t>24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14:paraId="629B1876" w14:textId="77777777"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Число КП – 99; число сообщений ТС с КП – 120; число сообщений ТИН с ПУ – 120; тип объекта управления – двухпозиционный; число кодовых команд задания уставок регулятора – 48; располож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>ение объектов – территориально-</w:t>
      </w:r>
      <w:r w:rsidRPr="00382871">
        <w:rPr>
          <w:i/>
          <w:spacing w:val="-2"/>
          <w:sz w:val="28"/>
          <w:szCs w:val="28"/>
          <w:u w:val="single"/>
          <w:lang w:val="be-BY"/>
        </w:rPr>
        <w:t>ра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с</w:t>
      </w:r>
      <w:r w:rsidRPr="00382871">
        <w:rPr>
          <w:i/>
          <w:spacing w:val="-2"/>
          <w:sz w:val="28"/>
          <w:szCs w:val="28"/>
          <w:u w:val="single"/>
          <w:lang w:val="be-BY"/>
        </w:rPr>
        <w:t>пред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е</w:t>
      </w:r>
      <w:r w:rsidRPr="00382871">
        <w:rPr>
          <w:i/>
          <w:spacing w:val="-2"/>
          <w:sz w:val="28"/>
          <w:szCs w:val="28"/>
          <w:u w:val="single"/>
          <w:lang w:val="be-BY"/>
        </w:rPr>
        <w:t>лённое; вся информация,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поступающая на ПУ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должна вводитьс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я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в ЭВМ; защита сообщений ТС, ТИИ, ТУ и КК – кодом с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двухкратным повторением и дополнительной защитой каждого байта кодом с защитой по паритету; защита сообщений ТИТ и ПСИ – кодом с защитой по паритету; все адреса, передаваемые с ПУ на КП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защищаются информационной обратной связью; сигнализация </w:t>
      </w:r>
      <w:r w:rsidR="00BF6A2B">
        <w:rPr>
          <w:i/>
          <w:spacing w:val="-2"/>
          <w:sz w:val="28"/>
          <w:szCs w:val="28"/>
          <w:u w:val="single"/>
          <w:lang w:val="be-BY"/>
        </w:rPr>
        <w:t xml:space="preserve">об 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неисправности оборудования и линии связи – после трёхкратного сбоя; удельная мощность шума </w:t>
      </w:r>
      <w:r w:rsidRPr="00382871">
        <w:rPr>
          <w:i/>
          <w:spacing w:val="-2"/>
          <w:sz w:val="28"/>
          <w:szCs w:val="28"/>
          <w:u w:val="single"/>
          <w:lang w:val="en-US"/>
        </w:rPr>
        <w:t>P</w:t>
      </w:r>
      <w:r w:rsidRPr="00250F15">
        <w:rPr>
          <w:i/>
          <w:spacing w:val="-2"/>
          <w:sz w:val="32"/>
          <w:szCs w:val="32"/>
          <w:vertAlign w:val="subscript"/>
          <w:lang w:val="en-US"/>
        </w:rPr>
        <w:t>o</w:t>
      </w:r>
      <w:r w:rsidRPr="00382871">
        <w:rPr>
          <w:i/>
          <w:spacing w:val="-2"/>
          <w:sz w:val="28"/>
          <w:szCs w:val="28"/>
          <w:u w:val="single"/>
        </w:rPr>
        <w:t> = 10</w:t>
      </w:r>
      <w:r w:rsidRPr="00382871">
        <w:rPr>
          <w:i/>
          <w:spacing w:val="-2"/>
          <w:sz w:val="28"/>
          <w:szCs w:val="28"/>
          <w:u w:val="single"/>
          <w:vertAlign w:val="superscript"/>
        </w:rPr>
        <w:t>–2</w:t>
      </w:r>
      <w:r w:rsidRPr="00382871">
        <w:rPr>
          <w:i/>
          <w:spacing w:val="-2"/>
          <w:sz w:val="28"/>
          <w:szCs w:val="28"/>
          <w:u w:val="single"/>
        </w:rPr>
        <w:t xml:space="preserve"> Вт/Гц; регистрирующие устройства – аналоговые и цифровые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           —–––</w:t>
      </w:r>
      <w:r w:rsidR="00BF6A2B">
        <w:rPr>
          <w:i/>
          <w:color w:val="FFFFFF"/>
          <w:sz w:val="28"/>
          <w:szCs w:val="28"/>
          <w:u w:val="single" w:color="000000"/>
        </w:rPr>
        <w:t>  </w:t>
      </w:r>
    </w:p>
    <w:p w14:paraId="73064FEA" w14:textId="77777777" w:rsidR="00CC2DE3" w:rsidRDefault="00CC2DE3" w:rsidP="00A7460B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 w:val="28"/>
          <w:szCs w:val="28"/>
          <w:u w:val="single" w:color="000000"/>
        </w:rPr>
        <w:t>        </w:t>
      </w:r>
    </w:p>
    <w:p w14:paraId="5434B72C" w14:textId="77777777" w:rsidR="003956D2" w:rsidRPr="009808F9" w:rsidRDefault="003956D2" w:rsidP="00A7460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14:paraId="0563F3DF" w14:textId="77777777" w:rsidR="00A7460B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Введение. 1.</w:t>
      </w:r>
      <w:r w:rsidR="00C27950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17480E">
        <w:rPr>
          <w:i/>
          <w:spacing w:val="-6"/>
          <w:sz w:val="28"/>
          <w:szCs w:val="28"/>
          <w:u w:val="single"/>
          <w:lang w:val="be-BY"/>
        </w:rPr>
        <w:t>Выбор структуры системы, линии связи и структуры сигналов.</w:t>
      </w:r>
      <w:r w:rsidR="00853B3D">
        <w:rPr>
          <w:i/>
          <w:spacing w:val="-6"/>
          <w:sz w:val="28"/>
          <w:szCs w:val="28"/>
          <w:u w:val="single"/>
          <w:lang w:val="be-BY"/>
        </w:rPr>
        <w:tab/>
        <w:t>     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14:paraId="668F602A" w14:textId="77777777"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2. Алгоритм функционирования системы. 3. Разработка структурной схемы системы. 4. Расчёт частотных и временных параметров. 5. Выбор и </w:t>
      </w:r>
      <w:r w:rsidRPr="0017480E">
        <w:rPr>
          <w:i/>
          <w:spacing w:val="-6"/>
          <w:sz w:val="28"/>
          <w:szCs w:val="28"/>
          <w:u w:val="single"/>
          <w:lang w:val="be-BY"/>
        </w:rPr>
        <w:lastRenderedPageBreak/>
        <w:t>энергетический расчёт линии связи. 6. Выбор элементной базы системы. 7. Проектирование принципиальной электрической схемы системы. 8. Системные расчёты:  скорости передачи сообщений, пропускной способности канала связи</w:t>
      </w:r>
      <w:r w:rsidRPr="0017480E">
        <w:rPr>
          <w:i/>
          <w:sz w:val="28"/>
          <w:szCs w:val="28"/>
          <w:u w:val="single"/>
        </w:rPr>
        <w:t xml:space="preserve"> спектра сигнала в линии связи, расчёт помехоустойчивости, расчёт надёжности. 9. Разработка программного обеспечения. Заключение</w:t>
      </w:r>
      <w:r w:rsidRPr="0017480E"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25692744" w14:textId="77777777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4E1426C8" w14:textId="77777777" w:rsidR="003956D2" w:rsidRPr="00B624AC" w:rsidRDefault="003956D2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 Схема алгоритм</w:t>
      </w:r>
      <w:r w:rsidR="00503484">
        <w:rPr>
          <w:i/>
          <w:sz w:val="28"/>
          <w:szCs w:val="28"/>
          <w:u w:val="single"/>
        </w:rPr>
        <w:t>а</w:t>
      </w:r>
      <w:r w:rsidRPr="00B624AC">
        <w:rPr>
          <w:i/>
          <w:sz w:val="28"/>
          <w:szCs w:val="28"/>
          <w:u w:val="single"/>
        </w:rPr>
        <w:t xml:space="preserve"> работы системы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14:paraId="7620A0A4" w14:textId="77777777" w:rsidR="003956D2" w:rsidRPr="00B624AC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Схема электрическая структурная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 </w:t>
      </w:r>
      <w:r w:rsidR="00853B3D">
        <w:rPr>
          <w:i/>
          <w:color w:val="FFFFFF"/>
          <w:sz w:val="28"/>
          <w:szCs w:val="28"/>
          <w:u w:val="single" w:color="000000"/>
        </w:rPr>
        <w:t>  </w:t>
      </w:r>
    </w:p>
    <w:p w14:paraId="5CBFB98C" w14:textId="77777777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3. Схема электрическая принципиальная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423E275F" w14:textId="77777777"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14:paraId="6579367C" w14:textId="1E1BCE7C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FD5028">
        <w:rPr>
          <w:i/>
          <w:sz w:val="28"/>
          <w:szCs w:val="28"/>
          <w:u w:val="single"/>
        </w:rPr>
        <w:t>Д.Е. Оношко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14:paraId="762C1E1E" w14:textId="77777777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 хххххххх   20Х</w:t>
      </w:r>
      <w:r w:rsidRPr="00B624AC">
        <w:rPr>
          <w:i/>
          <w:sz w:val="28"/>
          <w:szCs w:val="28"/>
          <w:u w:val="single"/>
          <w:lang w:val="en-US"/>
        </w:rPr>
        <w:t>X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158C5465" w14:textId="77777777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438E64F5" w14:textId="7777777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1,2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48C3E2AB" w14:textId="7777777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 3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14:paraId="1DDBA7E5" w14:textId="7777777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4,5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14:paraId="0EC4B3A4" w14:textId="7777777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6,7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14:paraId="2B2C5DF1" w14:textId="7777777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8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601CA557" w14:textId="77777777" w:rsidR="003956D2" w:rsidRPr="00B624AC" w:rsidRDefault="003956D2" w:rsidP="003956D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 xml:space="preserve">раздел  9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14:paraId="45FFDCB0" w14:textId="77777777"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оформление пояснительной записки и графического материала к хх хх – 15 %</w:t>
      </w:r>
      <w:r w:rsidR="009808F9">
        <w:rPr>
          <w:i/>
          <w:sz w:val="28"/>
          <w:szCs w:val="28"/>
          <w:u w:val="single"/>
        </w:rPr>
        <w:t>  </w:t>
      </w:r>
    </w:p>
    <w:p w14:paraId="03C21CDD" w14:textId="77777777" w:rsidR="003956D2" w:rsidRDefault="003956D2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>Защита курсового проекта с хх по хх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  <w:r w:rsidR="009808F9">
        <w:rPr>
          <w:i/>
          <w:color w:val="FFFFFF"/>
          <w:sz w:val="28"/>
          <w:szCs w:val="28"/>
          <w:u w:val="single" w:color="000000"/>
        </w:rPr>
        <w:t>      </w:t>
      </w:r>
    </w:p>
    <w:p w14:paraId="48DA045B" w14:textId="34EB8C60"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</w:t>
      </w:r>
      <w:r w:rsidR="00FD5028">
        <w:rPr>
          <w:i/>
          <w:sz w:val="28"/>
          <w:szCs w:val="28"/>
          <w:u w:val="single"/>
        </w:rPr>
        <w:t>Д.Е. Оношко</w:t>
      </w:r>
      <w:r w:rsidRPr="00B624AC">
        <w:rPr>
          <w:i/>
          <w:sz w:val="28"/>
          <w:szCs w:val="28"/>
          <w:u w:val="single"/>
        </w:rPr>
        <w:t>   </w:t>
      </w:r>
    </w:p>
    <w:p w14:paraId="6EE5E821" w14:textId="77777777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0507285D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7EA41A53" w14:textId="4C277341"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FD5028">
        <w:rPr>
          <w:i/>
          <w:sz w:val="28"/>
          <w:szCs w:val="28"/>
          <w:u w:val="single"/>
        </w:rPr>
        <w:t>Д.С. Мухин</w:t>
      </w:r>
      <w:r>
        <w:rPr>
          <w:i/>
          <w:u w:val="single"/>
        </w:rPr>
        <w:t> </w:t>
      </w:r>
      <w:r w:rsidR="009808F9">
        <w:rPr>
          <w:i/>
          <w:u w:val="single"/>
        </w:rPr>
        <w:t> </w:t>
      </w:r>
      <w:r>
        <w:rPr>
          <w:i/>
          <w:u w:val="single"/>
        </w:rPr>
        <w:t xml:space="preserve">   </w:t>
      </w:r>
    </w:p>
    <w:p w14:paraId="7892D83C" w14:textId="77777777"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14:paraId="1F50F5D1" w14:textId="4F792DA7" w:rsidR="006D0028" w:rsidRDefault="006D0028" w:rsidP="001F3E28">
      <w:pPr>
        <w:pStyle w:val="a9"/>
        <w:spacing w:before="0"/>
        <w:jc w:val="center"/>
        <w:rPr>
          <w:szCs w:val="28"/>
        </w:rPr>
      </w:pPr>
    </w:p>
    <w:p w14:paraId="76D95095" w14:textId="09F55A12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248D146C" w14:textId="53552955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051F8144" w14:textId="24AEC9F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60862440" w14:textId="15299534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774D9938" w14:textId="76FBF56C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3B0328A5" w14:textId="033B17E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0D10200E" w14:textId="3EAA8298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2E60D2F5" w14:textId="5389D213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694D1145" w14:textId="77777777" w:rsidR="00FD5028" w:rsidRDefault="00FD5028" w:rsidP="001F3E28">
      <w:pPr>
        <w:pStyle w:val="a9"/>
        <w:spacing w:before="0"/>
        <w:jc w:val="center"/>
        <w:rPr>
          <w:szCs w:val="28"/>
        </w:rPr>
      </w:pPr>
    </w:p>
    <w:p w14:paraId="7FF31396" w14:textId="77777777" w:rsidR="006D0028" w:rsidRDefault="006D0028" w:rsidP="001F3E28">
      <w:pPr>
        <w:pStyle w:val="a9"/>
        <w:spacing w:before="0"/>
        <w:jc w:val="center"/>
        <w:rPr>
          <w:szCs w:val="28"/>
        </w:rPr>
      </w:pPr>
    </w:p>
    <w:p w14:paraId="2B435854" w14:textId="77777777" w:rsidR="0082179B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ПОЛОЖЕНИЕ</w:t>
      </w:r>
    </w:p>
    <w:p w14:paraId="51A06BA7" w14:textId="77777777"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ОБ</w:t>
      </w:r>
      <w:r w:rsidRPr="001B7CA0">
        <w:rPr>
          <w:b/>
          <w:i/>
          <w:sz w:val="32"/>
          <w:szCs w:val="32"/>
        </w:rPr>
        <w:t xml:space="preserve"> ОРГАНИЗАЦИИ И ПРОВЕДЕНИ</w:t>
      </w:r>
      <w:r>
        <w:rPr>
          <w:b/>
          <w:i/>
          <w:sz w:val="32"/>
          <w:szCs w:val="32"/>
        </w:rPr>
        <w:t>И</w:t>
      </w:r>
    </w:p>
    <w:p w14:paraId="124EB70B" w14:textId="77777777"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КУРСОВОГО ПРОЕКТИРОВАНИЯ В БГУИР</w:t>
      </w:r>
    </w:p>
    <w:p w14:paraId="70D0DE82" w14:textId="77777777" w:rsidR="001F3E28" w:rsidRPr="006D0028" w:rsidRDefault="001F3E28" w:rsidP="001F3E28">
      <w:pPr>
        <w:pStyle w:val="a9"/>
        <w:spacing w:before="0"/>
        <w:jc w:val="center"/>
        <w:rPr>
          <w:i/>
          <w:szCs w:val="28"/>
        </w:rPr>
      </w:pPr>
    </w:p>
    <w:p w14:paraId="17F5264D" w14:textId="77777777" w:rsidR="001F3E28" w:rsidRDefault="001F3E28" w:rsidP="001F3E28">
      <w:pPr>
        <w:pStyle w:val="a9"/>
        <w:spacing w:before="0"/>
        <w:jc w:val="center"/>
        <w:rPr>
          <w:szCs w:val="28"/>
        </w:rPr>
      </w:pPr>
    </w:p>
    <w:p w14:paraId="32CB223A" w14:textId="77777777" w:rsidR="001F3E28" w:rsidRDefault="001F3E28" w:rsidP="001F3E28">
      <w:pPr>
        <w:pStyle w:val="a9"/>
        <w:spacing w:before="0"/>
        <w:jc w:val="center"/>
        <w:rPr>
          <w:szCs w:val="28"/>
        </w:rPr>
      </w:pPr>
    </w:p>
    <w:p w14:paraId="35ECE523" w14:textId="77777777" w:rsidR="00CC2DE3" w:rsidRDefault="00CC2DE3" w:rsidP="001F3E28">
      <w:pPr>
        <w:pStyle w:val="a9"/>
        <w:spacing w:before="0"/>
        <w:jc w:val="center"/>
        <w:rPr>
          <w:szCs w:val="28"/>
        </w:rPr>
      </w:pPr>
    </w:p>
    <w:p w14:paraId="5C1F2FED" w14:textId="77777777" w:rsidR="001F3E28" w:rsidRDefault="001F3E28" w:rsidP="001F3E28">
      <w:pPr>
        <w:pStyle w:val="a9"/>
        <w:spacing w:before="0"/>
        <w:jc w:val="center"/>
        <w:rPr>
          <w:szCs w:val="28"/>
        </w:rPr>
      </w:pPr>
    </w:p>
    <w:p w14:paraId="337E8A7D" w14:textId="77777777" w:rsidR="001F3E28" w:rsidRDefault="001F3E28" w:rsidP="001F3E28">
      <w:pPr>
        <w:pStyle w:val="a9"/>
        <w:spacing w:before="0"/>
        <w:jc w:val="center"/>
        <w:rPr>
          <w:szCs w:val="28"/>
        </w:rPr>
      </w:pPr>
    </w:p>
    <w:p w14:paraId="1893ACC3" w14:textId="77777777" w:rsidR="001F3E28" w:rsidRDefault="001F3E28" w:rsidP="001F3E28">
      <w:pPr>
        <w:pStyle w:val="a9"/>
        <w:spacing w:before="0"/>
        <w:jc w:val="center"/>
        <w:rPr>
          <w:szCs w:val="28"/>
        </w:rPr>
      </w:pPr>
    </w:p>
    <w:p w14:paraId="74577606" w14:textId="77777777" w:rsidR="001F3E28" w:rsidRDefault="001F3E28" w:rsidP="001F3E28">
      <w:pPr>
        <w:pStyle w:val="a9"/>
        <w:spacing w:before="0"/>
        <w:jc w:val="center"/>
        <w:rPr>
          <w:szCs w:val="28"/>
        </w:rPr>
      </w:pPr>
    </w:p>
    <w:p w14:paraId="5A57C56E" w14:textId="77777777" w:rsidR="004D5A3B" w:rsidRDefault="004D5A3B" w:rsidP="001F3E28">
      <w:pPr>
        <w:pStyle w:val="a9"/>
        <w:spacing w:before="0"/>
        <w:jc w:val="center"/>
        <w:rPr>
          <w:szCs w:val="28"/>
        </w:rPr>
      </w:pPr>
    </w:p>
    <w:p w14:paraId="743DF389" w14:textId="77777777" w:rsidR="001B7CA0" w:rsidRDefault="001B7CA0" w:rsidP="001F3E28">
      <w:pPr>
        <w:pStyle w:val="a9"/>
        <w:spacing w:before="0"/>
        <w:jc w:val="center"/>
        <w:rPr>
          <w:szCs w:val="28"/>
        </w:rPr>
      </w:pPr>
    </w:p>
    <w:p w14:paraId="07B4C22A" w14:textId="77777777" w:rsidR="001B7CA0" w:rsidRDefault="001B7CA0" w:rsidP="001F3E28">
      <w:pPr>
        <w:pStyle w:val="a9"/>
        <w:spacing w:before="0"/>
        <w:jc w:val="center"/>
        <w:rPr>
          <w:szCs w:val="28"/>
        </w:rPr>
      </w:pPr>
    </w:p>
    <w:p w14:paraId="3C896E3E" w14:textId="77777777" w:rsidR="004D5A3B" w:rsidRDefault="004D5A3B" w:rsidP="001F3E28">
      <w:pPr>
        <w:pStyle w:val="a9"/>
        <w:spacing w:before="0"/>
        <w:jc w:val="center"/>
        <w:rPr>
          <w:szCs w:val="28"/>
        </w:rPr>
      </w:pPr>
    </w:p>
    <w:p w14:paraId="7F572812" w14:textId="77777777" w:rsidR="004D5A3B" w:rsidRDefault="004D5A3B" w:rsidP="001F3E28">
      <w:pPr>
        <w:pStyle w:val="a9"/>
        <w:spacing w:before="0"/>
        <w:jc w:val="center"/>
        <w:rPr>
          <w:szCs w:val="28"/>
        </w:rPr>
      </w:pPr>
    </w:p>
    <w:p w14:paraId="4DA93BCA" w14:textId="77777777" w:rsidR="001B7CA0" w:rsidRDefault="001B7CA0" w:rsidP="001F3E28">
      <w:pPr>
        <w:pStyle w:val="a9"/>
        <w:spacing w:before="0"/>
        <w:jc w:val="center"/>
        <w:rPr>
          <w:szCs w:val="28"/>
        </w:rPr>
      </w:pPr>
    </w:p>
    <w:p w14:paraId="70679AF5" w14:textId="77777777" w:rsidR="000B798B" w:rsidRDefault="000B798B" w:rsidP="001F3E28">
      <w:pPr>
        <w:pStyle w:val="a9"/>
        <w:spacing w:before="0"/>
        <w:jc w:val="center"/>
        <w:rPr>
          <w:szCs w:val="28"/>
        </w:rPr>
      </w:pPr>
    </w:p>
    <w:p w14:paraId="51B09C65" w14:textId="77777777" w:rsidR="000B798B" w:rsidRDefault="000B798B" w:rsidP="001F3E28">
      <w:pPr>
        <w:pStyle w:val="a9"/>
        <w:spacing w:before="0"/>
        <w:jc w:val="center"/>
        <w:rPr>
          <w:szCs w:val="28"/>
        </w:rPr>
      </w:pPr>
    </w:p>
    <w:p w14:paraId="7F6C9E09" w14:textId="77777777" w:rsidR="000B798B" w:rsidRDefault="000B798B" w:rsidP="001F3E28">
      <w:pPr>
        <w:pStyle w:val="a9"/>
        <w:spacing w:before="0"/>
        <w:jc w:val="center"/>
        <w:rPr>
          <w:szCs w:val="28"/>
        </w:rPr>
      </w:pPr>
    </w:p>
    <w:p w14:paraId="04F7CD30" w14:textId="77777777" w:rsidR="000B798B" w:rsidRDefault="000B798B" w:rsidP="001F3E28">
      <w:pPr>
        <w:pStyle w:val="a9"/>
        <w:spacing w:before="0"/>
        <w:jc w:val="center"/>
        <w:rPr>
          <w:szCs w:val="28"/>
        </w:rPr>
      </w:pPr>
    </w:p>
    <w:p w14:paraId="31875F1D" w14:textId="77777777" w:rsidR="000B798B" w:rsidRDefault="000B798B" w:rsidP="001F3E28">
      <w:pPr>
        <w:pStyle w:val="a9"/>
        <w:spacing w:before="0"/>
        <w:jc w:val="center"/>
        <w:rPr>
          <w:szCs w:val="28"/>
        </w:rPr>
      </w:pPr>
    </w:p>
    <w:p w14:paraId="3158A99D" w14:textId="77777777" w:rsidR="000B798B" w:rsidRDefault="000B798B" w:rsidP="001F3E28">
      <w:pPr>
        <w:pStyle w:val="a9"/>
        <w:spacing w:before="0"/>
        <w:jc w:val="center"/>
        <w:rPr>
          <w:szCs w:val="28"/>
        </w:rPr>
      </w:pPr>
    </w:p>
    <w:p w14:paraId="316FA9DA" w14:textId="77777777" w:rsidR="000B798B" w:rsidRDefault="000B798B" w:rsidP="001F3E28">
      <w:pPr>
        <w:pStyle w:val="a9"/>
        <w:spacing w:before="0"/>
        <w:jc w:val="center"/>
        <w:rPr>
          <w:szCs w:val="28"/>
        </w:rPr>
      </w:pPr>
    </w:p>
    <w:p w14:paraId="23D3E46B" w14:textId="77777777" w:rsidR="001B7CA0" w:rsidRDefault="001B7CA0" w:rsidP="001F3E28">
      <w:pPr>
        <w:pStyle w:val="a9"/>
        <w:spacing w:before="0"/>
        <w:jc w:val="center"/>
        <w:rPr>
          <w:szCs w:val="28"/>
        </w:rPr>
      </w:pPr>
    </w:p>
    <w:p w14:paraId="12EE96A5" w14:textId="77777777" w:rsidR="001B7CA0" w:rsidRDefault="001B7CA0" w:rsidP="001F3E28">
      <w:pPr>
        <w:pStyle w:val="a9"/>
        <w:spacing w:before="0"/>
        <w:jc w:val="center"/>
        <w:rPr>
          <w:szCs w:val="28"/>
        </w:rPr>
      </w:pPr>
    </w:p>
    <w:p w14:paraId="6615ED23" w14:textId="77777777" w:rsidR="001B7CA0" w:rsidRDefault="001B7CA0" w:rsidP="001F3E28">
      <w:pPr>
        <w:pStyle w:val="a9"/>
        <w:spacing w:before="0"/>
        <w:jc w:val="center"/>
        <w:rPr>
          <w:szCs w:val="28"/>
        </w:rPr>
      </w:pPr>
    </w:p>
    <w:p w14:paraId="72375691" w14:textId="77777777" w:rsidR="004D5A3B" w:rsidRPr="004944DC" w:rsidRDefault="004D5A3B" w:rsidP="001F3E28">
      <w:pPr>
        <w:pStyle w:val="a9"/>
        <w:spacing w:before="0"/>
        <w:jc w:val="center"/>
        <w:rPr>
          <w:szCs w:val="28"/>
        </w:rPr>
      </w:pPr>
    </w:p>
    <w:tbl>
      <w:tblPr>
        <w:tblpPr w:leftFromText="180" w:rightFromText="180" w:vertAnchor="page" w:horzAnchor="margin" w:tblpX="108" w:tblpY="128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976"/>
        <w:gridCol w:w="2694"/>
      </w:tblGrid>
      <w:tr w:rsidR="001B7CA0" w:rsidRPr="00417E98" w14:paraId="27737DEA" w14:textId="77777777" w:rsidTr="000B798B">
        <w:trPr>
          <w:trHeight w:val="375"/>
        </w:trPr>
        <w:tc>
          <w:tcPr>
            <w:tcW w:w="39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00E65F" w14:textId="77777777" w:rsidR="001B7CA0" w:rsidRPr="006769D1" w:rsidRDefault="001B7CA0" w:rsidP="000B798B">
            <w:pPr>
              <w:pStyle w:val="text"/>
              <w:spacing w:line="240" w:lineRule="auto"/>
              <w:ind w:left="426" w:right="-74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Подписано в печать</w:t>
            </w:r>
          </w:p>
        </w:tc>
        <w:tc>
          <w:tcPr>
            <w:tcW w:w="29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92A15A" w14:textId="77777777" w:rsidR="001B7CA0" w:rsidRPr="006769D1" w:rsidRDefault="003F5852" w:rsidP="000B798B">
            <w:pPr>
              <w:pStyle w:val="text"/>
              <w:spacing w:line="240" w:lineRule="auto"/>
              <w:ind w:hanging="10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B7CA0" w:rsidRPr="006769D1">
              <w:rPr>
                <w:sz w:val="24"/>
              </w:rPr>
              <w:t>Формат 60</w:t>
            </w:r>
            <w:r w:rsidR="001B7CA0" w:rsidRPr="006769D1">
              <w:rPr>
                <w:rFonts w:ascii="Arial Narrow" w:hAnsi="Arial Narrow" w:cs="Arial"/>
                <w:sz w:val="20"/>
                <w:szCs w:val="20"/>
              </w:rPr>
              <w:t>х</w:t>
            </w:r>
            <w:r w:rsidR="001B7CA0" w:rsidRPr="006769D1">
              <w:rPr>
                <w:sz w:val="24"/>
              </w:rPr>
              <w:t xml:space="preserve">84 </w:t>
            </w:r>
            <w:r w:rsidR="001B7CA0" w:rsidRPr="006769D1">
              <w:rPr>
                <w:szCs w:val="28"/>
                <w:vertAlign w:val="superscript"/>
              </w:rPr>
              <w:t>1</w:t>
            </w:r>
            <w:r w:rsidR="001B7CA0" w:rsidRPr="006769D1">
              <w:rPr>
                <w:szCs w:val="28"/>
              </w:rPr>
              <w:t>/</w:t>
            </w:r>
            <w:r w:rsidR="001B7CA0" w:rsidRPr="006769D1">
              <w:rPr>
                <w:szCs w:val="28"/>
                <w:vertAlign w:val="subscript"/>
              </w:rPr>
              <w:t>16</w:t>
            </w:r>
            <w:r w:rsidR="001B7CA0" w:rsidRPr="006769D1">
              <w:rPr>
                <w:sz w:val="24"/>
              </w:rPr>
              <w:t>.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44E78B" w14:textId="77777777"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Бумага офсетная.</w:t>
            </w:r>
          </w:p>
        </w:tc>
      </w:tr>
      <w:tr w:rsidR="001B7CA0" w:rsidRPr="00417E98" w14:paraId="44322EDB" w14:textId="77777777" w:rsidTr="003F5852">
        <w:trPr>
          <w:trHeight w:val="142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23940" w14:textId="77777777"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Гарнитура «Таймс».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B0B6B" w14:textId="77777777" w:rsidR="001B7CA0" w:rsidRPr="006769D1" w:rsidRDefault="001B7CA0" w:rsidP="003F5852">
            <w:pPr>
              <w:pStyle w:val="text"/>
              <w:spacing w:line="240" w:lineRule="auto"/>
              <w:ind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Отпечатано на ризографе.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1C012" w14:textId="77777777"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Усл. печ. л. 1,4.</w:t>
            </w:r>
          </w:p>
        </w:tc>
      </w:tr>
      <w:tr w:rsidR="001B7CA0" w:rsidRPr="00417E98" w14:paraId="2B343982" w14:textId="77777777" w:rsidTr="003F5852">
        <w:tc>
          <w:tcPr>
            <w:tcW w:w="39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43C69DD" w14:textId="77777777"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Уч.-изд. л. 1,0.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CB6291D" w14:textId="77777777" w:rsidR="001B7CA0" w:rsidRPr="006769D1" w:rsidRDefault="001B7CA0" w:rsidP="000B798B">
            <w:pPr>
              <w:pStyle w:val="text"/>
              <w:spacing w:line="240" w:lineRule="auto"/>
              <w:ind w:left="34" w:hanging="35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Тираж   </w:t>
            </w:r>
            <w:r w:rsidR="00D777DF" w:rsidRPr="006769D1">
              <w:rPr>
                <w:sz w:val="24"/>
              </w:rPr>
              <w:t>8</w:t>
            </w:r>
            <w:r w:rsidRPr="006769D1">
              <w:rPr>
                <w:sz w:val="24"/>
              </w:rPr>
              <w:t>0  экз.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354119A" w14:textId="77777777" w:rsidR="001B7CA0" w:rsidRPr="006769D1" w:rsidRDefault="001B7CA0" w:rsidP="00D1530A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</w:t>
            </w:r>
            <w:r w:rsidR="00D1530A">
              <w:rPr>
                <w:sz w:val="24"/>
              </w:rPr>
              <w:t xml:space="preserve">Заказ </w:t>
            </w:r>
            <w:r w:rsidRPr="006769D1">
              <w:rPr>
                <w:sz w:val="24"/>
              </w:rPr>
              <w:t>4</w:t>
            </w:r>
            <w:r w:rsidR="00D1530A">
              <w:rPr>
                <w:sz w:val="24"/>
              </w:rPr>
              <w:t>29</w:t>
            </w:r>
            <w:r w:rsidRPr="006769D1">
              <w:rPr>
                <w:sz w:val="24"/>
              </w:rPr>
              <w:t>.</w:t>
            </w:r>
          </w:p>
        </w:tc>
      </w:tr>
    </w:tbl>
    <w:p w14:paraId="0D8EEDAC" w14:textId="77777777" w:rsidR="001F3E28" w:rsidRPr="001B7CA0" w:rsidRDefault="000B798B" w:rsidP="009D1D68">
      <w:pPr>
        <w:pStyle w:val="6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Коррект</w:t>
      </w:r>
      <w:r w:rsidR="00F96B9B" w:rsidRPr="001B7CA0">
        <w:rPr>
          <w:b w:val="0"/>
          <w:sz w:val="28"/>
          <w:szCs w:val="28"/>
        </w:rPr>
        <w:t xml:space="preserve">ор </w:t>
      </w:r>
      <w:r w:rsidR="001F3E28" w:rsidRPr="001B7CA0">
        <w:rPr>
          <w:b w:val="0"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Е</w:t>
      </w:r>
      <w:r w:rsidR="001F3E28" w:rsidRPr="001B7CA0">
        <w:rPr>
          <w:b w:val="0"/>
          <w:i/>
          <w:sz w:val="28"/>
          <w:szCs w:val="28"/>
        </w:rPr>
        <w:t xml:space="preserve">. Н. </w:t>
      </w:r>
      <w:r>
        <w:rPr>
          <w:b w:val="0"/>
          <w:i/>
          <w:sz w:val="28"/>
          <w:szCs w:val="28"/>
        </w:rPr>
        <w:t>Батурчик</w:t>
      </w:r>
    </w:p>
    <w:p w14:paraId="3F4090DD" w14:textId="77777777" w:rsidR="006D0028" w:rsidRDefault="006D0028" w:rsidP="006D0028">
      <w:pPr>
        <w:pStyle w:val="text"/>
        <w:spacing w:line="240" w:lineRule="auto"/>
        <w:ind w:firstLine="0"/>
        <w:rPr>
          <w:sz w:val="22"/>
          <w:szCs w:val="22"/>
        </w:rPr>
      </w:pPr>
    </w:p>
    <w:p w14:paraId="2B023CA9" w14:textId="77777777" w:rsidR="00F96B9B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 xml:space="preserve">Издатель и полиграфическое исполнение:  </w:t>
      </w:r>
      <w:r>
        <w:rPr>
          <w:sz w:val="22"/>
          <w:szCs w:val="22"/>
        </w:rPr>
        <w:t>у</w:t>
      </w:r>
      <w:r w:rsidRPr="00444A35">
        <w:rPr>
          <w:sz w:val="22"/>
          <w:szCs w:val="22"/>
        </w:rPr>
        <w:t>чреждение образования</w:t>
      </w:r>
    </w:p>
    <w:p w14:paraId="0FDDF916" w14:textId="77777777"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«Белорусский государственный университет информатики и радиоэлектроники»</w:t>
      </w:r>
    </w:p>
    <w:p w14:paraId="51A984BA" w14:textId="77777777" w:rsidR="00F96B9B" w:rsidRPr="00F1690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Л</w:t>
      </w:r>
      <w:r>
        <w:rPr>
          <w:sz w:val="22"/>
          <w:szCs w:val="22"/>
        </w:rPr>
        <w:t>И №02330/</w:t>
      </w:r>
      <w:r w:rsidRPr="00EB30D2">
        <w:rPr>
          <w:sz w:val="22"/>
          <w:szCs w:val="22"/>
        </w:rPr>
        <w:t>0494371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16</w:t>
      </w:r>
      <w:r w:rsidRPr="00444A35">
        <w:rPr>
          <w:sz w:val="22"/>
          <w:szCs w:val="22"/>
        </w:rPr>
        <w:t>.0</w:t>
      </w:r>
      <w:r w:rsidRPr="00EB30D2">
        <w:rPr>
          <w:sz w:val="22"/>
          <w:szCs w:val="22"/>
        </w:rPr>
        <w:t>3</w:t>
      </w:r>
      <w:r w:rsidRPr="00444A35">
        <w:rPr>
          <w:sz w:val="22"/>
          <w:szCs w:val="22"/>
        </w:rPr>
        <w:t>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 Л</w:t>
      </w:r>
      <w:r>
        <w:rPr>
          <w:sz w:val="22"/>
          <w:szCs w:val="22"/>
        </w:rPr>
        <w:t>П</w:t>
      </w:r>
      <w:r w:rsidRPr="00444A35">
        <w:rPr>
          <w:sz w:val="22"/>
          <w:szCs w:val="22"/>
        </w:rPr>
        <w:t xml:space="preserve"> </w:t>
      </w:r>
      <w:r>
        <w:rPr>
          <w:sz w:val="22"/>
          <w:szCs w:val="22"/>
        </w:rPr>
        <w:t>№02330/0</w:t>
      </w:r>
      <w:r w:rsidRPr="00EB30D2">
        <w:rPr>
          <w:sz w:val="22"/>
          <w:szCs w:val="22"/>
        </w:rPr>
        <w:t>494175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03</w:t>
      </w:r>
      <w:r w:rsidRPr="00444A35">
        <w:rPr>
          <w:sz w:val="22"/>
          <w:szCs w:val="22"/>
        </w:rPr>
        <w:t>.04.200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</w:t>
      </w:r>
    </w:p>
    <w:p w14:paraId="6F55B533" w14:textId="520D73C5" w:rsidR="00FB3FC3" w:rsidRDefault="00FD5028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  <w:sectPr w:rsidR="00FB3FC3" w:rsidSect="007935C2">
          <w:footerReference w:type="even" r:id="rId8"/>
          <w:footerReference w:type="default" r:id="rId9"/>
          <w:pgSz w:w="11909" w:h="16834" w:code="9"/>
          <w:pgMar w:top="1134" w:right="1021" w:bottom="1531" w:left="1247" w:header="680" w:footer="680" w:gutter="0"/>
          <w:pgNumType w:start="1"/>
          <w:cols w:space="60"/>
          <w:noEndnote/>
          <w:titlePg/>
          <w:docGrid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DDDC5" wp14:editId="13DE4BC5">
                <wp:simplePos x="0" y="0"/>
                <wp:positionH relativeFrom="column">
                  <wp:posOffset>-135255</wp:posOffset>
                </wp:positionH>
                <wp:positionV relativeFrom="paragraph">
                  <wp:posOffset>784225</wp:posOffset>
                </wp:positionV>
                <wp:extent cx="645795" cy="266700"/>
                <wp:effectExtent l="0" t="0" r="3175" b="444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19648" w14:textId="77777777" w:rsidR="00B51A72" w:rsidRDefault="00B51A7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0DDD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0.65pt;margin-top:61.75pt;width:50.85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" stroked="f">
                <v:textbox style="mso-fit-shape-to-text:t">
                  <w:txbxContent>
                    <w:p w14:paraId="6B219648" w14:textId="77777777" w:rsidR="00B51A72" w:rsidRDefault="00B51A72"/>
                  </w:txbxContent>
                </v:textbox>
              </v:shape>
            </w:pict>
          </mc:Fallback>
        </mc:AlternateContent>
      </w:r>
      <w:r w:rsidR="00F96B9B" w:rsidRPr="00444A35">
        <w:rPr>
          <w:sz w:val="22"/>
          <w:szCs w:val="22"/>
        </w:rPr>
        <w:t>220013, Минск, П. Бровки, 6.</w:t>
      </w:r>
    </w:p>
    <w:p w14:paraId="4615595E" w14:textId="77777777"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</w:p>
    <w:p w14:paraId="3C123E18" w14:textId="77777777"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 w:rsidRPr="00D525B7">
        <w:rPr>
          <w:sz w:val="28"/>
          <w:szCs w:val="28"/>
          <w:lang w:eastAsia="zh-CN"/>
        </w:rPr>
        <w:t>Учреждение образования</w:t>
      </w:r>
      <w:r>
        <w:rPr>
          <w:sz w:val="28"/>
          <w:szCs w:val="28"/>
          <w:lang w:eastAsia="zh-CN"/>
        </w:rPr>
        <w:t xml:space="preserve"> </w:t>
      </w:r>
    </w:p>
    <w:p w14:paraId="22E4FB7B" w14:textId="77777777"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«Белорусский государственный университет</w:t>
      </w:r>
      <w:r w:rsidR="003F5852">
        <w:rPr>
          <w:sz w:val="28"/>
          <w:szCs w:val="28"/>
          <w:lang w:eastAsia="zh-CN"/>
        </w:rPr>
        <w:br/>
      </w:r>
      <w:r>
        <w:rPr>
          <w:sz w:val="28"/>
          <w:szCs w:val="28"/>
          <w:lang w:eastAsia="zh-CN"/>
        </w:rPr>
        <w:t>информатики и радиоэлектроники»</w:t>
      </w:r>
    </w:p>
    <w:p w14:paraId="45907294" w14:textId="77777777" w:rsidR="001B7CA0" w:rsidRDefault="001B7CA0" w:rsidP="006D0028">
      <w:pPr>
        <w:jc w:val="center"/>
      </w:pPr>
    </w:p>
    <w:p w14:paraId="518869E3" w14:textId="77777777" w:rsidR="001B7CA0" w:rsidRDefault="001B7CA0" w:rsidP="006D0028">
      <w:pPr>
        <w:jc w:val="center"/>
      </w:pPr>
    </w:p>
    <w:p w14:paraId="7953064C" w14:textId="77777777" w:rsidR="001B7CA0" w:rsidRDefault="001B7CA0" w:rsidP="006D0028">
      <w:pPr>
        <w:jc w:val="center"/>
      </w:pPr>
    </w:p>
    <w:p w14:paraId="012593D7" w14:textId="77777777" w:rsidR="001B7CA0" w:rsidRDefault="001B7CA0" w:rsidP="006D0028">
      <w:pPr>
        <w:jc w:val="center"/>
      </w:pPr>
    </w:p>
    <w:p w14:paraId="19A546E5" w14:textId="77777777" w:rsidR="001B7CA0" w:rsidRDefault="001B7CA0" w:rsidP="006D0028">
      <w:pPr>
        <w:jc w:val="center"/>
      </w:pPr>
    </w:p>
    <w:p w14:paraId="749D83F9" w14:textId="77777777" w:rsidR="001B7CA0" w:rsidRDefault="001B7CA0" w:rsidP="006D0028">
      <w:pPr>
        <w:jc w:val="center"/>
      </w:pPr>
    </w:p>
    <w:p w14:paraId="59DCE96B" w14:textId="77777777" w:rsidR="001B7CA0" w:rsidRDefault="001B7CA0" w:rsidP="006D0028">
      <w:pPr>
        <w:jc w:val="center"/>
      </w:pPr>
    </w:p>
    <w:p w14:paraId="0AF39D25" w14:textId="77777777" w:rsidR="001B7CA0" w:rsidRDefault="001B7CA0" w:rsidP="006D0028">
      <w:pPr>
        <w:jc w:val="center"/>
      </w:pPr>
    </w:p>
    <w:p w14:paraId="3EE03DCD" w14:textId="77777777" w:rsidR="001B7CA0" w:rsidRDefault="001B7CA0" w:rsidP="006D0028">
      <w:pPr>
        <w:jc w:val="center"/>
      </w:pPr>
    </w:p>
    <w:p w14:paraId="3BAFC581" w14:textId="77777777" w:rsidR="001B7CA0" w:rsidRDefault="001B7CA0" w:rsidP="006D0028">
      <w:pPr>
        <w:jc w:val="center"/>
      </w:pPr>
    </w:p>
    <w:p w14:paraId="6138AC25" w14:textId="77777777" w:rsidR="001B7CA0" w:rsidRDefault="001B7CA0" w:rsidP="006D0028">
      <w:pPr>
        <w:jc w:val="center"/>
      </w:pPr>
    </w:p>
    <w:p w14:paraId="5630EFD1" w14:textId="77777777" w:rsidR="001B7CA0" w:rsidRDefault="001B7CA0" w:rsidP="006D0028">
      <w:pPr>
        <w:jc w:val="center"/>
      </w:pPr>
    </w:p>
    <w:p w14:paraId="2E6CFFBE" w14:textId="77777777" w:rsidR="001B7CA0" w:rsidRDefault="001B7CA0" w:rsidP="006D0028">
      <w:pPr>
        <w:jc w:val="center"/>
      </w:pPr>
    </w:p>
    <w:p w14:paraId="269BD532" w14:textId="77777777" w:rsidR="001B7CA0" w:rsidRPr="001B7CA0" w:rsidRDefault="001B7CA0" w:rsidP="001B7CA0">
      <w:pPr>
        <w:pStyle w:val="a9"/>
        <w:spacing w:before="0"/>
        <w:jc w:val="center"/>
        <w:rPr>
          <w:sz w:val="48"/>
          <w:szCs w:val="48"/>
        </w:rPr>
      </w:pPr>
    </w:p>
    <w:p w14:paraId="434EA958" w14:textId="77777777"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ПОЛОЖЕНИЕ</w:t>
      </w:r>
    </w:p>
    <w:p w14:paraId="3BC36811" w14:textId="77777777"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ОБ ОРГАНИЗАЦИИ И ПРОВЕДЕНИИ</w:t>
      </w:r>
    </w:p>
    <w:p w14:paraId="527C1882" w14:textId="77777777" w:rsidR="00BA177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 xml:space="preserve">КУРСОВОГО ПРОЕКТИРОВАНИЯ </w:t>
      </w:r>
    </w:p>
    <w:p w14:paraId="7DC5263D" w14:textId="77777777" w:rsidR="001B7CA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В БГУИР</w:t>
      </w:r>
    </w:p>
    <w:p w14:paraId="0F58EB66" w14:textId="77777777"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14:paraId="614B57A2" w14:textId="77777777"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14:paraId="226DC8CE" w14:textId="77777777"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14:paraId="68BD5057" w14:textId="77777777" w:rsidR="00BA1770" w:rsidRPr="00BA1770" w:rsidRDefault="00BA1770" w:rsidP="00BA1770">
      <w:pPr>
        <w:spacing w:line="360" w:lineRule="auto"/>
        <w:jc w:val="center"/>
        <w:rPr>
          <w:rFonts w:ascii="Arial Black" w:hAnsi="Arial Black" w:cs="Arial"/>
          <w:b/>
        </w:rPr>
      </w:pPr>
    </w:p>
    <w:p w14:paraId="41BFFAB6" w14:textId="77777777"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14:paraId="7D02018A" w14:textId="77777777" w:rsidR="00BA1770" w:rsidRPr="00BA1770" w:rsidRDefault="00BA1770" w:rsidP="00BA177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A1770">
        <w:rPr>
          <w:rFonts w:ascii="Arial" w:hAnsi="Arial" w:cs="Arial"/>
          <w:sz w:val="28"/>
          <w:szCs w:val="28"/>
        </w:rPr>
        <w:t>Минск БГУИР 201</w:t>
      </w:r>
      <w:r w:rsidR="003F5852">
        <w:rPr>
          <w:rFonts w:ascii="Arial" w:hAnsi="Arial" w:cs="Arial"/>
          <w:sz w:val="28"/>
          <w:szCs w:val="28"/>
        </w:rPr>
        <w:t>3</w:t>
      </w:r>
    </w:p>
    <w:sectPr w:rsidR="00BA1770" w:rsidRPr="00BA1770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7727" w14:textId="77777777" w:rsidR="00B3490A" w:rsidRDefault="00B3490A">
      <w:r>
        <w:separator/>
      </w:r>
    </w:p>
  </w:endnote>
  <w:endnote w:type="continuationSeparator" w:id="0">
    <w:p w14:paraId="41975B8E" w14:textId="77777777" w:rsidR="00B3490A" w:rsidRDefault="00B3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64D1" w14:textId="5571663B" w:rsidR="00B51A72" w:rsidRDefault="00B51A72">
    <w:pPr>
      <w:pStyle w:val="a3"/>
      <w:rPr>
        <w:rStyle w:val="a5"/>
      </w:rPr>
    </w:pPr>
  </w:p>
  <w:p w14:paraId="7A6BBE25" w14:textId="77777777" w:rsidR="00FD5028" w:rsidRDefault="00FD502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2E459" w14:textId="126A940B" w:rsidR="00B51A72" w:rsidRDefault="00B51A72">
    <w:pPr>
      <w:pStyle w:val="a3"/>
    </w:pPr>
  </w:p>
  <w:p w14:paraId="1DBE348D" w14:textId="77777777" w:rsidR="00FD5028" w:rsidRDefault="00FD502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3AF8" w14:textId="77777777" w:rsidR="00B3490A" w:rsidRDefault="00B3490A">
      <w:r>
        <w:separator/>
      </w:r>
    </w:p>
  </w:footnote>
  <w:footnote w:type="continuationSeparator" w:id="0">
    <w:p w14:paraId="1C6D9FC0" w14:textId="77777777" w:rsidR="00B3490A" w:rsidRDefault="00B34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490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D5028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ADBEEB"/>
  <w15:docId w15:val="{DABF070B-2C2F-48CB-AC41-D325BCAD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6806A-C31A-4850-A951-B1170240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divmone</cp:lastModifiedBy>
  <cp:revision>2</cp:revision>
  <cp:lastPrinted>2013-12-09T08:16:00Z</cp:lastPrinted>
  <dcterms:created xsi:type="dcterms:W3CDTF">2024-10-10T11:14:00Z</dcterms:created>
  <dcterms:modified xsi:type="dcterms:W3CDTF">2024-10-10T11:14:00Z</dcterms:modified>
</cp:coreProperties>
</file>