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A2" w:rsidRPr="007864EC" w:rsidRDefault="00A16BE1" w:rsidP="007864EC">
      <w:pPr>
        <w:jc w:val="center"/>
        <w:rPr>
          <w:rFonts w:ascii="Vani" w:hAnsi="Vani" w:cs="Vani"/>
          <w:sz w:val="28"/>
          <w:szCs w:val="28"/>
          <w:u w:val="single"/>
        </w:rPr>
      </w:pPr>
      <w:r>
        <w:rPr>
          <w:rFonts w:ascii="Vani" w:hAnsi="Vani" w:cs="Vani"/>
          <w:noProof/>
          <w:sz w:val="28"/>
          <w:szCs w:val="28"/>
          <w:u w:val="single"/>
          <w:lang w:bidi="hi-IN"/>
        </w:rPr>
        <w:pict>
          <v:group id="_x0000_s1187" style="position:absolute;left:0;text-align:left;margin-left:-41.25pt;margin-top:50.1pt;width:527.25pt;height:596.4pt;z-index:252045312" coordorigin="615,1869" coordsize="10545,11928">
            <v:group id="_x0000_s1172" style="position:absolute;left:615;top:1869;width:10545;height:7803" coordorigin="615,1227" coordsize="10545,780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6" type="#_x0000_t202" style="position:absolute;left:5505;top:5130;width:1785;height:345" o:regroupid="3" stroked="f">
                <v:textbox style="mso-next-textbox:#_x0000_s1126">
                  <w:txbxContent>
                    <w:p w:rsidR="00340814" w:rsidRPr="00340814" w:rsidRDefault="00340814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340814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Execution phase</w:t>
                      </w: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127" type="#_x0000_t67" style="position:absolute;left:3870;top:4842;width:390;height:618" o:regroupid="3" fillcolor="white [3201]" strokecolor="black [3200]" strokeweight="1.5pt">
                <v:shadow color="#868686"/>
                <v:textbox style="layout-flow:vertical-ideographic"/>
              </v:shape>
              <v:shape id="_x0000_s1128" type="#_x0000_t67" style="position:absolute;left:8820;top:4857;width:406;height:603;rotation:180" o:regroupid="3" fillcolor="white [3201]" strokecolor="black [3200]" strokeweight="1.5pt">
                <v:shadow color="#868686"/>
                <v:textbox style="layout-flow:vertical-ideographic"/>
              </v:shape>
              <v:shape id="_x0000_s1056" style="position:absolute;left:1815;top:1680;width:1515;height:2062" coordsize="1515,2062" o:regroupid="4" path="m,1617v27,45,100,210,165,273c230,1953,310,1978,390,1995v80,17,177,67,255,c723,1928,813,1750,855,1590v42,-160,30,-400,45,-555c915,880,900,815,945,660,990,505,1075,210,1170,105,1265,,1443,46,1515,30e" filled="f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7" type="#_x0000_t32" style="position:absolute;left:3345;top:1722;width:106;height:0" o:connectortype="straight" o:regroupid="4">
                <v:stroke endarrow="block"/>
              </v:shape>
              <v:group id="_x0000_s1149" style="position:absolute;left:3299;top:1287;width:7021;height:3555" coordorigin="4109,1317" coordsize="7021,3555">
                <v:shape id="_x0000_s1130" type="#_x0000_t202" style="position:absolute;left:6390;top:1317;width:1845;height:303" o:regroupid="2" stroked="f">
                  <v:textbox style="mso-next-textbox:#_x0000_s1130">
                    <w:txbxContent>
                      <w:p w:rsidR="00340814" w:rsidRPr="00340814" w:rsidRDefault="00340814">
                        <w:pPr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340814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</w:rPr>
                          <w:t>Sub class loader</w:t>
                        </w:r>
                      </w:p>
                    </w:txbxContent>
                  </v:textbox>
                </v:shape>
                <v:shape id="_x0000_s1048" type="#_x0000_t32" style="position:absolute;left:4109;top:1647;width:286;height:248;flip:y" o:connectortype="straight" o:regroupid="6"/>
                <v:shape id="_x0000_s1049" type="#_x0000_t32" style="position:absolute;left:4395;top:1647;width:6735;height:0" o:connectortype="straight" o:regroupid="6"/>
                <v:shape id="_x0000_s1050" type="#_x0000_t32" style="position:absolute;left:11130;top:1647;width:0;height:2970" o:connectortype="straight" o:regroupid="6"/>
                <v:shape id="_x0000_s1051" type="#_x0000_t32" style="position:absolute;left:10885;top:1662;width:245;height:248;flip:y" o:connectortype="straight" o:regroupid="6"/>
                <v:shape id="_x0000_s1052" type="#_x0000_t32" style="position:absolute;left:10885;top:4617;width:245;height:255;flip:x" o:connectortype="straight" o:regroupid="6"/>
                <v:group id="_x0000_s1148" style="position:absolute;left:4109;top:1910;width:6766;height:2950" coordorigin="5609,1910" coordsize="6766,2950">
                  <v:shape id="_x0000_s1031" type="#_x0000_t202" style="position:absolute;left:5609;top:1910;width:6766;height:2950;mso-width-relative:margin;mso-height-relative:margin" o:regroupid="7">
                    <v:textbox style="mso-next-textbox:#_x0000_s1031">
                      <w:txbxContent>
                        <w:p w:rsidR="00FF2825" w:rsidRDefault="00C8418D">
                          <w:r>
                            <w:rPr>
                              <w:rFonts w:ascii="Verdana" w:hAnsi="Verdana" w:cs="Vani"/>
                              <w:b/>
                              <w:bCs/>
                              <w:sz w:val="16"/>
                              <w:szCs w:val="16"/>
                            </w:rPr>
                            <w:t xml:space="preserve">              </w:t>
                          </w:r>
                          <w:r w:rsidR="000A3CF8" w:rsidRPr="00053F2E">
                            <w:rPr>
                              <w:rFonts w:ascii="Verdana" w:hAnsi="Verdana" w:cs="Vani"/>
                              <w:b/>
                              <w:bCs/>
                              <w:sz w:val="16"/>
                              <w:szCs w:val="16"/>
                            </w:rPr>
                            <w:t>Compiling</w:t>
                          </w:r>
                          <w:r w:rsidR="00BD1267">
                            <w:t xml:space="preserve"> </w:t>
                          </w:r>
                          <w:r w:rsidR="00BD1267">
                            <w:tab/>
                          </w:r>
                          <w:r w:rsidR="00BD1267">
                            <w:tab/>
                            <w:t xml:space="preserve">         </w:t>
                          </w:r>
                          <w:r w:rsidR="000A3CF8" w:rsidRPr="00053F2E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  <w:t>Linking</w:t>
                          </w:r>
                          <w:r w:rsidR="00390BF1">
                            <w:tab/>
                          </w:r>
                          <w:r w:rsidR="00390BF1">
                            <w:tab/>
                            <w:t xml:space="preserve">    </w:t>
                          </w:r>
                          <w:r w:rsidR="000A3CF8" w:rsidRPr="00053F2E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  <w:t>Initializing</w:t>
                          </w:r>
                        </w:p>
                        <w:p w:rsidR="000A3CF8" w:rsidRDefault="000A3CF8"/>
                      </w:txbxContent>
                    </v:textbox>
                  </v:shape>
                  <v:group id="_x0000_s1146" style="position:absolute;left:5805;top:2277;width:6315;height:2265" coordorigin="5790,2277" coordsize="6315,2265" o:regroupid="7">
                    <v:shape id="_x0000_s1032" type="#_x0000_t202" style="position:absolute;left:5790;top:2277;width:2430;height:2265" o:regroupid="6">
                      <v:shadow on="t"/>
                      <v:textbox style="mso-next-textbox:#_x0000_s1032">
                        <w:txbxContent>
                          <w:p w:rsidR="000A3CF8" w:rsidRDefault="000A3CF8"/>
                        </w:txbxContent>
                      </v:textbox>
                    </v:shape>
                    <v:shape id="_x0000_s1033" type="#_x0000_t202" style="position:absolute;left:5970;top:2397;width:1575;height:420" o:regroupid="6">
                      <v:shadow on="t"/>
                      <v:textbox style="mso-next-textbox:#_x0000_s1033">
                        <w:txbxContent>
                          <w:p w:rsidR="000A3CF8" w:rsidRPr="00053F2E" w:rsidRDefault="000A3CF8" w:rsidP="00BD1267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053F2E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Boot class loader</w:t>
                            </w:r>
                          </w:p>
                        </w:txbxContent>
                      </v:textbox>
                    </v:shape>
                    <v:shape id="_x0000_s1034" type="#_x0000_t202" style="position:absolute;left:5970;top:3057;width:2025;height:390" o:regroupid="6">
                      <v:shadow on="t"/>
                      <v:textbox style="mso-next-textbox:#_x0000_s1034">
                        <w:txbxContent>
                          <w:p w:rsidR="000A3CF8" w:rsidRPr="00053F2E" w:rsidRDefault="000A3CF8" w:rsidP="00BD1267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053F2E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Application class loader</w:t>
                            </w:r>
                          </w:p>
                        </w:txbxContent>
                      </v:textbox>
                    </v:shape>
                    <v:shape id="_x0000_s1035" type="#_x0000_t202" style="position:absolute;left:5985;top:3747;width:1905;height:420" o:regroupid="6">
                      <v:shadow on="t"/>
                      <v:textbox style="mso-next-textbox:#_x0000_s1035">
                        <w:txbxContent>
                          <w:p w:rsidR="000A3CF8" w:rsidRPr="00053F2E" w:rsidRDefault="000A3CF8" w:rsidP="00BD1267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053F2E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Extension class loader</w:t>
                            </w:r>
                          </w:p>
                        </w:txbxContent>
                      </v:textbox>
                    </v:shape>
                    <v:shape id="_x0000_s1036" type="#_x0000_t32" style="position:absolute;left:6885;top:2817;width:0;height:240" o:connectortype="straight" o:regroupid="6">
                      <v:stroke endarrow="block"/>
                      <v:shadow on="t"/>
                    </v:shape>
                    <v:shape id="_x0000_s1037" type="#_x0000_t32" style="position:absolute;left:6916;top:3447;width:0;height:300" o:connectortype="straight" o:regroupid="6">
                      <v:stroke endarrow="block"/>
                      <v:shadow on="t"/>
                    </v:shape>
                    <v:group id="_x0000_s1144" style="position:absolute;left:8625;top:2277;width:1860;height:2265" coordorigin="9255,2277" coordsize="1860,2265">
                      <v:shape id="_x0000_s1039" type="#_x0000_t202" style="position:absolute;left:9255;top:2277;width:1860;height:2265" o:regroupid="6">
                        <v:shadow on="t"/>
                        <v:textbox style="mso-next-textbox:#_x0000_s1039">
                          <w:txbxContent>
                            <w:p w:rsidR="00C8418D" w:rsidRDefault="00C8418D"/>
                          </w:txbxContent>
                        </v:textbox>
                      </v:shape>
                      <v:shape id="_x0000_s1040" type="#_x0000_t202" style="position:absolute;left:9420;top:2487;width:1470;height:405" o:regroupid="6">
                        <v:shadow on="t"/>
                        <v:textbox style="mso-next-textbox:#_x0000_s1040">
                          <w:txbxContent>
                            <w:p w:rsidR="00C8418D" w:rsidRPr="00C8418D" w:rsidRDefault="00C8418D" w:rsidP="00BD126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C8418D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Byte code verify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9765;top:3132;width:900;height:390" o:regroupid="6">
                        <v:shadow on="t"/>
                        <v:textbox style="mso-next-textbox:#_x0000_s1041">
                          <w:txbxContent>
                            <w:p w:rsidR="00C8418D" w:rsidRPr="00C8418D" w:rsidRDefault="00C8418D" w:rsidP="00BD126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C8418D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Process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9750;top:3747;width:900;height:420" o:regroupid="6">
                        <v:shadow on="t"/>
                        <v:textbox style="mso-next-textbox:#_x0000_s1042">
                          <w:txbxContent>
                            <w:p w:rsidR="00C8418D" w:rsidRPr="00C8418D" w:rsidRDefault="00C8418D" w:rsidP="00BD126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C8418D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Resolve</w:t>
                              </w:r>
                            </w:p>
                          </w:txbxContent>
                        </v:textbox>
                      </v:shape>
                      <v:shape id="_x0000_s1043" type="#_x0000_t32" style="position:absolute;left:10200;top:2892;width:15;height:240" o:connectortype="straight" o:regroupid="6">
                        <v:stroke endarrow="block"/>
                        <v:shadow on="t"/>
                      </v:shape>
                      <v:shape id="_x0000_s1044" type="#_x0000_t32" style="position:absolute;left:10185;top:3522;width:0;height:225" o:connectortype="straight" o:regroupid="6">
                        <v:stroke endarrow="block"/>
                        <v:shadow on="t"/>
                      </v:shape>
                    </v:group>
                    <v:shape id="_x0000_s1045" type="#_x0000_t202" style="position:absolute;left:10875;top:2277;width:1230;height:2265" o:regroupid="6">
                      <v:shadow on="t"/>
                      <v:textbox style="mso-next-textbox:#_x0000_s1045">
                        <w:txbxContent>
                          <w:p w:rsidR="006C78C2" w:rsidRDefault="006C78C2" w:rsidP="00BD1267">
                            <w:pPr>
                              <w:jc w:val="center"/>
                            </w:pPr>
                          </w:p>
                          <w:p w:rsidR="006C78C2" w:rsidRDefault="006C78C2" w:rsidP="00BD1267">
                            <w:pPr>
                              <w:jc w:val="center"/>
                            </w:pPr>
                          </w:p>
                          <w:p w:rsidR="006C78C2" w:rsidRDefault="006C78C2" w:rsidP="00BD1267">
                            <w:pPr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</w:p>
                          <w:p w:rsidR="006C78C2" w:rsidRPr="006C78C2" w:rsidRDefault="006C78C2" w:rsidP="00BD1267">
                            <w:pPr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6C78C2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Initialization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1026" type="#_x0000_t202" style="position:absolute;left:1203;top:1227;width:1377;height:555;mso-width-relative:margin;mso-height-relative:margin" o:regroupid="8">
                <v:shadow on="t"/>
                <v:textbox style="mso-next-textbox:#_x0000_s1026">
                  <w:txbxContent>
                    <w:p w:rsidR="00FF2825" w:rsidRPr="00053F2E" w:rsidRDefault="00FF2825" w:rsidP="009E6230">
                      <w:pPr>
                        <w:rPr>
                          <w:rFonts w:ascii="Verdana" w:hAnsi="Verdana" w:cs="Vani"/>
                          <w:sz w:val="14"/>
                          <w:szCs w:val="14"/>
                        </w:rPr>
                      </w:pPr>
                      <w:r w:rsidRPr="00053F2E">
                        <w:rPr>
                          <w:rFonts w:ascii="Verdana" w:hAnsi="Verdana" w:cs="Vani"/>
                          <w:sz w:val="14"/>
                          <w:szCs w:val="14"/>
                        </w:rPr>
                        <w:t>java source file (</w:t>
                      </w:r>
                      <w:r w:rsidRPr="00C8418D">
                        <w:rPr>
                          <w:rFonts w:ascii="Verdana" w:hAnsi="Verdana" w:cs="Vani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  <w:r w:rsidRPr="00053F2E">
                        <w:rPr>
                          <w:rFonts w:ascii="Verdana" w:hAnsi="Verdana" w:cs="Vani"/>
                          <w:sz w:val="14"/>
                          <w:szCs w:val="14"/>
                        </w:rPr>
                        <w:t>java)</w:t>
                      </w:r>
                    </w:p>
                  </w:txbxContent>
                </v:textbox>
              </v:shape>
              <v:shape id="_x0000_s1027" type="#_x0000_t202" style="position:absolute;left:1203;top:2037;width:1272;height:570;mso-width-relative:margin;mso-height-relative:margin" o:regroupid="8">
                <v:shadow on="t"/>
                <v:textbox style="mso-next-textbox:#_x0000_s1027">
                  <w:txbxContent>
                    <w:p w:rsidR="00FF2825" w:rsidRPr="00053F2E" w:rsidRDefault="00FF2825" w:rsidP="009E6230">
                      <w:pPr>
                        <w:rPr>
                          <w:rFonts w:ascii="Verdana" w:hAnsi="Verdana" w:cs="Vani"/>
                          <w:sz w:val="14"/>
                          <w:szCs w:val="14"/>
                        </w:rPr>
                      </w:pPr>
                      <w:r w:rsidRPr="00053F2E">
                        <w:rPr>
                          <w:rFonts w:ascii="Verdana" w:hAnsi="Verdana" w:cs="Vani"/>
                          <w:sz w:val="14"/>
                          <w:szCs w:val="14"/>
                        </w:rPr>
                        <w:t>java compiler (</w:t>
                      </w:r>
                      <w:r w:rsidRPr="00C8418D">
                        <w:rPr>
                          <w:rFonts w:ascii="Verdana" w:hAnsi="Verdana" w:cs="Vani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  <w:r w:rsidRPr="00053F2E">
                        <w:rPr>
                          <w:rFonts w:ascii="Verdana" w:hAnsi="Verdana" w:cs="Vani"/>
                          <w:sz w:val="14"/>
                          <w:szCs w:val="14"/>
                        </w:rPr>
                        <w:t>javac)</w:t>
                      </w:r>
                    </w:p>
                  </w:txbxContent>
                </v:textbox>
              </v:shape>
              <v:shape id="_x0000_s1028" type="#_x0000_t202" style="position:absolute;left:1218;top:2892;width:1167;height:405;mso-width-relative:margin;mso-height-relative:margin" o:regroupid="8">
                <v:shadow on="t"/>
                <v:textbox style="mso-next-textbox:#_x0000_s1028">
                  <w:txbxContent>
                    <w:p w:rsidR="00FF2825" w:rsidRPr="00053F2E" w:rsidRDefault="00FF2825" w:rsidP="009E6230">
                      <w:pPr>
                        <w:rPr>
                          <w:rFonts w:ascii="Verdana" w:hAnsi="Verdana" w:cs="Vani"/>
                          <w:sz w:val="14"/>
                          <w:szCs w:val="14"/>
                        </w:rPr>
                      </w:pPr>
                      <w:r w:rsidRPr="00053F2E">
                        <w:rPr>
                          <w:rFonts w:ascii="Verdana" w:hAnsi="Verdana" w:cs="Vani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  <w:r w:rsidRPr="00053F2E">
                        <w:rPr>
                          <w:rFonts w:ascii="Verdana" w:hAnsi="Verdana" w:cs="Vani"/>
                          <w:sz w:val="14"/>
                          <w:szCs w:val="14"/>
                        </w:rPr>
                        <w:t>class file</w:t>
                      </w:r>
                    </w:p>
                  </w:txbxContent>
                </v:textbox>
              </v:shape>
              <v:shape id="_x0000_s1029" type="#_x0000_t32" style="position:absolute;left:1860;top:1797;width:0;height:240" o:connectortype="straight" o:regroupid="8">
                <v:stroke endarrow="block"/>
                <v:shadow on="t"/>
              </v:shape>
              <v:shape id="_x0000_s1030" type="#_x0000_t32" style="position:absolute;left:1845;top:2622;width:0;height:270" o:connectortype="straight" o:regroupid="8">
                <v:stroke endarrow="block"/>
                <v:shadow on="t"/>
              </v:shape>
              <v:group id="_x0000_s1171" style="position:absolute;left:615;top:5475;width:10545;height:3555" coordorigin="615,5460" coordsize="10545,3555">
                <v:shape id="_x0000_s1060" type="#_x0000_t202" style="position:absolute;left:615;top:5460;width:10545;height:3555" o:regroupid="11">
                  <v:textbox style="mso-next-textbox:#_x0000_s1060">
                    <w:txbxContent>
                      <w:p w:rsidR="00B31370" w:rsidRDefault="00B31370"/>
                    </w:txbxContent>
                  </v:textbox>
                </v:shape>
                <v:group id="_x0000_s1169" style="position:absolute;left:885;top:5790;width:10005;height:3195" coordorigin="885,5730" coordsize="10005,3195">
                  <v:group id="_x0000_s1155" style="position:absolute;left:5625;top:6240;width:465;height:2055" coordorigin="5610,6135" coordsize="465,2055" o:regroupid="13">
                    <v:shape id="_x0000_s1079" type="#_x0000_t32" style="position:absolute;left:5670;top:6450;width:0;height:1740" o:connectortype="straight" o:regroupid="10"/>
                    <v:shape id="_x0000_s1080" type="#_x0000_t32" style="position:absolute;left:5955;top:6450;width:0;height:1740" o:connectortype="straight" o:regroupid="10"/>
                    <v:shape id="_x0000_s1081" type="#_x0000_t32" style="position:absolute;left:5670;top:8190;width:285;height:0" o:connectortype="straight" o:regroupid="10"/>
                    <v:shape id="_x0000_s1082" type="#_x0000_t32" style="position:absolute;left:5670;top:7890;width:285;height:0" o:connectortype="straight" o:regroupid="10"/>
                    <v:shape id="_x0000_s1083" type="#_x0000_t32" style="position:absolute;left:5670;top:7605;width:285;height:0" o:connectortype="straight" o:regroupid="10"/>
                    <v:shape id="_x0000_s1084" type="#_x0000_t32" style="position:absolute;left:5670;top:7350;width:285;height:0" o:connectortype="straight" o:regroupid="10"/>
                    <v:shape id="_x0000_s1085" type="#_x0000_t32" style="position:absolute;left:5670;top:7080;width:285;height:0" o:connectortype="straight" o:regroupid="10"/>
                    <v:shape id="_x0000_s1086" type="#_x0000_t32" style="position:absolute;left:5670;top:6855;width:285;height:0" o:connectortype="straight" o:regroupid="10"/>
                    <v:shape id="_x0000_s1087" type="#_x0000_t202" style="position:absolute;left:5610;top:6135;width:465;height:345" o:regroupid="10" stroked="f">
                      <v:textbox style="mso-next-textbox:#_x0000_s1087">
                        <w:txbxContent>
                          <w:p w:rsidR="0083163C" w:rsidRPr="0083163C" w:rsidRDefault="0083163C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83163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t1</w:t>
                            </w:r>
                          </w:p>
                        </w:txbxContent>
                      </v:textbox>
                    </v:shape>
                  </v:group>
                  <v:group id="_x0000_s1156" style="position:absolute;left:6120;top:6240;width:465;height:2055" coordorigin="6105,6135" coordsize="465,2055" o:regroupid="13">
                    <v:shape id="_x0000_s1090" type="#_x0000_t32" style="position:absolute;left:6165;top:6450;width:0;height:1740" o:connectortype="straight" o:regroupid="10"/>
                    <v:shape id="_x0000_s1091" type="#_x0000_t32" style="position:absolute;left:6435;top:6450;width:0;height:1740" o:connectortype="straight" o:regroupid="10"/>
                    <v:shape id="_x0000_s1092" type="#_x0000_t32" style="position:absolute;left:6165;top:8190;width:270;height:0" o:connectortype="straight" o:regroupid="10"/>
                    <v:shape id="_x0000_s1093" type="#_x0000_t32" style="position:absolute;left:6165;top:7890;width:270;height:0" o:connectortype="straight" o:regroupid="10"/>
                    <v:shape id="_x0000_s1094" type="#_x0000_t32" style="position:absolute;left:6165;top:7605;width:270;height:0" o:connectortype="straight" o:regroupid="10"/>
                    <v:shape id="_x0000_s1095" type="#_x0000_t32" style="position:absolute;left:6165;top:7350;width:270;height:0" o:connectortype="straight" o:regroupid="10"/>
                    <v:shape id="_x0000_s1096" type="#_x0000_t32" style="position:absolute;left:6165;top:7080;width:270;height:0" o:connectortype="straight" o:regroupid="10"/>
                    <v:shape id="_x0000_s1097" type="#_x0000_t32" style="position:absolute;left:6165;top:6825;width:270;height:0" o:connectortype="straight" o:regroupid="10"/>
                    <v:shape id="_x0000_s1098" type="#_x0000_t202" style="position:absolute;left:6105;top:6135;width:465;height:405" o:regroupid="10" stroked="f">
                      <v:textbox style="mso-next-textbox:#_x0000_s1098">
                        <w:txbxContent>
                          <w:p w:rsidR="00A229DC" w:rsidRPr="00A229DC" w:rsidRDefault="00A229DC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t</w:t>
                            </w:r>
                            <w:r w:rsidRPr="00A229D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_x0000_s1157" style="position:absolute;left:6600;top:6240;width:435;height:2055" coordorigin="6585,6135" coordsize="435,2055" o:regroupid="13">
                    <v:shape id="_x0000_s1099" type="#_x0000_t32" style="position:absolute;left:6645;top:6480;width:0;height:1710" o:connectortype="straight" o:regroupid="10"/>
                    <v:shape id="_x0000_s1100" type="#_x0000_t32" style="position:absolute;left:6930;top:6480;width:0;height:1710" o:connectortype="straight" o:regroupid="10"/>
                    <v:shape id="_x0000_s1101" type="#_x0000_t32" style="position:absolute;left:6645;top:8190;width:285;height:0" o:connectortype="straight" o:regroupid="10"/>
                    <v:shape id="_x0000_s1102" type="#_x0000_t32" style="position:absolute;left:6645;top:7890;width:285;height:0" o:connectortype="straight" o:regroupid="10"/>
                    <v:shape id="_x0000_s1103" type="#_x0000_t32" style="position:absolute;left:6645;top:7605;width:285;height:0" o:connectortype="straight" o:regroupid="10"/>
                    <v:shape id="_x0000_s1104" type="#_x0000_t32" style="position:absolute;left:6645;top:7350;width:285;height:0" o:connectortype="straight" o:regroupid="10"/>
                    <v:shape id="_x0000_s1105" type="#_x0000_t32" style="position:absolute;left:6645;top:7080;width:285;height:0" o:connectortype="straight" o:regroupid="10"/>
                    <v:shape id="_x0000_s1106" type="#_x0000_t32" style="position:absolute;left:6645;top:6825;width:285;height:0" o:connectortype="straight" o:regroupid="10"/>
                    <v:shape id="_x0000_s1107" type="#_x0000_t202" style="position:absolute;left:6585;top:6135;width:435;height:390" o:regroupid="10" stroked="f">
                      <v:textbox style="mso-next-textbox:#_x0000_s1107">
                        <w:txbxContent>
                          <w:p w:rsidR="00A229DC" w:rsidRPr="00A229DC" w:rsidRDefault="00A229DC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t</w:t>
                            </w:r>
                            <w:r w:rsidRPr="00A229D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108" type="#_x0000_t202" style="position:absolute;left:5476;top:8505;width:1709;height:360" o:regroupid="13" stroked="f">
                    <v:textbox style="mso-next-textbox:#_x0000_s1108">
                      <w:txbxContent>
                        <w:p w:rsidR="00A229DC" w:rsidRPr="00A229DC" w:rsidRDefault="00A229DC">
                          <w:pPr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A229DC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  <w:t xml:space="preserve">java stack area </w:t>
                          </w:r>
                        </w:p>
                      </w:txbxContent>
                    </v:textbox>
                  </v:shape>
                  <v:group id="_x0000_s1167" style="position:absolute;left:885;top:5730;width:10005;height:3195" coordorigin="795,5700" coordsize="10005,3195" o:regroupid="13">
                    <v:group id="_x0000_s1153" style="position:absolute;left:795;top:5730;width:2295;height:3060" coordorigin="885,5730" coordsize="2295,3060" o:regroupid="11">
                      <v:rect id="_x0000_s1061" style="position:absolute;left:885;top:5730;width:2295;height:2730" o:regroupid="10">
                        <v:textbox style="mso-next-textbox:#_x0000_s1061">
                          <w:txbxContent>
                            <w:p w:rsidR="00B31370" w:rsidRDefault="00B31370"/>
                          </w:txbxContent>
                        </v:textbox>
                      </v:rect>
                      <v:oval id="_x0000_s1062" style="position:absolute;left:1050;top:5910;width:855;height:720" o:regroupid="10">
                        <v:textbox style="mso-next-textbox:#_x0000_s1062">
                          <w:txbxContent>
                            <w:p w:rsidR="001513B2" w:rsidRPr="00632119" w:rsidRDefault="001513B2" w:rsidP="001513B2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class obj.</w:t>
                              </w:r>
                            </w:p>
                          </w:txbxContent>
                        </v:textbox>
                      </v:oval>
                      <v:oval id="_x0000_s1063" style="position:absolute;left:1365;top:6675;width:825;height:675" o:regroupid="10">
                        <v:textbox style="mso-next-textbox:#_x0000_s1063">
                          <w:txbxContent>
                            <w:p w:rsidR="00B80BBF" w:rsidRPr="00632119" w:rsidRDefault="00B80BBF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class obj.</w:t>
                              </w:r>
                            </w:p>
                          </w:txbxContent>
                        </v:textbox>
                      </v:oval>
                      <v:oval id="_x0000_s1064" style="position:absolute;left:990;top:7485;width:840;height:705" o:regroupid="10">
                        <v:textbox style="mso-next-textbox:#_x0000_s1064">
                          <w:txbxContent>
                            <w:p w:rsidR="00B80BBF" w:rsidRPr="00632119" w:rsidRDefault="00B80BBF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class obj.</w:t>
                              </w:r>
                            </w:p>
                          </w:txbxContent>
                        </v:textbox>
                      </v:oval>
                      <v:oval id="_x0000_s1065" style="position:absolute;left:2085;top:5970;width:855;height:660" o:regroupid="10">
                        <v:textbox style="mso-next-textbox:#_x0000_s1065">
                          <w:txbxContent>
                            <w:p w:rsidR="00B80BBF" w:rsidRPr="00632119" w:rsidRDefault="00B80BBF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class obj.</w:t>
                              </w:r>
                            </w:p>
                          </w:txbxContent>
                        </v:textbox>
                      </v:oval>
                      <v:oval id="_x0000_s1066" style="position:absolute;left:2190;top:7200;width:825;height:690" o:regroupid="10">
                        <v:textbox style="mso-next-textbox:#_x0000_s1066">
                          <w:txbxContent>
                            <w:p w:rsidR="00B80BBF" w:rsidRPr="00632119" w:rsidRDefault="00B80BBF">
                              <w:pPr>
                                <w:rPr>
                                  <w:rFonts w:ascii="Verdana" w:hAnsi="Verdana" w:cs="Courier New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 w:cs="Courier New"/>
                                  <w:sz w:val="14"/>
                                  <w:szCs w:val="14"/>
                                </w:rPr>
                                <w:t>class obj.</w:t>
                              </w:r>
                            </w:p>
                          </w:txbxContent>
                        </v:textbox>
                      </v:oval>
                      <v:shape id="_x0000_s1067" type="#_x0000_t202" style="position:absolute;left:1245;top:8490;width:1515;height:300" o:regroupid="10" stroked="f">
                        <v:textbox style="mso-next-textbox:#_x0000_s1067">
                          <w:txbxContent>
                            <w:p w:rsidR="00632119" w:rsidRPr="00632119" w:rsidRDefault="00632119" w:rsidP="00632119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Method area</w:t>
                              </w:r>
                            </w:p>
                          </w:txbxContent>
                        </v:textbox>
                      </v:shape>
                    </v:group>
                    <v:group id="_x0000_s1154" style="position:absolute;left:3300;top:5730;width:1890;height:3120" coordorigin="3390,5730" coordsize="1890,3120" o:regroupid="11">
                      <v:shape id="_x0000_s1068" type="#_x0000_t202" style="position:absolute;left:3390;top:5730;width:1890;height:2730" o:regroupid="10">
                        <v:textbox style="mso-next-textbox:#_x0000_s1068">
                          <w:txbxContent>
                            <w:p w:rsidR="00632119" w:rsidRDefault="00632119"/>
                          </w:txbxContent>
                        </v:textbox>
                      </v:shape>
                      <v:oval id="_x0000_s1069" style="position:absolute;left:3510;top:5865;width:1215;height:660" o:regroupid="10">
                        <v:textbox style="mso-next-textbox:#_x0000_s1069">
                          <w:txbxContent>
                            <w:p w:rsidR="00632119" w:rsidRPr="00632119" w:rsidRDefault="00632119" w:rsidP="00632119">
                              <w:pPr>
                                <w:ind w:left="-90"/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Non</w:t>
                              </w:r>
                              <w: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-</w:t>
                              </w:r>
                              <w:r w:rsidRPr="0063211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static method</w:t>
                              </w:r>
                            </w:p>
                          </w:txbxContent>
                        </v:textbox>
                      </v:oval>
                      <v:oval id="_x0000_s1070" style="position:absolute;left:3555;top:6660;width:810;height:420" o:regroupid="10">
                        <v:textbox style="mso-next-textbox:#_x0000_s1070">
                          <w:txbxContent>
                            <w:p w:rsidR="00D43D7B" w:rsidRPr="00D43D7B" w:rsidRDefault="00D43D7B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NSM</w:t>
                              </w:r>
                            </w:p>
                          </w:txbxContent>
                        </v:textbox>
                      </v:oval>
                      <v:oval id="_x0000_s1071" style="position:absolute;left:4230;top:7155;width:840;height:450" o:regroupid="10">
                        <v:textbox style="mso-next-textbox:#_x0000_s1071">
                          <w:txbxContent>
                            <w:p w:rsidR="00D43D7B" w:rsidRPr="00D43D7B" w:rsidRDefault="00D43D7B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D43D7B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NSM</w:t>
                              </w:r>
                            </w:p>
                          </w:txbxContent>
                        </v:textbox>
                      </v:oval>
                      <v:oval id="_x0000_s1072" style="position:absolute;left:4425;top:6540;width:810;height:435" o:regroupid="10">
                        <v:textbox style="mso-next-textbox:#_x0000_s1072">
                          <w:txbxContent>
                            <w:p w:rsidR="00D43D7B" w:rsidRPr="00D43D7B" w:rsidRDefault="00D43D7B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D43D7B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SM</w:t>
                              </w:r>
                            </w:p>
                          </w:txbxContent>
                        </v:textbox>
                      </v:oval>
                      <v:oval id="_x0000_s1073" style="position:absolute;left:3600;top:7605;width:765;height:405" o:regroupid="10">
                        <v:textbox style="mso-next-textbox:#_x0000_s1073">
                          <w:txbxContent>
                            <w:p w:rsidR="00D43D7B" w:rsidRPr="00D43D7B" w:rsidRDefault="00D43D7B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D43D7B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NSM</w:t>
                              </w:r>
                            </w:p>
                          </w:txbxContent>
                        </v:textbox>
                      </v:oval>
                      <v:shape id="_x0000_s1074" type="#_x0000_t202" style="position:absolute;left:3645;top:8475;width:1215;height:375" o:regroupid="10" stroked="f">
                        <v:textbox style="mso-next-textbox:#_x0000_s1074">
                          <w:txbxContent>
                            <w:p w:rsidR="00D43D7B" w:rsidRPr="00510114" w:rsidRDefault="00510114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510114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D43D7B" w:rsidRPr="00510114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eap area</w:t>
                              </w:r>
                            </w:p>
                          </w:txbxContent>
                        </v:textbox>
                      </v:shape>
                    </v:group>
                    <v:group id="_x0000_s1158" style="position:absolute;left:5416;top:5730;width:1619;height:2730" coordorigin="5506,5730" coordsize="1619,2730" o:regroupid="11">
                      <v:shape id="_x0000_s1075" type="#_x0000_t32" style="position:absolute;left:5506;top:5730;width:0;height:2730" o:connectortype="straight" o:regroupid="10"/>
                      <v:shape id="_x0000_s1077" type="#_x0000_t32" style="position:absolute;left:5506;top:8460;width:1619;height:0" o:connectortype="straight" o:regroupid="10"/>
                      <v:shape id="_x0000_s1078" type="#_x0000_t32" style="position:absolute;left:7125;top:5730;width:0;height:2730;flip:y" o:connectortype="straight" o:regroupid="10"/>
                    </v:group>
                    <v:group id="_x0000_s1161" style="position:absolute;left:7320;top:5730;width:1621;height:3165" coordorigin="7455,5730" coordsize="1621,3165" o:regroupid="12">
                      <v:shape id="_x0000_s1110" type="#_x0000_t32" style="position:absolute;left:7455;top:5730;width:0;height:2730" o:connectortype="straight" o:regroupid="10"/>
                      <v:shape id="_x0000_s1111" type="#_x0000_t32" style="position:absolute;left:9076;top:5730;width:0;height:2730" o:connectortype="straight" o:regroupid="10"/>
                      <v:shape id="_x0000_s1112" type="#_x0000_t32" style="position:absolute;left:7455;top:8460;width:1621;height:0" o:connectortype="straight" o:regroupid="10"/>
                      <v:shape id="_x0000_s1113" type="#_x0000_t202" style="position:absolute;left:7530;top:6345;width:1455;height:345" o:regroupid="10">
                        <v:textbox style="mso-next-textbox:#_x0000_s1113">
                          <w:txbxContent>
                            <w:p w:rsidR="006F5F27" w:rsidRPr="006F5F27" w:rsidRDefault="006F5F2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t</w:t>
                              </w:r>
                              <w:r w:rsidRPr="006F5F27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1 PC register</w:t>
                              </w:r>
                            </w:p>
                          </w:txbxContent>
                        </v:textbox>
                      </v:shape>
                      <v:shape id="_x0000_s1114" type="#_x0000_t202" style="position:absolute;left:7530;top:6810;width:1455;height:315" o:regroupid="10">
                        <v:textbox style="mso-next-textbox:#_x0000_s1114">
                          <w:txbxContent>
                            <w:p w:rsidR="006F5F27" w:rsidRPr="006F5F27" w:rsidRDefault="006F5F2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F5F27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t2 PC register</w:t>
                              </w:r>
                            </w:p>
                          </w:txbxContent>
                        </v:textbox>
                      </v:shape>
                      <v:shape id="_x0000_s1115" type="#_x0000_t202" style="position:absolute;left:7530;top:7845;width:1455;height:405" o:regroupid="10">
                        <v:textbox style="mso-next-textbox:#_x0000_s1115">
                          <w:txbxContent>
                            <w:p w:rsidR="006F5F27" w:rsidRPr="006F5F27" w:rsidRDefault="006F5F27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6F5F27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tn PC register</w:t>
                              </w:r>
                            </w:p>
                          </w:txbxContent>
                        </v:textbox>
                      </v:shape>
                      <v:shape id="_x0000_s1116" type="#_x0000_t32" style="position:absolute;left:8220;top:7155;width:0;height:690" o:connectortype="straight" o:regroupid="10">
                        <v:stroke dashstyle="dash"/>
                      </v:shape>
                      <v:shape id="_x0000_s1123" type="#_x0000_t202" style="position:absolute;left:7620;top:8475;width:1350;height:420" o:regroupid="10" stroked="f">
                        <v:textbox style="mso-next-textbox:#_x0000_s1123">
                          <w:txbxContent>
                            <w:p w:rsidR="00320085" w:rsidRPr="00320085" w:rsidRDefault="00320085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20085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PC register</w:t>
                              </w:r>
                            </w:p>
                          </w:txbxContent>
                        </v:textbox>
                      </v:shape>
                    </v:group>
                    <v:group id="_x0000_s1162" style="position:absolute;left:9150;top:5700;width:1650;height:3075" coordorigin="9450,5700" coordsize="1650,3075" o:regroupid="12">
                      <v:shape id="_x0000_s1117" type="#_x0000_t32" style="position:absolute;left:9450;top:5730;width:0;height:2730" o:connectortype="straight" o:regroupid="10"/>
                      <v:shape id="_x0000_s1118" type="#_x0000_t32" style="position:absolute;left:11100;top:5700;width:0;height:2760" o:connectortype="straight" o:regroupid="10"/>
                      <v:shape id="_x0000_s1119" type="#_x0000_t32" style="position:absolute;left:9450;top:8460;width:1650;height:0" o:connectortype="straight" o:regroupid="10"/>
                      <v:shape id="_x0000_s1120" type="#_x0000_t202" style="position:absolute;left:9615;top:6345;width:840;height:510" o:regroupid="10">
                        <v:textbox style="mso-next-textbox:#_x0000_s1120">
                          <w:txbxContent>
                            <w:p w:rsidR="001A6B31" w:rsidRPr="001A6B31" w:rsidRDefault="001A6B31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1A6B31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Native method</w:t>
                              </w:r>
                            </w:p>
                          </w:txbxContent>
                        </v:textbox>
                      </v:shape>
                      <v:shape id="_x0000_s1121" type="#_x0000_t202" style="position:absolute;left:9945;top:7035;width:855;height:525" o:regroupid="10">
                        <v:textbox style="mso-next-textbox:#_x0000_s1121">
                          <w:txbxContent>
                            <w:p w:rsidR="001A6B31" w:rsidRPr="001A6B31" w:rsidRDefault="001A6B31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1A6B31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Native method</w:t>
                              </w:r>
                            </w:p>
                          </w:txbxContent>
                        </v:textbox>
                      </v:shape>
                      <v:shape id="_x0000_s1122" type="#_x0000_t202" style="position:absolute;left:9615;top:7710;width:840;height:480" o:regroupid="10">
                        <v:textbox style="mso-next-textbox:#_x0000_s1122">
                          <w:txbxContent>
                            <w:p w:rsidR="001A6B31" w:rsidRPr="001A6B31" w:rsidRDefault="001A6B31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1A6B31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Native method</w:t>
                              </w:r>
                            </w:p>
                          </w:txbxContent>
                        </v:textbox>
                      </v:shape>
                      <v:shape id="_x0000_s1124" type="#_x0000_t202" style="position:absolute;left:9540;top:8475;width:1515;height:300" o:regroupid="10" stroked="f">
                        <v:textbox style="mso-next-textbox:#_x0000_s1124">
                          <w:txbxContent>
                            <w:p w:rsidR="00320085" w:rsidRPr="00320085" w:rsidRDefault="00320085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20085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Native Stack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group id="_x0000_s1186" style="position:absolute;left:2070;top:9672;width:8055;height:4125" coordorigin="2070,9672" coordsize="8055,4125">
              <v:group id="_x0000_s1185" style="position:absolute;left:2070;top:10095;width:8055;height:3702" coordorigin="2070,10095" coordsize="8055,3702">
                <v:group id="_x0000_s1181" style="position:absolute;left:2070;top:10467;width:8055;height:3330" coordorigin="870,10467" coordsize="8055,3330">
                  <v:group id="_x0000_s1176" style="position:absolute;left:870;top:10467;width:8055;height:3330" coordorigin="870,10467" coordsize="8055,3330">
                    <v:group id="_x0000_s1152" style="position:absolute;left:870;top:10467;width:4080;height:3330" coordorigin="4815,10050" coordsize="4080,3330">
                      <v:shape id="_x0000_s1132" type="#_x0000_t202" style="position:absolute;left:4815;top:10050;width:4080;height:3330">
                        <v:textbox style="mso-next-textbox:#_x0000_s1132">
                          <w:txbxContent>
                            <w:p w:rsidR="00281CF9" w:rsidRPr="00821EAA" w:rsidRDefault="00821EAA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821EAA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Interpreter</w:t>
                              </w:r>
                              <w: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 xml:space="preserve">         JIT compiler</w:t>
                              </w:r>
                              <w:r w:rsidR="00213636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ab/>
                              </w:r>
                              <w:r w:rsidR="00213636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ab/>
                                <w:t xml:space="preserve">     </w:t>
                              </w:r>
                              <w:r w:rsidR="00281CF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GC</w:t>
                              </w:r>
                            </w:p>
                          </w:txbxContent>
                        </v:textbox>
                      </v:shape>
                      <v:shape id="_x0000_s1133" type="#_x0000_t32" style="position:absolute;left:5790;top:10050;width:0;height:3330" o:connectortype="straight"/>
                      <v:shape id="_x0000_s1134" type="#_x0000_t202" style="position:absolute;left:5970;top:10410;width:1290;height:525">
                        <v:textbox style="mso-next-textbox:#_x0000_s1134">
                          <w:txbxContent>
                            <w:p w:rsidR="00821EAA" w:rsidRPr="00821EAA" w:rsidRDefault="00821EAA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821EAA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Intermediate code</w:t>
                              </w:r>
                            </w:p>
                          </w:txbxContent>
                        </v:textbox>
                      </v:shape>
                      <v:shape id="_x0000_s1135" type="#_x0000_t202" style="position:absolute;left:5985;top:11100;width:1275;height:555">
                        <v:textbox style="mso-next-textbox:#_x0000_s1135">
                          <w:txbxContent>
                            <w:p w:rsidR="00AB3DD9" w:rsidRPr="00AB3DD9" w:rsidRDefault="00AB3DD9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AB3DD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Code optimizer</w:t>
                              </w:r>
                            </w:p>
                          </w:txbxContent>
                        </v:textbox>
                      </v:shape>
                      <v:shape id="_x0000_s1136" type="#_x0000_t202" style="position:absolute;left:5985;top:11850;width:1275;height:525">
                        <v:textbox style="mso-next-textbox:#_x0000_s1136">
                          <w:txbxContent>
                            <w:p w:rsidR="00B06884" w:rsidRPr="00CE4D82" w:rsidRDefault="00B06884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CE4D82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 xml:space="preserve">Target code </w:t>
                              </w:r>
                              <w:r w:rsidR="00CE4D82" w:rsidRPr="00CE4D82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generator</w:t>
                              </w:r>
                            </w:p>
                          </w:txbxContent>
                        </v:textbox>
                      </v:shape>
                      <v:shape id="_x0000_s1137" type="#_x0000_t202" style="position:absolute;left:5985;top:12540;width:1440;height:720">
                        <v:textbox style="mso-next-textbox:#_x0000_s1137">
                          <w:txbxContent>
                            <w:p w:rsidR="00B536B5" w:rsidRPr="00B536B5" w:rsidRDefault="00B536B5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B536B5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Machine understandable language</w:t>
                              </w:r>
                            </w:p>
                          </w:txbxContent>
                        </v:textbox>
                      </v:shape>
                      <v:shape id="_x0000_s1138" type="#_x0000_t32" style="position:absolute;left:7635;top:10050;width:0;height:3330;flip:y" o:connectortype="straight"/>
                      <v:shape id="_x0000_s1140" type="#_x0000_t202" style="position:absolute;left:7725;top:11175;width:1065;height:585" stroked="f">
                        <v:textbox style="mso-next-textbox:#_x0000_s1140">
                          <w:txbxContent>
                            <w:p w:rsidR="00281CF9" w:rsidRPr="00281CF9" w:rsidRDefault="00281CF9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</w:pPr>
                              <w:r w:rsidRPr="00281CF9">
                                <w:rPr>
                                  <w:rFonts w:ascii="Verdana" w:hAnsi="Verdana"/>
                                  <w:sz w:val="14"/>
                                  <w:szCs w:val="14"/>
                                </w:rPr>
                                <w:t>Garbage collector</w:t>
                              </w:r>
                            </w:p>
                          </w:txbxContent>
                        </v:textbox>
                      </v:shape>
                    </v:group>
                    <v:shape id="_x0000_s1174" type="#_x0000_t202" style="position:absolute;left:5280;top:10467;width:1755;height:3330">
                      <v:textbox>
                        <w:txbxContent>
                          <w:p w:rsidR="00DC074C" w:rsidRDefault="00DC074C"/>
                          <w:p w:rsidR="00DC074C" w:rsidRDefault="00DC074C"/>
                          <w:p w:rsidR="00DC074C" w:rsidRDefault="00DC074C"/>
                          <w:p w:rsidR="00DC074C" w:rsidRDefault="00DC074C"/>
                          <w:p w:rsidR="00DC074C" w:rsidRPr="00DC074C" w:rsidRDefault="00DC074C" w:rsidP="00DC074C">
                            <w:pPr>
                              <w:jc w:val="center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DC074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java native interface</w:t>
                            </w:r>
                          </w:p>
                          <w:p w:rsidR="00DC074C" w:rsidRDefault="00DC074C" w:rsidP="00DC074C">
                            <w:pPr>
                              <w:jc w:val="center"/>
                            </w:pPr>
                            <w:r w:rsidRPr="00DC074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(JNI)</w:t>
                            </w:r>
                          </w:p>
                        </w:txbxContent>
                      </v:textbox>
                    </v:shape>
                    <v:shape id="_x0000_s1175" type="#_x0000_t202" style="position:absolute;left:7410;top:10467;width:1515;height:3330">
                      <v:textbox>
                        <w:txbxContent>
                          <w:p w:rsidR="00DC074C" w:rsidRDefault="00DC074C"/>
                          <w:p w:rsidR="00DC074C" w:rsidRDefault="00DC074C"/>
                          <w:p w:rsidR="00DC074C" w:rsidRDefault="00DC074C"/>
                          <w:p w:rsidR="00DC074C" w:rsidRDefault="00DC074C" w:rsidP="00DC074C"/>
                          <w:p w:rsidR="00DC074C" w:rsidRPr="00DC074C" w:rsidRDefault="00DC074C" w:rsidP="00DC074C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DC074C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Native language fetch</w:t>
                            </w:r>
                          </w:p>
                        </w:txbxContent>
                      </v:textbox>
                    </v:shape>
                  </v:group>
                  <v:shape id="_x0000_s1177" type="#_x0000_t32" style="position:absolute;left:4950;top:11685;width:330;height:0" o:connectortype="straight">
                    <v:stroke endarrow="block"/>
                  </v:shape>
                  <v:shape id="_x0000_s1178" type="#_x0000_t32" style="position:absolute;left:7035;top:11685;width:375;height:0" o:connectortype="straight">
                    <v:stroke endarrow="block"/>
                  </v:shape>
                  <v:shape id="_x0000_s1179" type="#_x0000_t32" style="position:absolute;left:4950;top:12267;width:330;height:0;flip:x" o:connectortype="straight">
                    <v:stroke endarrow="block"/>
                  </v:shape>
                  <v:shape id="_x0000_s1180" type="#_x0000_t32" style="position:absolute;left:7035;top:12267;width:390;height:0;flip:x" o:connectortype="straight">
                    <v:stroke endarrow="block"/>
                  </v:shape>
                </v:group>
                <v:shape id="_x0000_s1182" type="#_x0000_t202" style="position:absolute;left:5070;top:10095;width:2910;height:330" stroked="f">
                  <v:textbox>
                    <w:txbxContent>
                      <w:p w:rsidR="00DC074C" w:rsidRPr="00A16BE1" w:rsidRDefault="00DC074C">
                        <w:pPr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A16BE1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</w:rPr>
                          <w:t>Executing a java program</w:t>
                        </w:r>
                      </w:p>
                    </w:txbxContent>
                  </v:textbox>
                </v:shape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183" type="#_x0000_t13" style="position:absolute;left:3591;top:9846;width:752;height:406;rotation:90" fillcolor="white [3201]" strokecolor="black [3200]" strokeweight="2.5pt">
                <v:shadow color="#868686"/>
              </v:shape>
              <v:shape id="_x0000_s1184" type="#_x0000_t67" style="position:absolute;left:9120;top:9672;width:420;height:753;rotation:180" fillcolor="white [3201]" strokecolor="black [3200]" strokeweight="2.5pt">
                <v:shadow color="#868686"/>
                <v:textbox style="layout-flow:vertical-ideographic"/>
              </v:shape>
            </v:group>
          </v:group>
        </w:pict>
      </w:r>
      <w:r w:rsidR="007864EC" w:rsidRPr="007864EC">
        <w:rPr>
          <w:rFonts w:ascii="Vani" w:hAnsi="Vani" w:cs="Vani"/>
          <w:b/>
          <w:bCs/>
          <w:sz w:val="28"/>
          <w:szCs w:val="28"/>
          <w:u w:val="single"/>
        </w:rPr>
        <w:t>JVM (java virtual machine) Architecture</w:t>
      </w:r>
    </w:p>
    <w:sectPr w:rsidR="00CE0BA2" w:rsidRPr="007864EC" w:rsidSect="00D326D9">
      <w:pgSz w:w="11907" w:h="16839" w:code="9"/>
      <w:pgMar w:top="867" w:right="1440" w:bottom="1440" w:left="1440" w:header="14" w:footer="1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81F" w:rsidRDefault="00C5581F" w:rsidP="00E172E5">
      <w:pPr>
        <w:spacing w:line="240" w:lineRule="auto"/>
      </w:pPr>
      <w:r>
        <w:separator/>
      </w:r>
    </w:p>
  </w:endnote>
  <w:endnote w:type="continuationSeparator" w:id="1">
    <w:p w:rsidR="00C5581F" w:rsidRDefault="00C5581F" w:rsidP="00E17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81F" w:rsidRDefault="00C5581F" w:rsidP="00E172E5">
      <w:pPr>
        <w:spacing w:line="240" w:lineRule="auto"/>
      </w:pPr>
      <w:r>
        <w:separator/>
      </w:r>
    </w:p>
  </w:footnote>
  <w:footnote w:type="continuationSeparator" w:id="1">
    <w:p w:rsidR="00C5581F" w:rsidRDefault="00C5581F" w:rsidP="00E172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37B"/>
    <w:rsid w:val="00020340"/>
    <w:rsid w:val="0002319F"/>
    <w:rsid w:val="00053F2E"/>
    <w:rsid w:val="000A3CF8"/>
    <w:rsid w:val="000D7C4E"/>
    <w:rsid w:val="001513B2"/>
    <w:rsid w:val="00186AFA"/>
    <w:rsid w:val="001A6B31"/>
    <w:rsid w:val="001C6AA4"/>
    <w:rsid w:val="001D3B27"/>
    <w:rsid w:val="00213636"/>
    <w:rsid w:val="00214152"/>
    <w:rsid w:val="00281CF9"/>
    <w:rsid w:val="00320085"/>
    <w:rsid w:val="003249B6"/>
    <w:rsid w:val="00340814"/>
    <w:rsid w:val="00390BF1"/>
    <w:rsid w:val="003D737B"/>
    <w:rsid w:val="00437AC4"/>
    <w:rsid w:val="00510114"/>
    <w:rsid w:val="00531B7E"/>
    <w:rsid w:val="005369FC"/>
    <w:rsid w:val="005D2581"/>
    <w:rsid w:val="00632119"/>
    <w:rsid w:val="00647789"/>
    <w:rsid w:val="006C6503"/>
    <w:rsid w:val="006C78C2"/>
    <w:rsid w:val="006F1AA3"/>
    <w:rsid w:val="006F5F27"/>
    <w:rsid w:val="007825C0"/>
    <w:rsid w:val="007864EC"/>
    <w:rsid w:val="007E4282"/>
    <w:rsid w:val="00821EAA"/>
    <w:rsid w:val="0083163C"/>
    <w:rsid w:val="00841FF6"/>
    <w:rsid w:val="00843710"/>
    <w:rsid w:val="00851A6F"/>
    <w:rsid w:val="00855C56"/>
    <w:rsid w:val="008950E4"/>
    <w:rsid w:val="008D6AED"/>
    <w:rsid w:val="008E0557"/>
    <w:rsid w:val="00922251"/>
    <w:rsid w:val="00946F6F"/>
    <w:rsid w:val="009E6230"/>
    <w:rsid w:val="00A16BE1"/>
    <w:rsid w:val="00A229DC"/>
    <w:rsid w:val="00AB3DD9"/>
    <w:rsid w:val="00B06884"/>
    <w:rsid w:val="00B31370"/>
    <w:rsid w:val="00B536B5"/>
    <w:rsid w:val="00B80BBF"/>
    <w:rsid w:val="00BD1267"/>
    <w:rsid w:val="00C1584A"/>
    <w:rsid w:val="00C5581F"/>
    <w:rsid w:val="00C8418D"/>
    <w:rsid w:val="00CE0BA2"/>
    <w:rsid w:val="00CE4D82"/>
    <w:rsid w:val="00D326D9"/>
    <w:rsid w:val="00D43D7B"/>
    <w:rsid w:val="00D76389"/>
    <w:rsid w:val="00DC074C"/>
    <w:rsid w:val="00DE03B7"/>
    <w:rsid w:val="00DE26DA"/>
    <w:rsid w:val="00E172E5"/>
    <w:rsid w:val="00E36268"/>
    <w:rsid w:val="00EC6AB7"/>
    <w:rsid w:val="00ED1C73"/>
    <w:rsid w:val="00F23936"/>
    <w:rsid w:val="00F32D39"/>
    <w:rsid w:val="00FF2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 extrusioncolor="none"/>
    </o:shapedefaults>
    <o:shapelayout v:ext="edit">
      <o:idmap v:ext="edit" data="1"/>
      <o:rules v:ext="edit">
        <o:r id="V:Rule49" type="connector" idref="#_x0000_s1104"/>
        <o:r id="V:Rule50" type="connector" idref="#_x0000_s1078"/>
        <o:r id="V:Rule51" type="connector" idref="#_x0000_s1118"/>
        <o:r id="V:Rule52" type="connector" idref="#_x0000_s1090"/>
        <o:r id="V:Rule53" type="connector" idref="#_x0000_s1096"/>
        <o:r id="V:Rule54" type="connector" idref="#_x0000_s1052"/>
        <o:r id="V:Rule55" type="connector" idref="#_x0000_s1111"/>
        <o:r id="V:Rule56" type="connector" idref="#_x0000_s1079"/>
        <o:r id="V:Rule57" type="connector" idref="#_x0000_s1083"/>
        <o:r id="V:Rule58" type="connector" idref="#_x0000_s1080"/>
        <o:r id="V:Rule59" type="connector" idref="#_x0000_s1029"/>
        <o:r id="V:Rule60" type="connector" idref="#_x0000_s1138"/>
        <o:r id="V:Rule61" type="connector" idref="#_x0000_s1075"/>
        <o:r id="V:Rule62" type="connector" idref="#_x0000_s1051"/>
        <o:r id="V:Rule63" type="connector" idref="#_x0000_s1048"/>
        <o:r id="V:Rule64" type="connector" idref="#_x0000_s1116"/>
        <o:r id="V:Rule65" type="connector" idref="#_x0000_s1095"/>
        <o:r id="V:Rule66" type="connector" idref="#_x0000_s1030"/>
        <o:r id="V:Rule67" type="connector" idref="#_x0000_s1105"/>
        <o:r id="V:Rule68" type="connector" idref="#_x0000_s1093"/>
        <o:r id="V:Rule69" type="connector" idref="#_x0000_s1106"/>
        <o:r id="V:Rule70" type="connector" idref="#_x0000_s1082"/>
        <o:r id="V:Rule71" type="connector" idref="#_x0000_s1110"/>
        <o:r id="V:Rule72" type="connector" idref="#_x0000_s1077"/>
        <o:r id="V:Rule73" type="connector" idref="#_x0000_s1103"/>
        <o:r id="V:Rule74" type="connector" idref="#_x0000_s1100"/>
        <o:r id="V:Rule75" type="connector" idref="#_x0000_s1133"/>
        <o:r id="V:Rule76" type="connector" idref="#_x0000_s1097"/>
        <o:r id="V:Rule77" type="connector" idref="#_x0000_s1037"/>
        <o:r id="V:Rule78" type="connector" idref="#_x0000_s1091"/>
        <o:r id="V:Rule79" type="connector" idref="#_x0000_s1094"/>
        <o:r id="V:Rule80" type="connector" idref="#_x0000_s1099"/>
        <o:r id="V:Rule81" type="connector" idref="#_x0000_s1112"/>
        <o:r id="V:Rule82" type="connector" idref="#_x0000_s1043"/>
        <o:r id="V:Rule83" type="connector" idref="#_x0000_s1057"/>
        <o:r id="V:Rule84" type="connector" idref="#_x0000_s1036"/>
        <o:r id="V:Rule85" type="connector" idref="#_x0000_s1092"/>
        <o:r id="V:Rule86" type="connector" idref="#_x0000_s1119"/>
        <o:r id="V:Rule87" type="connector" idref="#_x0000_s1081"/>
        <o:r id="V:Rule88" type="connector" idref="#_x0000_s1049"/>
        <o:r id="V:Rule89" type="connector" idref="#_x0000_s1044"/>
        <o:r id="V:Rule90" type="connector" idref="#_x0000_s1086"/>
        <o:r id="V:Rule91" type="connector" idref="#_x0000_s1085"/>
        <o:r id="V:Rule92" type="connector" idref="#_x0000_s1117"/>
        <o:r id="V:Rule93" type="connector" idref="#_x0000_s1050"/>
        <o:r id="V:Rule94" type="connector" idref="#_x0000_s1101"/>
        <o:r id="V:Rule95" type="connector" idref="#_x0000_s1084"/>
        <o:r id="V:Rule96" type="connector" idref="#_x0000_s1102"/>
        <o:r id="V:Rule98" type="connector" idref="#_x0000_s1177"/>
        <o:r id="V:Rule100" type="connector" idref="#_x0000_s1178"/>
        <o:r id="V:Rule102" type="connector" idref="#_x0000_s1179"/>
        <o:r id="V:Rule104" type="connector" idref="#_x0000_s1180"/>
      </o:rules>
      <o:regrouptable v:ext="edit">
        <o:entry new="1" old="0"/>
        <o:entry new="2" old="0"/>
        <o:entry new="3" old="2"/>
        <o:entry new="4" old="3"/>
        <o:entry new="5" old="3"/>
        <o:entry new="6" old="4"/>
        <o:entry new="7" old="0"/>
        <o:entry new="8" old="4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710"/>
  </w:style>
  <w:style w:type="paragraph" w:styleId="Heading1">
    <w:name w:val="heading 1"/>
    <w:basedOn w:val="Normal"/>
    <w:next w:val="Normal"/>
    <w:link w:val="Heading1Char"/>
    <w:uiPriority w:val="9"/>
    <w:qFormat/>
    <w:rsid w:val="00843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1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7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2E5"/>
  </w:style>
  <w:style w:type="paragraph" w:styleId="Footer">
    <w:name w:val="footer"/>
    <w:basedOn w:val="Normal"/>
    <w:link w:val="FooterChar"/>
    <w:uiPriority w:val="99"/>
    <w:semiHidden/>
    <w:unhideWhenUsed/>
    <w:rsid w:val="00E17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Kumar_Vivek_Jyoti</dc:creator>
  <cp:lastModifiedBy>Kumar_Vivek_Jyoti</cp:lastModifiedBy>
  <cp:revision>29</cp:revision>
  <dcterms:created xsi:type="dcterms:W3CDTF">2015-04-10T04:44:00Z</dcterms:created>
  <dcterms:modified xsi:type="dcterms:W3CDTF">2015-04-17T02:43:00Z</dcterms:modified>
</cp:coreProperties>
</file>