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</w:rPr>
        <w:id w:val="36086678"/>
        <w:docPartObj>
          <w:docPartGallery w:val="Cover Pages"/>
          <w:docPartUnique/>
        </w:docPartObj>
      </w:sdtPr>
      <w:sdtEndPr>
        <w:rPr>
          <w:rFonts w:cs="Arial"/>
          <w:b w:val="0"/>
        </w:rPr>
      </w:sdtEndPr>
      <w:sdtContent>
        <w:p w14:paraId="2E9AF593" w14:textId="1FB9F478" w:rsidR="004E7AAA" w:rsidRPr="004E7AAA" w:rsidRDefault="004E7AAA" w:rsidP="00BD7081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FA65D5" w:rsidRDefault="00FA65D5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FA65D5" w:rsidRDefault="00FA65D5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FA65D5" w:rsidRDefault="00FA65D5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FA65D5" w:rsidRDefault="00FA65D5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456A97D1" w:rsidR="00FA65D5" w:rsidRDefault="00FA65D5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456A97D1" w:rsidR="00FA65D5" w:rsidRDefault="00FA65D5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4ADB70FF">
                <wp:simplePos x="0" y="0"/>
                <wp:positionH relativeFrom="column">
                  <wp:posOffset>146685</wp:posOffset>
                </wp:positionH>
                <wp:positionV relativeFrom="paragraph">
                  <wp:posOffset>2112645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454A5FF1" w14:textId="29447305" w:rsidR="00BD7081" w:rsidRDefault="00F6168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113085" w:history="1">
            <w:r w:rsidR="00BD7081" w:rsidRPr="00264B11">
              <w:rPr>
                <w:rStyle w:val="Lienhypertexte"/>
                <w:noProof/>
              </w:rPr>
              <w:t>1.</w:t>
            </w:r>
            <w:r w:rsidR="00BD7081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BD7081" w:rsidRPr="00264B11">
              <w:rPr>
                <w:rStyle w:val="Lienhypertexte"/>
                <w:noProof/>
              </w:rPr>
              <w:t>Description du projet</w:t>
            </w:r>
            <w:r w:rsidR="00BD7081">
              <w:rPr>
                <w:noProof/>
                <w:webHidden/>
              </w:rPr>
              <w:tab/>
            </w:r>
            <w:r w:rsidR="00BD7081">
              <w:rPr>
                <w:noProof/>
                <w:webHidden/>
              </w:rPr>
              <w:fldChar w:fldCharType="begin"/>
            </w:r>
            <w:r w:rsidR="00BD7081">
              <w:rPr>
                <w:noProof/>
                <w:webHidden/>
              </w:rPr>
              <w:instrText xml:space="preserve"> PAGEREF _Toc57113085 \h </w:instrText>
            </w:r>
            <w:r w:rsidR="00BD7081">
              <w:rPr>
                <w:noProof/>
                <w:webHidden/>
              </w:rPr>
            </w:r>
            <w:r w:rsidR="00BD7081">
              <w:rPr>
                <w:noProof/>
                <w:webHidden/>
              </w:rPr>
              <w:fldChar w:fldCharType="separate"/>
            </w:r>
            <w:r w:rsidR="00BD7081">
              <w:rPr>
                <w:noProof/>
                <w:webHidden/>
              </w:rPr>
              <w:t>1</w:t>
            </w:r>
            <w:r w:rsidR="00BD7081">
              <w:rPr>
                <w:noProof/>
                <w:webHidden/>
              </w:rPr>
              <w:fldChar w:fldCharType="end"/>
            </w:r>
          </w:hyperlink>
        </w:p>
        <w:p w14:paraId="514F6EA0" w14:textId="056E1C25" w:rsidR="00BD7081" w:rsidRDefault="00BD70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86" w:history="1">
            <w:r w:rsidRPr="00264B1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Convention de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3D44D" w14:textId="573A66C4" w:rsidR="00BD7081" w:rsidRDefault="00BD70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87" w:history="1">
            <w:r w:rsidRPr="00264B1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Explications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888D" w14:textId="401032CD" w:rsidR="00BD7081" w:rsidRDefault="00BD70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88" w:history="1">
            <w:r w:rsidRPr="00264B11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Les « fausses scènes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78FB9" w14:textId="6A5AD656" w:rsidR="00BD7081" w:rsidRDefault="00BD70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89" w:history="1">
            <w:r w:rsidRPr="00264B11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CSS dans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617B" w14:textId="709347CB" w:rsidR="00BD7081" w:rsidRDefault="00BD70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90" w:history="1">
            <w:r w:rsidRPr="00264B11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Gestion des tuyaux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8B25" w14:textId="0706516F" w:rsidR="00BD7081" w:rsidRDefault="00BD7081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91" w:history="1">
            <w:r w:rsidRPr="00264B11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Gestion du temps et des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CDA6" w14:textId="2C359E3F" w:rsidR="00BD7081" w:rsidRDefault="00BD708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92" w:history="1">
            <w:r w:rsidRPr="00264B11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56E3" w14:textId="4DCEB61C" w:rsidR="00BD7081" w:rsidRDefault="00BD7081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93" w:history="1">
            <w:r w:rsidRPr="00264B11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066C" w14:textId="0882AC47" w:rsidR="00BD7081" w:rsidRDefault="00BD7081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113094" w:history="1">
            <w:r w:rsidRPr="00264B11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264B11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_Toc57113094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2E7E53C6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7113085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7113086"/>
      <w:r>
        <w:t>Convention de nommage</w:t>
      </w:r>
      <w:bookmarkEnd w:id="1"/>
    </w:p>
    <w:p w14:paraId="0F6C589B" w14:textId="5019C202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variable sont écrits en CamelCase</w:t>
      </w:r>
    </w:p>
    <w:p w14:paraId="3F434B50" w14:textId="44DBA6E7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fonction doivent décrire l’action faite dans la fonction et sont écrits en CamelCase.</w:t>
      </w:r>
    </w:p>
    <w:p w14:paraId="000A5F0B" w14:textId="20660FAA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classe sont écrits en CamelCase et commence par une majuscule</w:t>
      </w:r>
    </w:p>
    <w:p w14:paraId="6D24D54B" w14:textId="77777777" w:rsidR="00403CF6" w:rsidRPr="00403CF6" w:rsidRDefault="00403CF6" w:rsidP="00403CF6"/>
    <w:p w14:paraId="1F7C5730" w14:textId="0A2FDB26" w:rsidR="00805516" w:rsidRDefault="00805516" w:rsidP="00805516">
      <w:pPr>
        <w:pStyle w:val="Titre1"/>
      </w:pPr>
      <w:bookmarkStart w:id="2" w:name="_Toc57113087"/>
      <w:r>
        <w:t>Explications supplémentaires</w:t>
      </w:r>
      <w:bookmarkEnd w:id="2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1D426F43" w:rsidR="00FA65D5" w:rsidRP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2584B04B" w14:textId="1B8DEF6D" w:rsidR="00300003" w:rsidRDefault="00300003" w:rsidP="00300003">
      <w:pPr>
        <w:pStyle w:val="Titre2"/>
      </w:pPr>
      <w:bookmarkStart w:id="3" w:name="_Toc57113088"/>
      <w:r>
        <w:t>Les « fausses scènes »</w:t>
      </w:r>
      <w:bookmarkEnd w:id="3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proofErr w:type="gramStart"/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proofErr w:type="gramEnd"/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1CFC37C5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>, nous ne sommes 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24E16164" w:rsidR="00547B83" w:rsidRDefault="00547B83" w:rsidP="00300003">
      <w:r>
        <w:t>Tout ça sert savoir quand lancer une de ces trois fonctions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startGame</w:t>
      </w:r>
      <w:proofErr w:type="spellEnd"/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proofErr w:type="spellStart"/>
      <w:r w:rsidRPr="00550DEF">
        <w:rPr>
          <w:color w:val="61AEEF"/>
          <w:lang w:val="en-US"/>
        </w:rPr>
        <w:t>restartGame</w:t>
      </w:r>
      <w:proofErr w:type="spellEnd"/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</w:t>
      </w:r>
      <w:proofErr w:type="spellStart"/>
      <w:r>
        <w:rPr>
          <w:i/>
          <w:iCs/>
        </w:rPr>
        <w:t>void</w:t>
      </w:r>
      <w:proofErr w:type="spellEnd"/>
      <w:r>
        <w:rPr>
          <w:i/>
          <w:iCs/>
        </w:rPr>
        <w:t xml:space="preserve"> </w:t>
      </w:r>
      <w:proofErr w:type="spellStart"/>
      <w:r>
        <w:rPr>
          <w:color w:val="61AEEF"/>
        </w:rPr>
        <w:t>endGame</w:t>
      </w:r>
      <w:proofErr w:type="spellEnd"/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03C2C593" w:rsidR="00476204" w:rsidRDefault="00547B83" w:rsidP="00300003">
      <w:r>
        <w:t>Ces trois fonctions servent comme leur nom l’indique à démarrer, redémarrer et finir la partie.</w:t>
      </w:r>
    </w:p>
    <w:p w14:paraId="62223E04" w14:textId="77777777" w:rsidR="00476204" w:rsidRDefault="00476204">
      <w:r>
        <w:br w:type="page"/>
      </w:r>
    </w:p>
    <w:p w14:paraId="013A98BB" w14:textId="4994D981" w:rsidR="00300003" w:rsidRDefault="00300003" w:rsidP="00300003">
      <w:pPr>
        <w:pStyle w:val="Titre2"/>
      </w:pPr>
      <w:bookmarkStart w:id="4" w:name="_Toc57113089"/>
      <w:r>
        <w:t>CSS</w:t>
      </w:r>
      <w:r w:rsidR="00547B83">
        <w:t xml:space="preserve"> dans le projet</w:t>
      </w:r>
      <w:bookmarkEnd w:id="4"/>
    </w:p>
    <w:p w14:paraId="09A3A651" w14:textId="23A7A8D4" w:rsidR="00FA65D5" w:rsidRPr="00FA65D5" w:rsidRDefault="00FA65D5" w:rsidP="00FA65D5">
      <w:pPr>
        <w:pStyle w:val="Code"/>
      </w:pPr>
      <w:r>
        <w:t>Main.java</w:t>
      </w:r>
      <w:r>
        <w:br/>
        <w:t>style.css</w:t>
      </w:r>
    </w:p>
    <w:p w14:paraId="399BF141" w14:textId="77777777" w:rsidR="00FA65D5" w:rsidRDefault="00FA65D5"/>
    <w:p w14:paraId="30C5F27A" w14:textId="78F3BCB9" w:rsidR="00300003" w:rsidRDefault="00403CF6">
      <w:r>
        <w:t>Le projet contient du CSS (le background est fait en CSS), et pour en utiliser il faut donner un ID</w:t>
      </w:r>
      <w:r w:rsidR="00300003">
        <w:t xml:space="preserve"> à l’élément que l’ont souhait décorer, pour ensuite assigner du CSS à l’ID.</w:t>
      </w:r>
    </w:p>
    <w:p w14:paraId="5807F3F3" w14:textId="658B1BE5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proofErr w:type="spellStart"/>
      <w:r w:rsidRPr="00550DEF">
        <w:rPr>
          <w:lang w:val="en-US" w:eastAsia="fr-CH"/>
        </w:rPr>
        <w:t>StackPane</w:t>
      </w:r>
      <w:proofErr w:type="spellEnd"/>
      <w:r w:rsidRPr="00550DEF">
        <w:rPr>
          <w:lang w:val="en-US" w:eastAsia="fr-CH"/>
        </w:rPr>
        <w:t xml:space="preserve"> </w:t>
      </w:r>
      <w:r w:rsidRPr="00550DEF">
        <w:rPr>
          <w:color w:val="E06C75"/>
          <w:lang w:val="en-US" w:eastAsia="fr-CH"/>
        </w:rPr>
        <w:t xml:space="preserve">root </w:t>
      </w:r>
      <w:r w:rsidRPr="00550DEF">
        <w:rPr>
          <w:color w:val="61AFEF"/>
          <w:lang w:val="en-US" w:eastAsia="fr-CH"/>
        </w:rPr>
        <w:t xml:space="preserve">= </w:t>
      </w:r>
      <w:r w:rsidRPr="00550DEF">
        <w:rPr>
          <w:i/>
          <w:iCs/>
          <w:color w:val="C679DD"/>
          <w:lang w:val="en-US" w:eastAsia="fr-CH"/>
        </w:rPr>
        <w:t xml:space="preserve">new </w:t>
      </w:r>
      <w:proofErr w:type="spellStart"/>
      <w:r w:rsidRPr="00550DEF">
        <w:rPr>
          <w:color w:val="61AEEF"/>
          <w:lang w:val="en-US" w:eastAsia="fr-CH"/>
        </w:rPr>
        <w:t>StackPane</w:t>
      </w:r>
      <w:proofErr w:type="spellEnd"/>
      <w:r w:rsidRPr="00550DEF">
        <w:rPr>
          <w:color w:val="A6B2C0"/>
          <w:lang w:val="en-US" w:eastAsia="fr-CH"/>
        </w:rPr>
        <w:t>(</w:t>
      </w:r>
      <w:proofErr w:type="gramStart"/>
      <w:r w:rsidRPr="00550DEF">
        <w:rPr>
          <w:color w:val="A6B2C0"/>
          <w:lang w:val="en-US" w:eastAsia="fr-CH"/>
        </w:rPr>
        <w:t>);</w:t>
      </w:r>
      <w:proofErr w:type="gramEnd"/>
    </w:p>
    <w:p w14:paraId="24BA0DF7" w14:textId="01C20FC7" w:rsidR="00300003" w:rsidRPr="00550DEF" w:rsidRDefault="00300003" w:rsidP="00300003">
      <w:pPr>
        <w:pStyle w:val="Code"/>
        <w:rPr>
          <w:color w:val="A6B2C0"/>
          <w:lang w:val="en-US" w:eastAsia="fr-CH"/>
        </w:rPr>
      </w:pPr>
      <w:r w:rsidRPr="00550DEF">
        <w:rPr>
          <w:i/>
          <w:iCs/>
          <w:color w:val="59626F"/>
          <w:lang w:val="en-US"/>
        </w:rPr>
        <w:t xml:space="preserve">//Attribution de </w:t>
      </w:r>
      <w:proofErr w:type="spellStart"/>
      <w:r w:rsidRPr="00550DEF">
        <w:rPr>
          <w:i/>
          <w:iCs/>
          <w:color w:val="59626F"/>
          <w:lang w:val="en-US"/>
        </w:rPr>
        <w:t>l’ID</w:t>
      </w:r>
      <w:proofErr w:type="spellEnd"/>
    </w:p>
    <w:p w14:paraId="604BBE22" w14:textId="77777777" w:rsidR="00300003" w:rsidRPr="00974C25" w:rsidRDefault="00300003" w:rsidP="00300003">
      <w:pPr>
        <w:pStyle w:val="Code"/>
        <w:rPr>
          <w:color w:val="ABB2BF"/>
          <w:lang w:val="en-US"/>
        </w:rPr>
      </w:pPr>
      <w:r w:rsidRPr="00974C25">
        <w:rPr>
          <w:color w:val="E06C75"/>
          <w:lang w:val="en-US"/>
        </w:rPr>
        <w:t>root</w:t>
      </w:r>
      <w:r w:rsidRPr="00974C25">
        <w:rPr>
          <w:color w:val="A6B2C0"/>
          <w:lang w:val="en-US"/>
        </w:rPr>
        <w:t>.</w:t>
      </w:r>
      <w:r w:rsidRPr="00974C25">
        <w:rPr>
          <w:color w:val="61AEEF"/>
          <w:lang w:val="en-US"/>
        </w:rPr>
        <w:t>setId</w:t>
      </w:r>
      <w:r w:rsidRPr="00974C25">
        <w:rPr>
          <w:color w:val="A6B2C0"/>
          <w:lang w:val="en-US"/>
        </w:rPr>
        <w:t>(</w:t>
      </w:r>
      <w:r w:rsidRPr="00974C25">
        <w:rPr>
          <w:color w:val="98C379"/>
          <w:lang w:val="en-US"/>
        </w:rPr>
        <w:t>"pane"</w:t>
      </w:r>
      <w:r w:rsidRPr="00974C25">
        <w:rPr>
          <w:color w:val="A6B2C0"/>
          <w:lang w:val="en-US"/>
        </w:rPr>
        <w:t>);</w:t>
      </w:r>
    </w:p>
    <w:p w14:paraId="51B191DC" w14:textId="77777777" w:rsidR="00300003" w:rsidRPr="00974C25" w:rsidRDefault="00300003" w:rsidP="00300003">
      <w:pPr>
        <w:pStyle w:val="Code"/>
        <w:rPr>
          <w:color w:val="A6B2C0"/>
          <w:lang w:val="en-US" w:eastAsia="fr-CH"/>
        </w:rPr>
      </w:pPr>
    </w:p>
    <w:p w14:paraId="29F64F91" w14:textId="73549FEC" w:rsidR="00300003" w:rsidRPr="00300003" w:rsidRDefault="00300003" w:rsidP="00300003">
      <w:pPr>
        <w:pStyle w:val="Code"/>
        <w:rPr>
          <w:color w:val="ABB2BF"/>
          <w:lang w:eastAsia="fr-CH"/>
        </w:rPr>
      </w:pPr>
      <w:r>
        <w:rPr>
          <w:i/>
          <w:iCs/>
          <w:color w:val="59626F"/>
        </w:rPr>
        <w:t xml:space="preserve">//Récupération de la feuille de style </w:t>
      </w:r>
      <w:proofErr w:type="spellStart"/>
      <w:r>
        <w:rPr>
          <w:i/>
          <w:iCs/>
          <w:color w:val="59626F"/>
        </w:rPr>
        <w:t>css</w:t>
      </w:r>
      <w:proofErr w:type="spellEnd"/>
      <w:r>
        <w:rPr>
          <w:i/>
          <w:iCs/>
          <w:color w:val="59626F"/>
        </w:rPr>
        <w:br/>
      </w:r>
      <w:proofErr w:type="spellStart"/>
      <w:r>
        <w:rPr>
          <w:color w:val="D19A66"/>
        </w:rPr>
        <w:t>scene</w:t>
      </w:r>
      <w:r>
        <w:rPr>
          <w:color w:val="A6B2C0"/>
        </w:rPr>
        <w:t>.</w:t>
      </w:r>
      <w:r>
        <w:rPr>
          <w:color w:val="61AEEF"/>
        </w:rPr>
        <w:t>getStylesheets</w:t>
      </w:r>
      <w:proofErr w:type="spellEnd"/>
      <w:r>
        <w:rPr>
          <w:color w:val="A6B2C0"/>
        </w:rPr>
        <w:t>().</w:t>
      </w:r>
      <w:proofErr w:type="spellStart"/>
      <w:r>
        <w:rPr>
          <w:color w:val="61AEEF"/>
        </w:rPr>
        <w:t>add</w:t>
      </w:r>
      <w:proofErr w:type="spellEnd"/>
      <w:r>
        <w:rPr>
          <w:color w:val="A6B2C0"/>
        </w:rPr>
        <w:t>(</w:t>
      </w:r>
      <w:r>
        <w:rPr>
          <w:color w:val="98C379"/>
        </w:rPr>
        <w:t>"</w:t>
      </w:r>
      <w:proofErr w:type="spellStart"/>
      <w:r>
        <w:rPr>
          <w:color w:val="98C379"/>
        </w:rPr>
        <w:t>css</w:t>
      </w:r>
      <w:proofErr w:type="spellEnd"/>
      <w:r>
        <w:rPr>
          <w:color w:val="98C379"/>
        </w:rPr>
        <w:t>/style.css"</w:t>
      </w:r>
      <w:r>
        <w:rPr>
          <w:color w:val="A6B2C0"/>
        </w:rPr>
        <w:t>);</w:t>
      </w:r>
    </w:p>
    <w:p w14:paraId="34AEB12E" w14:textId="77777777" w:rsidR="00EB46B9" w:rsidRPr="00893629" w:rsidRDefault="00EB46B9">
      <w:pPr>
        <w:rPr>
          <w:rFonts w:cs="Arial"/>
          <w:szCs w:val="24"/>
        </w:rPr>
      </w:pPr>
    </w:p>
    <w:p w14:paraId="24C3AD1A" w14:textId="4AC64E17" w:rsidR="00300003" w:rsidRPr="00550DEF" w:rsidRDefault="00300003">
      <w:pPr>
        <w:rPr>
          <w:rFonts w:cs="Arial"/>
          <w:szCs w:val="24"/>
          <w:lang w:val="en-US"/>
        </w:rPr>
      </w:pPr>
      <w:r w:rsidRPr="00550DEF">
        <w:rPr>
          <w:rFonts w:cs="Arial"/>
          <w:szCs w:val="24"/>
          <w:lang w:val="en-US"/>
        </w:rPr>
        <w:t>CSS :</w:t>
      </w:r>
    </w:p>
    <w:p w14:paraId="70A8CAA5" w14:textId="77777777" w:rsidR="00300003" w:rsidRPr="00300003" w:rsidRDefault="00300003" w:rsidP="0030000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300003">
        <w:rPr>
          <w:color w:val="61AEEF"/>
          <w:lang w:val="en-US"/>
        </w:rPr>
        <w:t xml:space="preserve">#pane </w:t>
      </w:r>
      <w:r w:rsidRPr="00300003">
        <w:rPr>
          <w:color w:val="A6B2C0"/>
          <w:lang w:val="en-US"/>
        </w:rPr>
        <w:t>{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-padding</w:t>
      </w:r>
      <w:r w:rsidRPr="00300003">
        <w:rPr>
          <w:color w:val="ABB2BF"/>
          <w:lang w:val="en-US"/>
        </w:rPr>
        <w:t xml:space="preserve">: </w:t>
      </w:r>
      <w:r w:rsidRPr="00300003">
        <w:rPr>
          <w:color w:val="D19A66"/>
          <w:lang w:val="en-US"/>
        </w:rPr>
        <w:t>10px</w:t>
      </w:r>
      <w:r w:rsidRPr="00300003">
        <w:rPr>
          <w:color w:val="A6B2C0"/>
          <w:lang w:val="en-US"/>
        </w:rPr>
        <w:t>;</w:t>
      </w:r>
      <w:r w:rsidRPr="00300003">
        <w:rPr>
          <w:color w:val="A6B2C0"/>
          <w:lang w:val="en-US"/>
        </w:rPr>
        <w:br/>
        <w:t xml:space="preserve">    </w:t>
      </w:r>
      <w:r w:rsidRPr="00300003">
        <w:rPr>
          <w:lang w:val="en-US"/>
        </w:rPr>
        <w:t>-</w:t>
      </w:r>
      <w:proofErr w:type="spellStart"/>
      <w:r w:rsidRPr="00300003">
        <w:rPr>
          <w:lang w:val="en-US"/>
        </w:rPr>
        <w:t>fx</w:t>
      </w:r>
      <w:proofErr w:type="spellEnd"/>
      <w:r w:rsidRPr="00300003">
        <w:rPr>
          <w:lang w:val="en-US"/>
        </w:rPr>
        <w:t>-background-image</w:t>
      </w:r>
      <w:r w:rsidRPr="00300003">
        <w:rPr>
          <w:color w:val="ABB2BF"/>
          <w:lang w:val="en-US"/>
        </w:rPr>
        <w:t xml:space="preserve">: </w:t>
      </w:r>
      <w:proofErr w:type="spellStart"/>
      <w:r w:rsidRPr="00300003">
        <w:rPr>
          <w:color w:val="61AEEF"/>
          <w:lang w:val="en-US"/>
        </w:rPr>
        <w:t>url</w:t>
      </w:r>
      <w:proofErr w:type="spellEnd"/>
      <w:r w:rsidRPr="00300003">
        <w:rPr>
          <w:color w:val="A6B2C0"/>
          <w:lang w:val="en-US"/>
        </w:rPr>
        <w:t>(</w:t>
      </w:r>
      <w:r w:rsidRPr="00300003">
        <w:rPr>
          <w:color w:val="98C379"/>
          <w:lang w:val="en-US"/>
        </w:rPr>
        <w:t>"../Sprites/background.png"</w:t>
      </w:r>
      <w:r w:rsidRPr="00300003">
        <w:rPr>
          <w:color w:val="A6B2C0"/>
          <w:lang w:val="en-US"/>
        </w:rPr>
        <w:t>);</w:t>
      </w:r>
      <w:r w:rsidRPr="00300003">
        <w:rPr>
          <w:color w:val="A6B2C0"/>
          <w:lang w:val="en-US"/>
        </w:rPr>
        <w:br/>
        <w:t>}</w:t>
      </w:r>
    </w:p>
    <w:p w14:paraId="2F2EF3A2" w14:textId="18A855A5" w:rsidR="00300003" w:rsidRDefault="00300003">
      <w:pPr>
        <w:rPr>
          <w:lang w:val="en-US"/>
        </w:rPr>
      </w:pPr>
    </w:p>
    <w:p w14:paraId="3C099B89" w14:textId="6DD8F556" w:rsidR="00FA65D5" w:rsidRDefault="00FA65D5" w:rsidP="00FA65D5">
      <w:pPr>
        <w:pStyle w:val="Titre2"/>
      </w:pPr>
      <w:bookmarkStart w:id="5" w:name="_Toc57113090"/>
      <w:r>
        <w:t>Gestion des tuyaux</w:t>
      </w:r>
      <w:bookmarkEnd w:id="5"/>
    </w:p>
    <w:p w14:paraId="3748C5BA" w14:textId="3CABEEAB" w:rsidR="00896D48" w:rsidRDefault="00896D48" w:rsidP="00896D48">
      <w:pPr>
        <w:pStyle w:val="Code"/>
      </w:pPr>
      <w:r>
        <w:t>Pipe.java</w:t>
      </w:r>
    </w:p>
    <w:p w14:paraId="2AEFE8EB" w14:textId="12722BB2" w:rsidR="00896D48" w:rsidRPr="00896D48" w:rsidRDefault="00896D48" w:rsidP="00896D48">
      <w:pPr>
        <w:pStyle w:val="Code"/>
      </w:pPr>
      <w:r>
        <w:t>PipeCouple.java</w:t>
      </w:r>
    </w:p>
    <w:p w14:paraId="7BFE53DE" w14:textId="77777777" w:rsidR="00896D48" w:rsidRDefault="00896D48" w:rsidP="00FA65D5"/>
    <w:p w14:paraId="2CBDE1D2" w14:textId="78392F7F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</w:t>
      </w:r>
      <w:r w:rsidRPr="00AC7D3A">
        <w:rPr>
          <w:rStyle w:val="CodeCar"/>
        </w:rPr>
        <w:t>PipeCouple</w:t>
      </w:r>
      <w:r>
        <w:t> » qui contiennent deux tuyaux « </w:t>
      </w:r>
      <w:r w:rsidRPr="00AC7D3A">
        <w:rPr>
          <w:rStyle w:val="CodeCar"/>
        </w:rPr>
        <w:t>Pipe</w:t>
      </w:r>
      <w:r>
        <w:t> » chacun et qui bouge</w:t>
      </w:r>
      <w:r w:rsidR="00550DEF">
        <w:t xml:space="preserve">nt </w:t>
      </w:r>
      <w:r>
        <w:t>de droite à gauche.</w:t>
      </w:r>
    </w:p>
    <w:p w14:paraId="48743A9C" w14:textId="35017B50" w:rsidR="00FA65D5" w:rsidRDefault="001E1436" w:rsidP="00FA65D5">
      <w:r>
        <w:t>Les deux tuyaux présents dans un couple ont un espace fixe de 250, l’espace p</w:t>
      </w:r>
      <w:r w:rsidR="00896D48">
        <w:t>eut</w:t>
      </w:r>
      <w:r>
        <w:t xml:space="preserve"> apparaître n’importe où sur leur axe Y</w:t>
      </w:r>
    </w:p>
    <w:p w14:paraId="622C4F8A" w14:textId="0CDF1C7E" w:rsidR="00896D48" w:rsidRDefault="00FA65D5" w:rsidP="00FA65D5">
      <w:r>
        <w:t xml:space="preserve">Arrivé à gauche, ils sont </w:t>
      </w:r>
      <w:r w:rsidR="00896D48">
        <w:t>reformatés et retrouvent leur état d’origine (à droite, avec un nouvelle espace entre eux</w:t>
      </w:r>
      <w:r w:rsidR="00476204">
        <w:t xml:space="preserve"> et le droit de donner un point</w:t>
      </w:r>
      <w:r w:rsidR="00896D48">
        <w:t>)</w:t>
      </w:r>
      <w:r w:rsidR="00476204">
        <w:t> :</w:t>
      </w:r>
    </w:p>
    <w:p w14:paraId="5C4A8CE5" w14:textId="77777777" w:rsidR="00896D48" w:rsidRDefault="00896D48">
      <w:r>
        <w:br w:type="page"/>
      </w:r>
    </w:p>
    <w:p w14:paraId="48C7BFC3" w14:textId="28EA3D6A" w:rsidR="00896D48" w:rsidRPr="00896D48" w:rsidRDefault="00896D48" w:rsidP="00896D48">
      <w:pPr>
        <w:pStyle w:val="Code"/>
        <w:rPr>
          <w:color w:val="ABB2BF"/>
          <w:lang w:eastAsia="fr-CH"/>
        </w:rPr>
      </w:pPr>
      <w:r w:rsidRPr="00896D48">
        <w:rPr>
          <w:i/>
          <w:iCs/>
          <w:color w:val="C679DD"/>
          <w:lang w:eastAsia="fr-CH"/>
        </w:rPr>
        <w:t xml:space="preserve">public </w:t>
      </w:r>
      <w:proofErr w:type="spellStart"/>
      <w:r w:rsidRPr="00896D48">
        <w:rPr>
          <w:i/>
          <w:iCs/>
          <w:color w:val="C679DD"/>
          <w:lang w:eastAsia="fr-CH"/>
        </w:rPr>
        <w:t>void</w:t>
      </w:r>
      <w:proofErr w:type="spellEnd"/>
      <w:r w:rsidRPr="00896D48">
        <w:rPr>
          <w:i/>
          <w:iCs/>
          <w:color w:val="C679DD"/>
          <w:lang w:eastAsia="fr-CH"/>
        </w:rPr>
        <w:t xml:space="preserve"> </w:t>
      </w:r>
      <w:proofErr w:type="spellStart"/>
      <w:r w:rsidRPr="00896D48">
        <w:rPr>
          <w:color w:val="61AEEF"/>
          <w:lang w:eastAsia="fr-CH"/>
        </w:rPr>
        <w:t>formatCouples</w:t>
      </w:r>
      <w:proofErr w:type="spellEnd"/>
      <w:r w:rsidRPr="00896D48">
        <w:rPr>
          <w:color w:val="A6B2C0"/>
          <w:lang w:eastAsia="fr-CH"/>
        </w:rPr>
        <w:t>() {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haut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61AFEF"/>
          <w:lang w:eastAsia="fr-CH"/>
        </w:rPr>
        <w:t>-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bas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//Ils peuvent à nouveau donner des points</w:t>
      </w:r>
      <w:r w:rsidRPr="00896D48">
        <w:rPr>
          <w:i/>
          <w:iCs/>
          <w:lang w:eastAsia="fr-CH"/>
        </w:rPr>
        <w:br/>
        <w:t xml:space="preserve">    </w:t>
      </w:r>
      <w:proofErr w:type="spellStart"/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canGivePts</w:t>
      </w:r>
      <w:proofErr w:type="spellEnd"/>
      <w:r w:rsidRPr="00896D48">
        <w:rPr>
          <w:color w:val="E06C75"/>
          <w:lang w:eastAsia="fr-CH"/>
        </w:rPr>
        <w:t xml:space="preserve"> </w:t>
      </w:r>
      <w:r w:rsidRPr="00896D48">
        <w:rPr>
          <w:color w:val="61AFEF"/>
          <w:lang w:eastAsia="fr-CH"/>
        </w:rPr>
        <w:t xml:space="preserve">= </w:t>
      </w:r>
      <w:r w:rsidRPr="00896D48">
        <w:rPr>
          <w:i/>
          <w:iCs/>
          <w:color w:val="D19A66"/>
          <w:lang w:eastAsia="fr-CH"/>
        </w:rPr>
        <w:t>true</w:t>
      </w:r>
      <w:r w:rsidRPr="00896D48">
        <w:rPr>
          <w:color w:val="A6B2C0"/>
          <w:lang w:eastAsia="fr-CH"/>
        </w:rPr>
        <w:t>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 Générer l'espace aléatoire entre les deux tuyaux</w:t>
      </w:r>
      <w:r w:rsidRPr="00896D48">
        <w:rPr>
          <w:i/>
          <w:iCs/>
          <w:lang w:eastAsia="fr-CH"/>
        </w:rPr>
        <w:br/>
        <w:t xml:space="preserve">    </w:t>
      </w:r>
      <w:proofErr w:type="spellStart"/>
      <w:r w:rsidRPr="00896D48">
        <w:rPr>
          <w:color w:val="61AEEF"/>
          <w:lang w:eastAsia="fr-CH"/>
        </w:rPr>
        <w:t>createSpace</w:t>
      </w:r>
      <w:proofErr w:type="spellEnd"/>
      <w:r w:rsidRPr="00896D48">
        <w:rPr>
          <w:color w:val="A6B2C0"/>
          <w:lang w:eastAsia="fr-CH"/>
        </w:rPr>
        <w:t>();</w:t>
      </w:r>
      <w:r w:rsidRPr="00896D48">
        <w:rPr>
          <w:color w:val="A6B2C0"/>
          <w:lang w:eastAsia="fr-CH"/>
        </w:rPr>
        <w:br/>
        <w:t>}</w:t>
      </w:r>
    </w:p>
    <w:p w14:paraId="668AC61D" w14:textId="2E19551F" w:rsidR="00896D48" w:rsidRDefault="00896D48" w:rsidP="00FA65D5"/>
    <w:p w14:paraId="7763852B" w14:textId="66F9089F" w:rsidR="008925DD" w:rsidRDefault="001E1436" w:rsidP="008925DD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  <w:bookmarkStart w:id="6" w:name="_Toc57113091"/>
    </w:p>
    <w:p w14:paraId="04EEACD6" w14:textId="29990238" w:rsidR="008925DD" w:rsidRDefault="008925DD" w:rsidP="008925DD">
      <w:pPr>
        <w:pStyle w:val="Titre2"/>
      </w:pPr>
      <w:r>
        <w:t>La classe Area</w:t>
      </w:r>
    </w:p>
    <w:p w14:paraId="659E0E3C" w14:textId="48089A65" w:rsidR="008925DD" w:rsidRDefault="008925DD" w:rsidP="008925DD">
      <w:pPr>
        <w:pStyle w:val="Code"/>
      </w:pPr>
      <w:r>
        <w:t>Area.java</w:t>
      </w:r>
    </w:p>
    <w:p w14:paraId="4FF94AA3" w14:textId="1405482D" w:rsidR="008925DD" w:rsidRDefault="008925DD" w:rsidP="008925DD">
      <w:pPr>
        <w:pStyle w:val="Code"/>
      </w:pPr>
      <w:r>
        <w:t>Shape.java</w:t>
      </w:r>
    </w:p>
    <w:p w14:paraId="6A0F1F4A" w14:textId="7A38BF4B" w:rsidR="00AC7D3A" w:rsidRDefault="008925DD" w:rsidP="008925D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A5BFE" wp14:editId="635FE23F">
                <wp:simplePos x="0" y="0"/>
                <wp:positionH relativeFrom="column">
                  <wp:posOffset>3838575</wp:posOffset>
                </wp:positionH>
                <wp:positionV relativeFrom="paragraph">
                  <wp:posOffset>3846195</wp:posOffset>
                </wp:positionV>
                <wp:extent cx="2003425" cy="635"/>
                <wp:effectExtent l="0" t="0" r="0" b="0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4F1B0" w14:textId="36046237" w:rsidR="008925DD" w:rsidRPr="00333A22" w:rsidRDefault="008925DD" w:rsidP="008925DD">
                            <w:pPr>
                              <w:pStyle w:val="Lgende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Fonctionnement de base </w:t>
                            </w:r>
                            <w:proofErr w:type="gramStart"/>
                            <w:r>
                              <w:t>de Area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EA5BFE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32" type="#_x0000_t202" style="position:absolute;margin-left:302.25pt;margin-top:302.85pt;width:157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" stroked="f">
                <v:textbox style="mso-fit-shape-to-text:t" inset="0,0,0,0">
                  <w:txbxContent>
                    <w:p w14:paraId="6F54F1B0" w14:textId="36046237" w:rsidR="008925DD" w:rsidRPr="00333A22" w:rsidRDefault="008925DD" w:rsidP="008925DD">
                      <w:pPr>
                        <w:pStyle w:val="Lgende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Fonctionnement de base </w:t>
                      </w:r>
                      <w:proofErr w:type="gramStart"/>
                      <w:r>
                        <w:t>de Area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952110D" wp14:editId="7A666F56">
            <wp:simplePos x="0" y="0"/>
            <wp:positionH relativeFrom="column">
              <wp:posOffset>3838713</wp:posOffset>
            </wp:positionH>
            <wp:positionV relativeFrom="paragraph">
              <wp:posOffset>113030</wp:posOffset>
            </wp:positionV>
            <wp:extent cx="2003425" cy="3676015"/>
            <wp:effectExtent l="0" t="0" r="0" b="63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50E4C" w14:textId="6874F605" w:rsidR="008925DD" w:rsidRDefault="008925DD" w:rsidP="008925DD">
      <w:r>
        <w:t xml:space="preserve">La classe Area </w:t>
      </w:r>
      <w:r>
        <w:t xml:space="preserve">représente les 4 coins d’une forme de la classe </w:t>
      </w:r>
      <w:r w:rsidRPr="008925DD">
        <w:rPr>
          <w:rStyle w:val="CodeCar"/>
        </w:rPr>
        <w:t>Shape.java</w:t>
      </w:r>
      <w:r w:rsidRPr="008925DD">
        <w:t xml:space="preserve"> </w:t>
      </w:r>
      <w:r>
        <w:t xml:space="preserve">qui permettent de former un rectangle. </w:t>
      </w:r>
    </w:p>
    <w:p w14:paraId="15A7F88D" w14:textId="11207690" w:rsidR="008925DD" w:rsidRDefault="008925DD" w:rsidP="008925DD">
      <w:r>
        <w:t>Un objet Area sera composé de 4 coordonnées XY de la classe CoordXY qui représenteront le coin haut-gauche, haut-droit, bas-gauche et bas-droit.</w:t>
      </w:r>
    </w:p>
    <w:p w14:paraId="29DA7B74" w14:textId="54F89F90" w:rsidR="008925DD" w:rsidRDefault="008925DD" w:rsidP="008925DD">
      <w:r>
        <w:t>L’utilité première de cette classe est de détecter les collisions.</w:t>
      </w:r>
      <w:r w:rsidRPr="008925DD">
        <w:t xml:space="preserve"> </w:t>
      </w:r>
    </w:p>
    <w:p w14:paraId="610E2A08" w14:textId="13845635" w:rsidR="008925DD" w:rsidRDefault="008925DD" w:rsidP="008925DD">
      <w:r>
        <w:t>Si un des 4 coins de l’oiseau se trouve entre deux points horizontaux et deux points verticaux, cela signifie que l’oiseau a touché une tuyau</w:t>
      </w:r>
    </w:p>
    <w:p w14:paraId="2554A120" w14:textId="77777777" w:rsidR="008925DD" w:rsidRDefault="008925DD">
      <w:r>
        <w:br w:type="page"/>
      </w:r>
    </w:p>
    <w:p w14:paraId="7B369953" w14:textId="2F34BF9F" w:rsidR="00550DEF" w:rsidRDefault="00550DEF" w:rsidP="008925DD">
      <w:pPr>
        <w:pStyle w:val="Titre2"/>
      </w:pPr>
      <w:r>
        <w:t>Gestion du temps et des frames</w:t>
      </w:r>
      <w:bookmarkEnd w:id="6"/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bookmarkStart w:id="7" w:name="_Toc57113092"/>
      <w:r>
        <w:t>Création</w:t>
      </w:r>
      <w:bookmarkEnd w:id="7"/>
    </w:p>
    <w:p w14:paraId="7A2049DD" w14:textId="1A46B341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7A87C29D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 w:rsidR="00896D48">
        <w:t xml:space="preserve">, 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//Timer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proofErr w:type="spellStart"/>
      <w:r w:rsidRPr="00EB46B9">
        <w:rPr>
          <w:color w:val="D19A66"/>
          <w:lang w:eastAsia="fr-CH"/>
        </w:rPr>
        <w:t>timeline</w:t>
      </w:r>
      <w:proofErr w:type="spellEnd"/>
      <w:r w:rsidRPr="00EB46B9">
        <w:rPr>
          <w:color w:val="D19A66"/>
          <w:lang w:eastAsia="fr-CH"/>
        </w:rPr>
        <w:t xml:space="preserve">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proofErr w:type="spellStart"/>
      <w:r w:rsidRPr="00EB46B9">
        <w:rPr>
          <w:color w:val="61AEEF"/>
          <w:lang w:eastAsia="fr-CH"/>
        </w:rPr>
        <w:t>KeyFrame</w:t>
      </w:r>
      <w:proofErr w:type="spellEnd"/>
      <w:r w:rsidRPr="00EB46B9">
        <w:rPr>
          <w:color w:val="A6B2C0"/>
          <w:lang w:eastAsia="fr-CH"/>
        </w:rPr>
        <w:t>(</w:t>
      </w:r>
      <w:proofErr w:type="spellStart"/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proofErr w:type="spellStart"/>
      <w:r w:rsidRPr="00EB46B9">
        <w:rPr>
          <w:color w:val="ABB2BF"/>
          <w:lang w:eastAsia="fr-CH"/>
        </w:rPr>
        <w:t>event</w:t>
      </w:r>
      <w:proofErr w:type="spellEnd"/>
      <w:r w:rsidRPr="00EB46B9">
        <w:rPr>
          <w:color w:val="ABB2BF"/>
          <w:lang w:eastAsia="fr-CH"/>
        </w:rPr>
        <w:t xml:space="preserve">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proofErr w:type="spellEnd"/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proofErr w:type="spellStart"/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proofErr w:type="spellEnd"/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5A970AF0" w:rsidR="00476204" w:rsidRDefault="0047620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bookmarkStart w:id="8" w:name="_Toc57113093"/>
      <w:r>
        <w:t>Gestion</w:t>
      </w:r>
      <w:bookmarkEnd w:id="8"/>
    </w:p>
    <w:p w14:paraId="7FED9DD0" w14:textId="2C94EBB5" w:rsidR="00EB46B9" w:rsidRDefault="00EB46B9" w:rsidP="00EB46B9">
      <w:r>
        <w:t>Deux variable</w:t>
      </w:r>
      <w:r w:rsidR="00896D48">
        <w:t>s</w:t>
      </w:r>
      <w:r>
        <w:t xml:space="preserve">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float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proofErr w:type="spellStart"/>
      <w:r w:rsidRPr="00EB46B9">
        <w:rPr>
          <w:color w:val="C679DD"/>
          <w:lang w:eastAsia="fr-CH"/>
        </w:rPr>
        <w:t>int</w:t>
      </w:r>
      <w:proofErr w:type="spellEnd"/>
      <w:r w:rsidRPr="00EB46B9">
        <w:rPr>
          <w:color w:val="C679DD"/>
          <w:lang w:eastAsia="fr-CH"/>
        </w:rPr>
        <w:t xml:space="preserve">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11B015BE" w:rsidR="00EB46B9" w:rsidRDefault="00EB46B9" w:rsidP="00EB46B9">
      <w:r>
        <w:t>Elles s’actualisent à chaque update() et donc représente</w:t>
      </w:r>
      <w:r w:rsidR="00896D48">
        <w:t>nt</w:t>
      </w:r>
      <w:r>
        <w:t xml:space="preserve"> chacune 1 seconde sous différentes formes</w:t>
      </w:r>
      <w:r w:rsidR="00896D48">
        <w:t>,</w:t>
      </w:r>
      <w:r>
        <w:t xml:space="preserve"> si par exemple nous souhaitons faire quelque chose toutes les 10 frames, ou toutes les 5 secondes.</w:t>
      </w:r>
    </w:p>
    <w:p w14:paraId="01784E53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3D6C6633" w14:textId="77777777" w:rsidR="004E7AAA" w:rsidRDefault="004E7AAA" w:rsidP="004E7AAA">
      <w:pPr>
        <w:pStyle w:val="Titre1"/>
      </w:pPr>
      <w:bookmarkStart w:id="9" w:name="_Toc57113094"/>
      <w:r w:rsidRPr="004E7AAA">
        <w:t>Sources</w:t>
      </w:r>
      <w:bookmarkEnd w:id="9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4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5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16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timer : </w:t>
      </w:r>
      <w:hyperlink r:id="rId17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49FFD75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javafx : </w:t>
      </w:r>
      <w:hyperlink r:id="rId18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19"/>
      <w:footerReference w:type="default" r:id="rId20"/>
      <w:headerReference w:type="first" r:id="rId2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C53C1" w14:textId="77777777" w:rsidR="00062C5C" w:rsidRDefault="00062C5C" w:rsidP="00F61680">
      <w:pPr>
        <w:spacing w:after="0" w:line="240" w:lineRule="auto"/>
      </w:pPr>
      <w:r>
        <w:separator/>
      </w:r>
    </w:p>
  </w:endnote>
  <w:endnote w:type="continuationSeparator" w:id="0">
    <w:p w14:paraId="104DB4AC" w14:textId="77777777" w:rsidR="00062C5C" w:rsidRDefault="00062C5C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FA65D5" w:rsidRDefault="00FA65D5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FA65D5" w:rsidRDefault="00FA65D5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13D5EFA9" w:rsidR="00FA65D5" w:rsidRDefault="00FA65D5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BD7081">
      <w:rPr>
        <w:noProof/>
      </w:rPr>
      <w:t>24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 SECTIONPAGES  \* Arabic  \* MERGEFORMAT ">
      <w:r w:rsidR="00995D03">
        <w:rPr>
          <w:noProof/>
        </w:rP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CACEA" w14:textId="77777777" w:rsidR="00062C5C" w:rsidRDefault="00062C5C" w:rsidP="00F61680">
      <w:pPr>
        <w:spacing w:after="0" w:line="240" w:lineRule="auto"/>
      </w:pPr>
      <w:r>
        <w:separator/>
      </w:r>
    </w:p>
  </w:footnote>
  <w:footnote w:type="continuationSeparator" w:id="0">
    <w:p w14:paraId="48C97431" w14:textId="77777777" w:rsidR="00062C5C" w:rsidRDefault="00062C5C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06E25645" w:rsidR="00FA65D5" w:rsidRPr="000F1349" w:rsidRDefault="00C84D0F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64F80CA4">
          <wp:simplePos x="0" y="0"/>
          <wp:positionH relativeFrom="column">
            <wp:posOffset>4668625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AUTHOR  \* FirstCap  \* MERGEFORMAT ">
      <w:r w:rsidR="003B576D">
        <w:rPr>
          <w:noProof/>
        </w:rPr>
        <w:t>Bovay Louis</w:t>
      </w:r>
    </w:fldSimple>
    <w:r w:rsidR="00FA65D5" w:rsidRPr="000F1349">
      <w:ptab w:relativeTo="margin" w:alignment="center" w:leader="none"/>
    </w:r>
    <w:fldSimple w:instr=" TITLE  \* FirstCap  \* MERGEFORMAT ">
      <w:r w:rsidR="003B576D">
        <w:t>FlappyBird – Documentation technique</w:t>
      </w:r>
    </w:fldSimple>
    <w:r w:rsidR="00FA65D5"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FA65D5" w:rsidRDefault="00FA65D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F147D"/>
    <w:multiLevelType w:val="hybridMultilevel"/>
    <w:tmpl w:val="4BA467C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C4F33"/>
    <w:multiLevelType w:val="hybridMultilevel"/>
    <w:tmpl w:val="5D089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45EDF"/>
    <w:multiLevelType w:val="hybridMultilevel"/>
    <w:tmpl w:val="DD86EA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513AED"/>
    <w:multiLevelType w:val="hybridMultilevel"/>
    <w:tmpl w:val="8FC2846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11"/>
  </w:num>
  <w:num w:numId="8">
    <w:abstractNumId w:val="5"/>
  </w:num>
  <w:num w:numId="9">
    <w:abstractNumId w:val="8"/>
  </w:num>
  <w:num w:numId="10">
    <w:abstractNumId w:val="10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62C5C"/>
    <w:rsid w:val="000F1349"/>
    <w:rsid w:val="000F7B06"/>
    <w:rsid w:val="001C4C00"/>
    <w:rsid w:val="001D182B"/>
    <w:rsid w:val="001E1436"/>
    <w:rsid w:val="00213931"/>
    <w:rsid w:val="00273F68"/>
    <w:rsid w:val="00300003"/>
    <w:rsid w:val="003204A1"/>
    <w:rsid w:val="00330328"/>
    <w:rsid w:val="00341C80"/>
    <w:rsid w:val="003561AD"/>
    <w:rsid w:val="003B26C0"/>
    <w:rsid w:val="003B576D"/>
    <w:rsid w:val="00403CF6"/>
    <w:rsid w:val="00476204"/>
    <w:rsid w:val="004E7AAA"/>
    <w:rsid w:val="00547B83"/>
    <w:rsid w:val="00550DEF"/>
    <w:rsid w:val="00601CE0"/>
    <w:rsid w:val="00716C20"/>
    <w:rsid w:val="007D1FFF"/>
    <w:rsid w:val="00805516"/>
    <w:rsid w:val="00875BE0"/>
    <w:rsid w:val="008925DD"/>
    <w:rsid w:val="00893629"/>
    <w:rsid w:val="00896D48"/>
    <w:rsid w:val="00974C25"/>
    <w:rsid w:val="00980EE1"/>
    <w:rsid w:val="00995D03"/>
    <w:rsid w:val="009A317D"/>
    <w:rsid w:val="009B06BD"/>
    <w:rsid w:val="00A94859"/>
    <w:rsid w:val="00AC7D3A"/>
    <w:rsid w:val="00BD7081"/>
    <w:rsid w:val="00C413D4"/>
    <w:rsid w:val="00C84D0F"/>
    <w:rsid w:val="00E050DA"/>
    <w:rsid w:val="00E30708"/>
    <w:rsid w:val="00E5157D"/>
    <w:rsid w:val="00E74921"/>
    <w:rsid w:val="00EB46B9"/>
    <w:rsid w:val="00ED1793"/>
    <w:rsid w:val="00F17036"/>
    <w:rsid w:val="00F351A7"/>
    <w:rsid w:val="00F561D2"/>
    <w:rsid w:val="00F61680"/>
    <w:rsid w:val="00F87224"/>
    <w:rsid w:val="00FA65D5"/>
    <w:rsid w:val="00FC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D48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6D48"/>
    <w:rPr>
      <w:rFonts w:ascii="Arial" w:eastAsiaTheme="majorEastAsia" w:hAnsi="Arial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3561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www.tutorialspoint.com/javafx/javafx_text.htm" TargetMode="Externa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stackoverflow.com/questions/50337303/how-do-i-change-the-speed-of-an-animationtimer-in-javaf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37472273/detect-single-key-press-in-javafx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docs.oracle.com/javase/8/javafx/api/javafx/scene/shape/Rectangle.html" TargetMode="Externa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luonhq.com/products/javafx/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175</TotalTime>
  <Pages>1</Pages>
  <Words>1097</Words>
  <Characters>6035</Characters>
  <Application>Microsoft Office Word</Application>
  <DocSecurity>0</DocSecurity>
  <Lines>50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>FlappyBird – Documentation technique</vt:lpstr>
      <vt:lpstr>Description du projet</vt:lpstr>
      <vt:lpstr>Convention de nommage</vt:lpstr>
      <vt:lpstr>Explications supplémentaires</vt:lpstr>
      <vt:lpstr>    Les « fausses scènes »</vt:lpstr>
      <vt:lpstr>    CSS dans le projet</vt:lpstr>
      <vt:lpstr>    Gestion des tuyaux</vt:lpstr>
      <vt:lpstr>    La classe Area</vt:lpstr>
      <vt:lpstr>    Gestion du temps et des frames</vt:lpstr>
      <vt:lpstr>        Création</vt:lpstr>
      <vt:lpstr>        Gestion</vt:lpstr>
      <vt:lpstr>Sources</vt:lpstr>
    </vt:vector>
  </TitlesOfParts>
  <Company>DIVTEC</Company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18</cp:revision>
  <cp:lastPrinted>2020-11-19T09:49:00Z</cp:lastPrinted>
  <dcterms:created xsi:type="dcterms:W3CDTF">2020-11-05T08:10:00Z</dcterms:created>
  <dcterms:modified xsi:type="dcterms:W3CDTF">2020-11-24T12:12:00Z</dcterms:modified>
</cp:coreProperties>
</file>