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End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End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End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End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0-12-14T00:00:00Z">
                    <w:dateFormat w:val="dd/MM/yyyy"/>
                    <w:lid w:val="fr-FR"/>
                    <w:storeMappedDataAs w:val="dateTime"/>
                    <w:calendar w:val="gregorian"/>
                  </w:date>
                </w:sdtPr>
                <w:sdtEndPr/>
                <w:sdtContent>
                  <w:p w14:paraId="1F3B4B9C" w14:textId="6CA25167" w:rsidR="000B1E83" w:rsidRPr="0090227C" w:rsidRDefault="00793EB5">
                    <w:pPr>
                      <w:pStyle w:val="Sansinterligne"/>
                      <w:rPr>
                        <w:color w:val="0673A5" w:themeColor="text2" w:themeShade="BF"/>
                        <w:sz w:val="28"/>
                        <w:szCs w:val="28"/>
                      </w:rPr>
                    </w:pPr>
                    <w:r>
                      <w:rPr>
                        <w:color w:val="0673A5" w:themeColor="text2" w:themeShade="BF"/>
                        <w:sz w:val="28"/>
                        <w:szCs w:val="28"/>
                        <w:lang w:val="fr-FR"/>
                      </w:rPr>
                      <w:t>14/12/2020</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7565DCA4" w14:textId="3AC9F03B" w:rsidR="000F544A"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57704402" w:history="1">
            <w:r w:rsidR="000F544A" w:rsidRPr="005343B8">
              <w:rPr>
                <w:rStyle w:val="Lienhypertexte"/>
                <w:noProof/>
              </w:rPr>
              <w:t>1</w:t>
            </w:r>
            <w:r w:rsidR="000F544A">
              <w:rPr>
                <w:rFonts w:asciiTheme="minorHAnsi" w:hAnsiTheme="minorHAnsi"/>
                <w:noProof/>
                <w:lang w:val="fr-CH" w:eastAsia="fr-CH"/>
              </w:rPr>
              <w:tab/>
            </w:r>
            <w:r w:rsidR="000F544A" w:rsidRPr="005343B8">
              <w:rPr>
                <w:rStyle w:val="Lienhypertexte"/>
                <w:noProof/>
              </w:rPr>
              <w:t>Introduction</w:t>
            </w:r>
            <w:r w:rsidR="000F544A">
              <w:rPr>
                <w:noProof/>
                <w:webHidden/>
              </w:rPr>
              <w:tab/>
            </w:r>
            <w:r w:rsidR="000F544A">
              <w:rPr>
                <w:noProof/>
                <w:webHidden/>
              </w:rPr>
              <w:fldChar w:fldCharType="begin"/>
            </w:r>
            <w:r w:rsidR="000F544A">
              <w:rPr>
                <w:noProof/>
                <w:webHidden/>
              </w:rPr>
              <w:instrText xml:space="preserve"> PAGEREF _Toc57704402 \h </w:instrText>
            </w:r>
            <w:r w:rsidR="000F544A">
              <w:rPr>
                <w:noProof/>
                <w:webHidden/>
              </w:rPr>
            </w:r>
            <w:r w:rsidR="000F544A">
              <w:rPr>
                <w:noProof/>
                <w:webHidden/>
              </w:rPr>
              <w:fldChar w:fldCharType="separate"/>
            </w:r>
            <w:r w:rsidR="000F544A">
              <w:rPr>
                <w:noProof/>
                <w:webHidden/>
              </w:rPr>
              <w:t>1</w:t>
            </w:r>
            <w:r w:rsidR="000F544A">
              <w:rPr>
                <w:noProof/>
                <w:webHidden/>
              </w:rPr>
              <w:fldChar w:fldCharType="end"/>
            </w:r>
          </w:hyperlink>
        </w:p>
        <w:p w14:paraId="5FCE85A0" w14:textId="337DD17F" w:rsidR="000F544A" w:rsidRDefault="00B35C37">
          <w:pPr>
            <w:pStyle w:val="TM1"/>
            <w:tabs>
              <w:tab w:val="left" w:pos="440"/>
              <w:tab w:val="right" w:leader="dot" w:pos="9181"/>
            </w:tabs>
            <w:rPr>
              <w:rFonts w:asciiTheme="minorHAnsi" w:hAnsiTheme="minorHAnsi"/>
              <w:noProof/>
              <w:lang w:val="fr-CH" w:eastAsia="fr-CH"/>
            </w:rPr>
          </w:pPr>
          <w:hyperlink w:anchor="_Toc57704403" w:history="1">
            <w:r w:rsidR="000F544A" w:rsidRPr="005343B8">
              <w:rPr>
                <w:rStyle w:val="Lienhypertexte"/>
                <w:noProof/>
              </w:rPr>
              <w:t>2</w:t>
            </w:r>
            <w:r w:rsidR="000F544A">
              <w:rPr>
                <w:rFonts w:asciiTheme="minorHAnsi" w:hAnsiTheme="minorHAnsi"/>
                <w:noProof/>
                <w:lang w:val="fr-CH" w:eastAsia="fr-CH"/>
              </w:rPr>
              <w:tab/>
            </w:r>
            <w:r w:rsidR="000F544A" w:rsidRPr="005343B8">
              <w:rPr>
                <w:rStyle w:val="Lienhypertexte"/>
                <w:noProof/>
              </w:rPr>
              <w:t>Glossaire</w:t>
            </w:r>
            <w:r w:rsidR="000F544A">
              <w:rPr>
                <w:noProof/>
                <w:webHidden/>
              </w:rPr>
              <w:tab/>
            </w:r>
            <w:r w:rsidR="000F544A">
              <w:rPr>
                <w:noProof/>
                <w:webHidden/>
              </w:rPr>
              <w:fldChar w:fldCharType="begin"/>
            </w:r>
            <w:r w:rsidR="000F544A">
              <w:rPr>
                <w:noProof/>
                <w:webHidden/>
              </w:rPr>
              <w:instrText xml:space="preserve"> PAGEREF _Toc57704403 \h </w:instrText>
            </w:r>
            <w:r w:rsidR="000F544A">
              <w:rPr>
                <w:noProof/>
                <w:webHidden/>
              </w:rPr>
            </w:r>
            <w:r w:rsidR="000F544A">
              <w:rPr>
                <w:noProof/>
                <w:webHidden/>
              </w:rPr>
              <w:fldChar w:fldCharType="separate"/>
            </w:r>
            <w:r w:rsidR="000F544A">
              <w:rPr>
                <w:noProof/>
                <w:webHidden/>
              </w:rPr>
              <w:t>1</w:t>
            </w:r>
            <w:r w:rsidR="000F544A">
              <w:rPr>
                <w:noProof/>
                <w:webHidden/>
              </w:rPr>
              <w:fldChar w:fldCharType="end"/>
            </w:r>
          </w:hyperlink>
        </w:p>
        <w:p w14:paraId="10E92352" w14:textId="459E65D5" w:rsidR="000F544A" w:rsidRDefault="00B35C37">
          <w:pPr>
            <w:pStyle w:val="TM1"/>
            <w:tabs>
              <w:tab w:val="left" w:pos="440"/>
              <w:tab w:val="right" w:leader="dot" w:pos="9181"/>
            </w:tabs>
            <w:rPr>
              <w:rFonts w:asciiTheme="minorHAnsi" w:hAnsiTheme="minorHAnsi"/>
              <w:noProof/>
              <w:lang w:val="fr-CH" w:eastAsia="fr-CH"/>
            </w:rPr>
          </w:pPr>
          <w:hyperlink w:anchor="_Toc57704404" w:history="1">
            <w:r w:rsidR="000F544A" w:rsidRPr="005343B8">
              <w:rPr>
                <w:rStyle w:val="Lienhypertexte"/>
                <w:noProof/>
              </w:rPr>
              <w:t>3</w:t>
            </w:r>
            <w:r w:rsidR="000F544A">
              <w:rPr>
                <w:rFonts w:asciiTheme="minorHAnsi" w:hAnsiTheme="minorHAnsi"/>
                <w:noProof/>
                <w:lang w:val="fr-CH" w:eastAsia="fr-CH"/>
              </w:rPr>
              <w:tab/>
            </w:r>
            <w:r w:rsidR="000F544A" w:rsidRPr="005343B8">
              <w:rPr>
                <w:rStyle w:val="Lienhypertexte"/>
                <w:noProof/>
              </w:rPr>
              <w:t>Etapes du projet</w:t>
            </w:r>
            <w:r w:rsidR="000F544A">
              <w:rPr>
                <w:noProof/>
                <w:webHidden/>
              </w:rPr>
              <w:tab/>
            </w:r>
            <w:r w:rsidR="000F544A">
              <w:rPr>
                <w:noProof/>
                <w:webHidden/>
              </w:rPr>
              <w:fldChar w:fldCharType="begin"/>
            </w:r>
            <w:r w:rsidR="000F544A">
              <w:rPr>
                <w:noProof/>
                <w:webHidden/>
              </w:rPr>
              <w:instrText xml:space="preserve"> PAGEREF _Toc57704404 \h </w:instrText>
            </w:r>
            <w:r w:rsidR="000F544A">
              <w:rPr>
                <w:noProof/>
                <w:webHidden/>
              </w:rPr>
            </w:r>
            <w:r w:rsidR="000F544A">
              <w:rPr>
                <w:noProof/>
                <w:webHidden/>
              </w:rPr>
              <w:fldChar w:fldCharType="separate"/>
            </w:r>
            <w:r w:rsidR="000F544A">
              <w:rPr>
                <w:noProof/>
                <w:webHidden/>
              </w:rPr>
              <w:t>1</w:t>
            </w:r>
            <w:r w:rsidR="000F544A">
              <w:rPr>
                <w:noProof/>
                <w:webHidden/>
              </w:rPr>
              <w:fldChar w:fldCharType="end"/>
            </w:r>
          </w:hyperlink>
        </w:p>
        <w:p w14:paraId="5AFCAC3F" w14:textId="3877E841" w:rsidR="000F544A" w:rsidRDefault="00B35C37">
          <w:pPr>
            <w:pStyle w:val="TM2"/>
            <w:tabs>
              <w:tab w:val="left" w:pos="880"/>
              <w:tab w:val="right" w:leader="dot" w:pos="9181"/>
            </w:tabs>
            <w:rPr>
              <w:rFonts w:asciiTheme="minorHAnsi" w:hAnsiTheme="minorHAnsi"/>
              <w:noProof/>
              <w:lang w:val="fr-CH" w:eastAsia="fr-CH"/>
            </w:rPr>
          </w:pPr>
          <w:hyperlink w:anchor="_Toc57704405" w:history="1">
            <w:r w:rsidR="000F544A" w:rsidRPr="005343B8">
              <w:rPr>
                <w:rStyle w:val="Lienhypertexte"/>
                <w:noProof/>
              </w:rPr>
              <w:t>3.1</w:t>
            </w:r>
            <w:r w:rsidR="000F544A">
              <w:rPr>
                <w:rFonts w:asciiTheme="minorHAnsi" w:hAnsiTheme="minorHAnsi"/>
                <w:noProof/>
                <w:lang w:val="fr-CH" w:eastAsia="fr-CH"/>
              </w:rPr>
              <w:tab/>
            </w:r>
            <w:r w:rsidR="000F544A" w:rsidRPr="005343B8">
              <w:rPr>
                <w:rStyle w:val="Lienhypertexte"/>
                <w:noProof/>
              </w:rPr>
              <w:t>Choix du projet</w:t>
            </w:r>
            <w:r w:rsidR="000F544A">
              <w:rPr>
                <w:noProof/>
                <w:webHidden/>
              </w:rPr>
              <w:tab/>
            </w:r>
            <w:r w:rsidR="000F544A">
              <w:rPr>
                <w:noProof/>
                <w:webHidden/>
              </w:rPr>
              <w:fldChar w:fldCharType="begin"/>
            </w:r>
            <w:r w:rsidR="000F544A">
              <w:rPr>
                <w:noProof/>
                <w:webHidden/>
              </w:rPr>
              <w:instrText xml:space="preserve"> PAGEREF _Toc57704405 \h </w:instrText>
            </w:r>
            <w:r w:rsidR="000F544A">
              <w:rPr>
                <w:noProof/>
                <w:webHidden/>
              </w:rPr>
            </w:r>
            <w:r w:rsidR="000F544A">
              <w:rPr>
                <w:noProof/>
                <w:webHidden/>
              </w:rPr>
              <w:fldChar w:fldCharType="separate"/>
            </w:r>
            <w:r w:rsidR="000F544A">
              <w:rPr>
                <w:noProof/>
                <w:webHidden/>
              </w:rPr>
              <w:t>1</w:t>
            </w:r>
            <w:r w:rsidR="000F544A">
              <w:rPr>
                <w:noProof/>
                <w:webHidden/>
              </w:rPr>
              <w:fldChar w:fldCharType="end"/>
            </w:r>
          </w:hyperlink>
        </w:p>
        <w:p w14:paraId="2A68D437" w14:textId="0FCEDECD" w:rsidR="000F544A" w:rsidRDefault="00B35C37">
          <w:pPr>
            <w:pStyle w:val="TM2"/>
            <w:tabs>
              <w:tab w:val="left" w:pos="880"/>
              <w:tab w:val="right" w:leader="dot" w:pos="9181"/>
            </w:tabs>
            <w:rPr>
              <w:rFonts w:asciiTheme="minorHAnsi" w:hAnsiTheme="minorHAnsi"/>
              <w:noProof/>
              <w:lang w:val="fr-CH" w:eastAsia="fr-CH"/>
            </w:rPr>
          </w:pPr>
          <w:hyperlink w:anchor="_Toc57704406" w:history="1">
            <w:r w:rsidR="000F544A" w:rsidRPr="005343B8">
              <w:rPr>
                <w:rStyle w:val="Lienhypertexte"/>
                <w:noProof/>
              </w:rPr>
              <w:t>3.2</w:t>
            </w:r>
            <w:r w:rsidR="000F544A">
              <w:rPr>
                <w:rFonts w:asciiTheme="minorHAnsi" w:hAnsiTheme="minorHAnsi"/>
                <w:noProof/>
                <w:lang w:val="fr-CH" w:eastAsia="fr-CH"/>
              </w:rPr>
              <w:tab/>
            </w:r>
            <w:r w:rsidR="000F544A" w:rsidRPr="005343B8">
              <w:rPr>
                <w:rStyle w:val="Lienhypertexte"/>
                <w:noProof/>
              </w:rPr>
              <w:t>Apprentissage du GameFrameWork</w:t>
            </w:r>
            <w:r w:rsidR="000F544A">
              <w:rPr>
                <w:noProof/>
                <w:webHidden/>
              </w:rPr>
              <w:tab/>
            </w:r>
            <w:r w:rsidR="000F544A">
              <w:rPr>
                <w:noProof/>
                <w:webHidden/>
              </w:rPr>
              <w:fldChar w:fldCharType="begin"/>
            </w:r>
            <w:r w:rsidR="000F544A">
              <w:rPr>
                <w:noProof/>
                <w:webHidden/>
              </w:rPr>
              <w:instrText xml:space="preserve"> PAGEREF _Toc57704406 \h </w:instrText>
            </w:r>
            <w:r w:rsidR="000F544A">
              <w:rPr>
                <w:noProof/>
                <w:webHidden/>
              </w:rPr>
            </w:r>
            <w:r w:rsidR="000F544A">
              <w:rPr>
                <w:noProof/>
                <w:webHidden/>
              </w:rPr>
              <w:fldChar w:fldCharType="separate"/>
            </w:r>
            <w:r w:rsidR="000F544A">
              <w:rPr>
                <w:noProof/>
                <w:webHidden/>
              </w:rPr>
              <w:t>1</w:t>
            </w:r>
            <w:r w:rsidR="000F544A">
              <w:rPr>
                <w:noProof/>
                <w:webHidden/>
              </w:rPr>
              <w:fldChar w:fldCharType="end"/>
            </w:r>
          </w:hyperlink>
        </w:p>
        <w:p w14:paraId="12A207F7" w14:textId="64019331" w:rsidR="000F544A" w:rsidRDefault="00B35C37">
          <w:pPr>
            <w:pStyle w:val="TM2"/>
            <w:tabs>
              <w:tab w:val="left" w:pos="880"/>
              <w:tab w:val="right" w:leader="dot" w:pos="9181"/>
            </w:tabs>
            <w:rPr>
              <w:rFonts w:asciiTheme="minorHAnsi" w:hAnsiTheme="minorHAnsi"/>
              <w:noProof/>
              <w:lang w:val="fr-CH" w:eastAsia="fr-CH"/>
            </w:rPr>
          </w:pPr>
          <w:hyperlink w:anchor="_Toc57704407" w:history="1">
            <w:r w:rsidR="000F544A" w:rsidRPr="005343B8">
              <w:rPr>
                <w:rStyle w:val="Lienhypertexte"/>
                <w:noProof/>
              </w:rPr>
              <w:t>3.3</w:t>
            </w:r>
            <w:r w:rsidR="000F544A">
              <w:rPr>
                <w:rFonts w:asciiTheme="minorHAnsi" w:hAnsiTheme="minorHAnsi"/>
                <w:noProof/>
                <w:lang w:val="fr-CH" w:eastAsia="fr-CH"/>
              </w:rPr>
              <w:tab/>
            </w:r>
            <w:r w:rsidR="000F544A" w:rsidRPr="005343B8">
              <w:rPr>
                <w:rStyle w:val="Lienhypertexte"/>
                <w:noProof/>
              </w:rPr>
              <w:t>Jeu difficilement réalisable avec le GameFrameWork</w:t>
            </w:r>
            <w:r w:rsidR="000F544A">
              <w:rPr>
                <w:noProof/>
                <w:webHidden/>
              </w:rPr>
              <w:tab/>
            </w:r>
            <w:r w:rsidR="000F544A">
              <w:rPr>
                <w:noProof/>
                <w:webHidden/>
              </w:rPr>
              <w:fldChar w:fldCharType="begin"/>
            </w:r>
            <w:r w:rsidR="000F544A">
              <w:rPr>
                <w:noProof/>
                <w:webHidden/>
              </w:rPr>
              <w:instrText xml:space="preserve"> PAGEREF _Toc57704407 \h </w:instrText>
            </w:r>
            <w:r w:rsidR="000F544A">
              <w:rPr>
                <w:noProof/>
                <w:webHidden/>
              </w:rPr>
            </w:r>
            <w:r w:rsidR="000F544A">
              <w:rPr>
                <w:noProof/>
                <w:webHidden/>
              </w:rPr>
              <w:fldChar w:fldCharType="separate"/>
            </w:r>
            <w:r w:rsidR="000F544A">
              <w:rPr>
                <w:noProof/>
                <w:webHidden/>
              </w:rPr>
              <w:t>1</w:t>
            </w:r>
            <w:r w:rsidR="000F544A">
              <w:rPr>
                <w:noProof/>
                <w:webHidden/>
              </w:rPr>
              <w:fldChar w:fldCharType="end"/>
            </w:r>
          </w:hyperlink>
        </w:p>
        <w:p w14:paraId="6D185B3B" w14:textId="3B70FA07" w:rsidR="000F544A" w:rsidRDefault="00B35C37">
          <w:pPr>
            <w:pStyle w:val="TM2"/>
            <w:tabs>
              <w:tab w:val="left" w:pos="880"/>
              <w:tab w:val="right" w:leader="dot" w:pos="9181"/>
            </w:tabs>
            <w:rPr>
              <w:rFonts w:asciiTheme="minorHAnsi" w:hAnsiTheme="minorHAnsi"/>
              <w:noProof/>
              <w:lang w:val="fr-CH" w:eastAsia="fr-CH"/>
            </w:rPr>
          </w:pPr>
          <w:hyperlink w:anchor="_Toc57704408" w:history="1">
            <w:r w:rsidR="000F544A" w:rsidRPr="005343B8">
              <w:rPr>
                <w:rStyle w:val="Lienhypertexte"/>
                <w:noProof/>
              </w:rPr>
              <w:t>3.4</w:t>
            </w:r>
            <w:r w:rsidR="000F544A">
              <w:rPr>
                <w:rFonts w:asciiTheme="minorHAnsi" w:hAnsiTheme="minorHAnsi"/>
                <w:noProof/>
                <w:lang w:val="fr-CH" w:eastAsia="fr-CH"/>
              </w:rPr>
              <w:tab/>
            </w:r>
            <w:r w:rsidR="000F544A" w:rsidRPr="005343B8">
              <w:rPr>
                <w:rStyle w:val="Lienhypertexte"/>
                <w:noProof/>
              </w:rPr>
              <w:t>Réalisation de la partie graphique</w:t>
            </w:r>
            <w:r w:rsidR="000F544A">
              <w:rPr>
                <w:noProof/>
                <w:webHidden/>
              </w:rPr>
              <w:tab/>
            </w:r>
            <w:r w:rsidR="000F544A">
              <w:rPr>
                <w:noProof/>
                <w:webHidden/>
              </w:rPr>
              <w:fldChar w:fldCharType="begin"/>
            </w:r>
            <w:r w:rsidR="000F544A">
              <w:rPr>
                <w:noProof/>
                <w:webHidden/>
              </w:rPr>
              <w:instrText xml:space="preserve"> PAGEREF _Toc57704408 \h </w:instrText>
            </w:r>
            <w:r w:rsidR="000F544A">
              <w:rPr>
                <w:noProof/>
                <w:webHidden/>
              </w:rPr>
            </w:r>
            <w:r w:rsidR="000F544A">
              <w:rPr>
                <w:noProof/>
                <w:webHidden/>
              </w:rPr>
              <w:fldChar w:fldCharType="separate"/>
            </w:r>
            <w:r w:rsidR="000F544A">
              <w:rPr>
                <w:noProof/>
                <w:webHidden/>
              </w:rPr>
              <w:t>2</w:t>
            </w:r>
            <w:r w:rsidR="000F544A">
              <w:rPr>
                <w:noProof/>
                <w:webHidden/>
              </w:rPr>
              <w:fldChar w:fldCharType="end"/>
            </w:r>
          </w:hyperlink>
        </w:p>
        <w:p w14:paraId="5A70D1BB" w14:textId="4C3FDE38" w:rsidR="000F544A" w:rsidRDefault="00B35C37">
          <w:pPr>
            <w:pStyle w:val="TM3"/>
            <w:tabs>
              <w:tab w:val="left" w:pos="1320"/>
            </w:tabs>
            <w:rPr>
              <w:rFonts w:asciiTheme="minorHAnsi" w:hAnsiTheme="minorHAnsi"/>
              <w:noProof/>
              <w:lang w:val="fr-CH" w:eastAsia="fr-CH"/>
            </w:rPr>
          </w:pPr>
          <w:hyperlink w:anchor="_Toc57704409" w:history="1">
            <w:r w:rsidR="000F544A" w:rsidRPr="005343B8">
              <w:rPr>
                <w:rStyle w:val="Lienhypertexte"/>
                <w:noProof/>
              </w:rPr>
              <w:t>3.4.1</w:t>
            </w:r>
            <w:r w:rsidR="000F544A">
              <w:rPr>
                <w:rFonts w:asciiTheme="minorHAnsi" w:hAnsiTheme="minorHAnsi"/>
                <w:noProof/>
                <w:lang w:val="fr-CH" w:eastAsia="fr-CH"/>
              </w:rPr>
              <w:tab/>
            </w:r>
            <w:r w:rsidR="000F544A" w:rsidRPr="005343B8">
              <w:rPr>
                <w:rStyle w:val="Lienhypertexte"/>
                <w:noProof/>
              </w:rPr>
              <w:t>Frame</w:t>
            </w:r>
            <w:r w:rsidR="000F544A">
              <w:rPr>
                <w:noProof/>
                <w:webHidden/>
              </w:rPr>
              <w:tab/>
            </w:r>
            <w:r w:rsidR="000F544A">
              <w:rPr>
                <w:noProof/>
                <w:webHidden/>
              </w:rPr>
              <w:fldChar w:fldCharType="begin"/>
            </w:r>
            <w:r w:rsidR="000F544A">
              <w:rPr>
                <w:noProof/>
                <w:webHidden/>
              </w:rPr>
              <w:instrText xml:space="preserve"> PAGEREF _Toc57704409 \h </w:instrText>
            </w:r>
            <w:r w:rsidR="000F544A">
              <w:rPr>
                <w:noProof/>
                <w:webHidden/>
              </w:rPr>
            </w:r>
            <w:r w:rsidR="000F544A">
              <w:rPr>
                <w:noProof/>
                <w:webHidden/>
              </w:rPr>
              <w:fldChar w:fldCharType="separate"/>
            </w:r>
            <w:r w:rsidR="000F544A">
              <w:rPr>
                <w:noProof/>
                <w:webHidden/>
              </w:rPr>
              <w:t>2</w:t>
            </w:r>
            <w:r w:rsidR="000F544A">
              <w:rPr>
                <w:noProof/>
                <w:webHidden/>
              </w:rPr>
              <w:fldChar w:fldCharType="end"/>
            </w:r>
          </w:hyperlink>
        </w:p>
        <w:p w14:paraId="352AD0F8" w14:textId="3D42CB1B" w:rsidR="000F544A" w:rsidRDefault="00B35C37">
          <w:pPr>
            <w:pStyle w:val="TM3"/>
            <w:tabs>
              <w:tab w:val="left" w:pos="1320"/>
            </w:tabs>
            <w:rPr>
              <w:rFonts w:asciiTheme="minorHAnsi" w:hAnsiTheme="minorHAnsi"/>
              <w:noProof/>
              <w:lang w:val="fr-CH" w:eastAsia="fr-CH"/>
            </w:rPr>
          </w:pPr>
          <w:hyperlink w:anchor="_Toc57704410" w:history="1">
            <w:r w:rsidR="000F544A" w:rsidRPr="005343B8">
              <w:rPr>
                <w:rStyle w:val="Lienhypertexte"/>
                <w:noProof/>
              </w:rPr>
              <w:t>3.4.2</w:t>
            </w:r>
            <w:r w:rsidR="000F544A">
              <w:rPr>
                <w:rFonts w:asciiTheme="minorHAnsi" w:hAnsiTheme="minorHAnsi"/>
                <w:noProof/>
                <w:lang w:val="fr-CH" w:eastAsia="fr-CH"/>
              </w:rPr>
              <w:tab/>
            </w:r>
            <w:r w:rsidR="000F544A" w:rsidRPr="005343B8">
              <w:rPr>
                <w:rStyle w:val="Lienhypertexte"/>
                <w:noProof/>
              </w:rPr>
              <w:t>Label</w:t>
            </w:r>
            <w:r w:rsidR="000F544A">
              <w:rPr>
                <w:noProof/>
                <w:webHidden/>
              </w:rPr>
              <w:tab/>
            </w:r>
            <w:r w:rsidR="000F544A">
              <w:rPr>
                <w:noProof/>
                <w:webHidden/>
              </w:rPr>
              <w:fldChar w:fldCharType="begin"/>
            </w:r>
            <w:r w:rsidR="000F544A">
              <w:rPr>
                <w:noProof/>
                <w:webHidden/>
              </w:rPr>
              <w:instrText xml:space="preserve"> PAGEREF _Toc57704410 \h </w:instrText>
            </w:r>
            <w:r w:rsidR="000F544A">
              <w:rPr>
                <w:noProof/>
                <w:webHidden/>
              </w:rPr>
            </w:r>
            <w:r w:rsidR="000F544A">
              <w:rPr>
                <w:noProof/>
                <w:webHidden/>
              </w:rPr>
              <w:fldChar w:fldCharType="separate"/>
            </w:r>
            <w:r w:rsidR="000F544A">
              <w:rPr>
                <w:noProof/>
                <w:webHidden/>
              </w:rPr>
              <w:t>3</w:t>
            </w:r>
            <w:r w:rsidR="000F544A">
              <w:rPr>
                <w:noProof/>
                <w:webHidden/>
              </w:rPr>
              <w:fldChar w:fldCharType="end"/>
            </w:r>
          </w:hyperlink>
        </w:p>
        <w:p w14:paraId="6F809734" w14:textId="469F925C"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57704402"/>
      <w:r>
        <w:t>Introduction</w:t>
      </w:r>
      <w:bookmarkEnd w:id="0"/>
    </w:p>
    <w:p w14:paraId="72B3212E" w14:textId="5A104E7E" w:rsidR="000278C4" w:rsidRDefault="00D72CED" w:rsidP="000278C4">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820303">
      <w:pPr>
        <w:pStyle w:val="Titre1"/>
      </w:pPr>
      <w:bookmarkStart w:id="1" w:name="_Toc57704403"/>
      <w:r>
        <w:t>Glossaire</w:t>
      </w:r>
      <w:bookmarkEnd w:id="1"/>
    </w:p>
    <w:p w14:paraId="1D34DD5E" w14:textId="1121D5B6" w:rsidR="00820303" w:rsidRDefault="00C3135F" w:rsidP="00820303">
      <w:r>
        <w:t>C++</w:t>
      </w:r>
    </w:p>
    <w:p w14:paraId="09C05B20" w14:textId="551A165D" w:rsidR="00820303" w:rsidRDefault="00C10C0C" w:rsidP="00B36D07">
      <w:pPr>
        <w:ind w:left="720"/>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F858FE"/>
    <w:p w14:paraId="6F205A94" w14:textId="247769AF" w:rsidR="00657EC1" w:rsidRDefault="003E5BA3" w:rsidP="003E5BA3">
      <w:pPr>
        <w:pStyle w:val="Titre1"/>
      </w:pPr>
      <w:bookmarkStart w:id="2" w:name="_Toc57704404"/>
      <w:r>
        <w:t>Etapes du projet</w:t>
      </w:r>
      <w:bookmarkEnd w:id="2"/>
    </w:p>
    <w:p w14:paraId="141E356B" w14:textId="0FE48F5D" w:rsidR="003E5BA3" w:rsidRDefault="003E5BA3" w:rsidP="003E5BA3">
      <w:pPr>
        <w:pStyle w:val="Titre2"/>
      </w:pPr>
      <w:bookmarkStart w:id="3" w:name="_Toc57704405"/>
      <w:r>
        <w:t>Choix du projet</w:t>
      </w:r>
      <w:bookmarkEnd w:id="3"/>
    </w:p>
    <w:p w14:paraId="4E5C9C71" w14:textId="5B262869" w:rsidR="003E5BA3" w:rsidRDefault="004334BA" w:rsidP="003E5BA3">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615822">
      <w:pPr>
        <w:pStyle w:val="Titre2"/>
      </w:pPr>
      <w:bookmarkStart w:id="4" w:name="_Toc57704406"/>
      <w:r>
        <w:t>Apprentissage du GameFrameWork</w:t>
      </w:r>
      <w:bookmarkEnd w:id="4"/>
    </w:p>
    <w:p w14:paraId="47C2F5E7" w14:textId="0DA23578" w:rsidR="000838A9" w:rsidRDefault="007F2962" w:rsidP="000278C4">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104541">
      <w:pPr>
        <w:pStyle w:val="Titre2"/>
      </w:pPr>
      <w:bookmarkStart w:id="5" w:name="_Toc57704407"/>
      <w:r>
        <w:t xml:space="preserve">Jeu difficilement réalisable avec le </w:t>
      </w:r>
      <w:r w:rsidR="00F21DBD">
        <w:t>GameFrameWork</w:t>
      </w:r>
      <w:bookmarkEnd w:id="5"/>
    </w:p>
    <w:p w14:paraId="1DCA0BF2" w14:textId="5E043384" w:rsidR="002E08CA" w:rsidRDefault="00F21DBD" w:rsidP="00F21DBD">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2392CFD" w14:textId="77777777" w:rsidR="002E08CA" w:rsidRDefault="002E08CA">
      <w:pPr>
        <w:spacing w:after="200"/>
      </w:pPr>
      <w:r>
        <w:br w:type="page"/>
      </w:r>
    </w:p>
    <w:p w14:paraId="6AE493BA" w14:textId="77777777" w:rsidR="00F21DBD" w:rsidRDefault="00F21DBD" w:rsidP="00F21DBD"/>
    <w:p w14:paraId="3E938AC4" w14:textId="04ADDDD2" w:rsidR="00D92D4B" w:rsidRDefault="00D92D4B" w:rsidP="00D92D4B">
      <w:pPr>
        <w:pStyle w:val="Titre2"/>
      </w:pPr>
      <w:bookmarkStart w:id="6" w:name="_Toc57704408"/>
      <w:r>
        <w:t>Réalisation de la partie graphique</w:t>
      </w:r>
      <w:bookmarkEnd w:id="6"/>
    </w:p>
    <w:p w14:paraId="1D236435" w14:textId="467FBE2D" w:rsidR="00D92D4B" w:rsidRDefault="00D92D4B" w:rsidP="00D92D4B">
      <w:r>
        <w:t>La partie graphique</w:t>
      </w:r>
      <w:r w:rsidR="00330112">
        <w:t xml:space="preserve"> </w:t>
      </w:r>
      <w:r w:rsidR="004A2979">
        <w:t xml:space="preserve">est réalisée dans un fichier </w:t>
      </w:r>
      <w:r w:rsidR="004A2979" w:rsidRPr="002E08CA">
        <w:rPr>
          <w:b/>
          <w:bCs/>
        </w:rPr>
        <w:t>.ui</w:t>
      </w:r>
      <w:r w:rsidR="004A2979">
        <w:t xml:space="preserve"> directement modifiable dans QtCreator</w:t>
      </w:r>
      <w:r w:rsidR="002E08CA">
        <w:t>.</w:t>
      </w:r>
    </w:p>
    <w:p w14:paraId="2DAF9D24" w14:textId="66350D19" w:rsidR="002E08CA" w:rsidRDefault="009A5615" w:rsidP="00D92D4B">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4624A7"/>
    <w:p w14:paraId="7E144204" w14:textId="6A359BAC" w:rsidR="004624A7" w:rsidRDefault="004624A7" w:rsidP="004624A7"/>
    <w:p w14:paraId="25A1F804" w14:textId="5742708B" w:rsidR="004624A7" w:rsidRDefault="004624A7" w:rsidP="004624A7">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4624A7">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4624A7"/>
    <w:p w14:paraId="19AE89F0" w14:textId="49B5EE9C" w:rsidR="004624A7" w:rsidRPr="004624A7" w:rsidRDefault="004624A7" w:rsidP="004624A7"/>
    <w:p w14:paraId="7069E7FF" w14:textId="496D7BD7" w:rsidR="004624A7" w:rsidRPr="004624A7" w:rsidRDefault="004624A7" w:rsidP="004624A7"/>
    <w:p w14:paraId="62210AFD" w14:textId="0FF45435" w:rsidR="004624A7" w:rsidRPr="004624A7" w:rsidRDefault="004624A7" w:rsidP="004624A7"/>
    <w:p w14:paraId="6F5D4033" w14:textId="3D0CDF3C" w:rsidR="004624A7" w:rsidRDefault="004624A7" w:rsidP="004624A7"/>
    <w:p w14:paraId="080DA76A" w14:textId="7EA26224" w:rsidR="004624A7" w:rsidRDefault="004624A7" w:rsidP="004624A7">
      <w:r>
        <w:t>Label</w:t>
      </w:r>
    </w:p>
    <w:p w14:paraId="369BF311" w14:textId="17C8B3E9" w:rsidR="004624A7" w:rsidRPr="004624A7" w:rsidRDefault="004624A7" w:rsidP="004624A7"/>
    <w:p w14:paraId="09AAB83B" w14:textId="756A66F4" w:rsidR="004624A7" w:rsidRPr="004624A7" w:rsidRDefault="004624A7" w:rsidP="004624A7"/>
    <w:p w14:paraId="0DFC8F56" w14:textId="2D1390EA" w:rsidR="004624A7" w:rsidRPr="004624A7" w:rsidRDefault="004624A7" w:rsidP="004624A7"/>
    <w:p w14:paraId="62AB1D19" w14:textId="59883BD8" w:rsidR="004624A7" w:rsidRPr="004624A7" w:rsidRDefault="004624A7" w:rsidP="004624A7"/>
    <w:p w14:paraId="5A6CBFA8" w14:textId="19018958" w:rsidR="004624A7" w:rsidRPr="004624A7" w:rsidRDefault="004624A7" w:rsidP="004624A7"/>
    <w:p w14:paraId="6AFEAB5D" w14:textId="47010A0B" w:rsidR="004624A7" w:rsidRPr="004624A7" w:rsidRDefault="004624A7" w:rsidP="004624A7"/>
    <w:p w14:paraId="0DEB1A32" w14:textId="0F58AD9C" w:rsidR="004624A7" w:rsidRPr="004624A7" w:rsidRDefault="004624A7" w:rsidP="004624A7"/>
    <w:p w14:paraId="5808EB0C" w14:textId="692E2018" w:rsidR="004624A7" w:rsidRPr="004624A7" w:rsidRDefault="004624A7" w:rsidP="004624A7"/>
    <w:p w14:paraId="299238C6" w14:textId="6998C7AA" w:rsidR="004624A7" w:rsidRPr="004624A7" w:rsidRDefault="004624A7" w:rsidP="004624A7"/>
    <w:p w14:paraId="2530A664" w14:textId="566C17CE" w:rsidR="004624A7" w:rsidRPr="004624A7" w:rsidRDefault="004624A7" w:rsidP="004624A7"/>
    <w:p w14:paraId="0BDA0CA3" w14:textId="472371AD" w:rsidR="004624A7" w:rsidRPr="004624A7" w:rsidRDefault="004624A7" w:rsidP="004624A7"/>
    <w:p w14:paraId="35CCD6FC" w14:textId="0E6052EC" w:rsidR="004624A7" w:rsidRPr="004624A7" w:rsidRDefault="004624A7" w:rsidP="004624A7"/>
    <w:p w14:paraId="2059E541" w14:textId="33BCA6F6" w:rsidR="004624A7" w:rsidRDefault="004624A7" w:rsidP="004624A7"/>
    <w:p w14:paraId="675DF59E" w14:textId="40267292" w:rsidR="004624A7" w:rsidRDefault="004624A7" w:rsidP="004624A7">
      <w:r>
        <w:t xml:space="preserve">La partie graphique est composé de deux éléments : les </w:t>
      </w:r>
      <w:r w:rsidR="008F1C13">
        <w:t>frames et les labels.</w:t>
      </w:r>
    </w:p>
    <w:p w14:paraId="1E061898" w14:textId="23EA0D22" w:rsidR="008F1C13" w:rsidRDefault="008F1C13" w:rsidP="008F1C13">
      <w:pPr>
        <w:pStyle w:val="Titre3"/>
      </w:pPr>
      <w:bookmarkStart w:id="7" w:name="_Toc57704409"/>
      <w:r>
        <w:t>Frame</w:t>
      </w:r>
      <w:bookmarkEnd w:id="7"/>
    </w:p>
    <w:p w14:paraId="65069E27" w14:textId="3D74B283" w:rsidR="002A7C5E" w:rsidRDefault="008F1C13" w:rsidP="008F1C13">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2A7C5E">
      <w:pPr>
        <w:pStyle w:val="Titre3"/>
      </w:pPr>
      <w:bookmarkStart w:id="8" w:name="_Toc57704410"/>
      <w:r>
        <w:t>Label</w:t>
      </w:r>
      <w:bookmarkEnd w:id="8"/>
    </w:p>
    <w:p w14:paraId="447B4770" w14:textId="66120550" w:rsidR="002A7C5E" w:rsidRDefault="002A7C5E" w:rsidP="002A7C5E">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482B50">
      <w:pPr>
        <w:pStyle w:val="Titre2"/>
      </w:pPr>
      <w:r>
        <w:t>Réalisation de la zone de jeu</w:t>
      </w:r>
    </w:p>
    <w:p w14:paraId="7065F6A9" w14:textId="6ECCDE08" w:rsidR="00482B50" w:rsidRDefault="00482B50" w:rsidP="00482B50">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335C3A">
      <w:pPr>
        <w:pStyle w:val="Titre3"/>
      </w:pPr>
      <w:r>
        <w:t>Implémentation de la grille de jeu</w:t>
      </w:r>
    </w:p>
    <w:p w14:paraId="3D16E659" w14:textId="77777777" w:rsidR="00335C3A" w:rsidRDefault="00335C3A" w:rsidP="00335C3A">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4E1B65CE" w:rsidR="00335C3A" w:rsidRDefault="00335C3A" w:rsidP="00335C3A">
      <w:r>
        <w:t xml:space="preserve">Afin de représenter la tableau graphiquement, il m’a fallut dessiner un quadrillage, pour cela, j’ai utilisé la fonction </w:t>
      </w:r>
      <w:r w:rsidRPr="00335C3A">
        <w:rPr>
          <w:b/>
          <w:bCs/>
        </w:rPr>
        <w:t>paintEvent</w:t>
      </w:r>
      <w:r>
        <w:t xml:space="preserve"> qui est une fonction déjà existante que j’ai </w:t>
      </w:r>
      <w:r w:rsidR="00A12A63">
        <w:t xml:space="preserve">dû </w:t>
      </w:r>
      <w:r>
        <w:t>réimplémenter.</w:t>
      </w:r>
    </w:p>
    <w:p w14:paraId="7DA3F263" w14:textId="3C4D982A" w:rsidR="00F41A89" w:rsidRDefault="00F41A89" w:rsidP="00F41A89">
      <w:pPr>
        <w:pStyle w:val="Titre3"/>
      </w:pPr>
      <w:r>
        <w:t>Création des différentes pièces</w:t>
      </w:r>
    </w:p>
    <w:p w14:paraId="07D35515" w14:textId="3F0994C9" w:rsidR="00F41A89" w:rsidRDefault="00F41A89" w:rsidP="00F41A89">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12A63">
      <w:pPr>
        <w:pStyle w:val="Titre2"/>
      </w:pPr>
      <w:r>
        <w:t>Gestion de la pièce qui tombe</w:t>
      </w:r>
    </w:p>
    <w:p w14:paraId="44BB001E" w14:textId="0862B795" w:rsidR="00611987" w:rsidRPr="00611987" w:rsidRDefault="00611987" w:rsidP="00611987">
      <w:pPr>
        <w:pStyle w:val="Titre3"/>
      </w:pPr>
      <w:r>
        <w:t>Détection du fond du tableau</w:t>
      </w:r>
    </w:p>
    <w:p w14:paraId="1C01A1B4" w14:textId="5FA101BE" w:rsidR="00A12A63" w:rsidRDefault="00A12A63" w:rsidP="00A12A63">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F41A89">
      <w:r>
        <w:t>Dès qu’une pièce arrive au fond de la grille, je la retire du tableau de la pièce mobile et je l’ajoute au tableau des pièces fixes.</w:t>
      </w:r>
    </w:p>
    <w:p w14:paraId="28D20E00" w14:textId="6938D30B" w:rsidR="00611987" w:rsidRDefault="00611987" w:rsidP="00611987">
      <w:pPr>
        <w:pStyle w:val="Titre3"/>
      </w:pPr>
      <w:r>
        <w:t>Détection des collisions avec d’autres pièces</w:t>
      </w:r>
    </w:p>
    <w:p w14:paraId="1AF4AC00" w14:textId="693A3587" w:rsidR="00A461D7" w:rsidRDefault="00A461D7" w:rsidP="00F41A89">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F41A89">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897652">
      <w:pPr>
        <w:pStyle w:val="Titre2"/>
      </w:pPr>
      <w:r>
        <w:t>Timer</w:t>
      </w:r>
    </w:p>
    <w:p w14:paraId="3F6009D5" w14:textId="3C1FE08B" w:rsidR="00897652" w:rsidRPr="00897652" w:rsidRDefault="00897652" w:rsidP="00897652">
      <w:pPr>
        <w:pStyle w:val="Titre3"/>
      </w:pPr>
      <w:r>
        <w:t>QTimer</w:t>
      </w:r>
    </w:p>
    <w:p w14:paraId="619E2797" w14:textId="4B317BBF" w:rsidR="00897652" w:rsidRDefault="00897652" w:rsidP="00897652">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430E7178" w:rsidR="00897652" w:rsidRPr="00897652" w:rsidRDefault="00897652" w:rsidP="00897652">
      <w:r>
        <w:t>Le timer permet d’actualiser l’état du jeu et de faire descendre la pièce à chaque actualisation. Il permet également de vérifier s’il faut ajouter une nouvelle pièce.</w:t>
      </w:r>
    </w:p>
    <w:p w14:paraId="1BAFE970" w14:textId="77777777" w:rsidR="00611987" w:rsidRPr="00F41A89" w:rsidRDefault="00611987" w:rsidP="00F41A89"/>
    <w:sectPr w:rsidR="00611987" w:rsidRPr="00F41A89"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883EE" w14:textId="77777777" w:rsidR="00B35C37" w:rsidRDefault="00B35C37">
      <w:pPr>
        <w:spacing w:line="240" w:lineRule="auto"/>
      </w:pPr>
      <w:r>
        <w:separator/>
      </w:r>
    </w:p>
  </w:endnote>
  <w:endnote w:type="continuationSeparator" w:id="0">
    <w:p w14:paraId="2FEA13D4" w14:textId="77777777" w:rsidR="00B35C37" w:rsidRDefault="00B3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4E1AED" w:rsidRPr="00703974" w:rsidRDefault="004E1AED"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9F6F99" w:rsidRPr="009F6F99" w:rsidRDefault="009F6F99">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9F6F99" w:rsidRPr="00703974" w:rsidRDefault="009F6F99"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347455B1" w:rsidR="009F6F99" w:rsidRPr="00703974" w:rsidRDefault="00E3138B" w:rsidP="003F3C1C">
    <w:pPr>
      <w:pStyle w:val="Pieddepage"/>
    </w:pPr>
    <w:r>
      <w:fldChar w:fldCharType="begin"/>
    </w:r>
    <w:r>
      <w:instrText xml:space="preserve"> TIME \@ "dd/MM/yyyy" </w:instrText>
    </w:r>
    <w:r>
      <w:fldChar w:fldCharType="separate"/>
    </w:r>
    <w:r w:rsidR="00793EB5">
      <w:rPr>
        <w:noProof/>
      </w:rPr>
      <w:t>14/12/2020</w:t>
    </w:r>
    <w:r>
      <w:fldChar w:fldCharType="end"/>
    </w:r>
    <w:r w:rsidR="00C355A4">
      <w:ptab w:relativeTo="margin" w:alignment="center" w:leader="none"/>
    </w:r>
    <w:r w:rsidR="00C355A4">
      <w:ptab w:relativeTo="margin" w:alignment="right" w:leader="none"/>
    </w:r>
    <w:sdt>
      <w:sdtPr>
        <w:id w:val="-579754087"/>
        <w:docPartObj>
          <w:docPartGallery w:val="Page Numbers (Bottom of Page)"/>
          <w:docPartUnique/>
        </w:docPartObj>
      </w:sdtPr>
      <w:sdtEndPr/>
      <w:sdtContent>
        <w:r w:rsidR="00C355A4">
          <w:fldChar w:fldCharType="begin"/>
        </w:r>
        <w:r w:rsidR="00C355A4">
          <w:instrText>PAGE   \* MERGEFORMAT</w:instrText>
        </w:r>
        <w:r w:rsidR="00C355A4">
          <w:fldChar w:fldCharType="separate"/>
        </w:r>
        <w:r w:rsidR="00C355A4">
          <w:t>1</w:t>
        </w:r>
        <w:r w:rsidR="00C355A4">
          <w:fldChar w:fldCharType="end"/>
        </w:r>
      </w:sdtContent>
    </w:sdt>
    <w:r w:rsidR="00C355A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CB680" w14:textId="77777777" w:rsidR="00B35C37" w:rsidRDefault="00B35C37">
      <w:pPr>
        <w:spacing w:line="240" w:lineRule="auto"/>
      </w:pPr>
      <w:r>
        <w:separator/>
      </w:r>
    </w:p>
  </w:footnote>
  <w:footnote w:type="continuationSeparator" w:id="0">
    <w:p w14:paraId="3967186A" w14:textId="77777777" w:rsidR="00B35C37" w:rsidRDefault="00B35C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1A5B6A" w:rsidRDefault="00703974">
    <w:pPr>
      <w:pStyle w:val="En-tte"/>
    </w:pPr>
    <w:r>
      <w:t>Membrez Matteo</w:t>
    </w:r>
    <w:r>
      <w:ptab w:relativeTo="margin" w:alignment="center" w:leader="none"/>
    </w:r>
    <w:r>
      <w:t>Première semaine</w:t>
    </w:r>
    <w:r w:rsidR="00517E16">
      <w:t xml:space="preserv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9F6F99" w:rsidRPr="00BE6B3A" w:rsidRDefault="009F6F99">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9F6F99" w:rsidRPr="00FD1C93" w:rsidRDefault="009F6F99">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FD1C93" w:rsidRPr="00FD1C93" w:rsidRDefault="00E3138B">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sidR="00FD1C93">
      <w:rPr>
        <w:lang w:val="fr-CH"/>
      </w:rPr>
      <w:t>Membrez Matteo</w:t>
    </w:r>
    <w:r w:rsidR="00FD1C93" w:rsidRPr="00FD1C93">
      <w:rPr>
        <w:lang w:val="fr-CH"/>
      </w:rPr>
      <w:ptab w:relativeTo="margin" w:alignment="center" w:leader="none"/>
    </w:r>
    <w:r>
      <w:rPr>
        <w:lang w:val="fr-CH"/>
      </w:rPr>
      <w:t>Tetris</w:t>
    </w:r>
    <w:r w:rsidR="00FD1C93"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6"/>
  </w:num>
  <w:num w:numId="22">
    <w:abstractNumId w:val="18"/>
  </w:num>
  <w:num w:numId="23">
    <w:abstractNumId w:val="17"/>
  </w:num>
  <w:num w:numId="24">
    <w:abstractNumId w:val="2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78C4"/>
    <w:rsid w:val="0004151A"/>
    <w:rsid w:val="000838A9"/>
    <w:rsid w:val="00084892"/>
    <w:rsid w:val="000B1E83"/>
    <w:rsid w:val="000E0FE9"/>
    <w:rsid w:val="000E2F0D"/>
    <w:rsid w:val="000F544A"/>
    <w:rsid w:val="000F600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664CD"/>
    <w:rsid w:val="00373C2B"/>
    <w:rsid w:val="00393320"/>
    <w:rsid w:val="003A5C27"/>
    <w:rsid w:val="003A7D79"/>
    <w:rsid w:val="003D6010"/>
    <w:rsid w:val="003E55F9"/>
    <w:rsid w:val="003E5BA3"/>
    <w:rsid w:val="003F3C1C"/>
    <w:rsid w:val="00406F9F"/>
    <w:rsid w:val="00414741"/>
    <w:rsid w:val="00422126"/>
    <w:rsid w:val="00427859"/>
    <w:rsid w:val="0043155F"/>
    <w:rsid w:val="00432A78"/>
    <w:rsid w:val="004334BA"/>
    <w:rsid w:val="004624A7"/>
    <w:rsid w:val="00463749"/>
    <w:rsid w:val="00482B50"/>
    <w:rsid w:val="00497D09"/>
    <w:rsid w:val="004A2979"/>
    <w:rsid w:val="004C78B0"/>
    <w:rsid w:val="004D499E"/>
    <w:rsid w:val="004E1AED"/>
    <w:rsid w:val="004F5A67"/>
    <w:rsid w:val="00513043"/>
    <w:rsid w:val="00517E16"/>
    <w:rsid w:val="005352C1"/>
    <w:rsid w:val="00554AF2"/>
    <w:rsid w:val="005776E7"/>
    <w:rsid w:val="0058043E"/>
    <w:rsid w:val="005872F2"/>
    <w:rsid w:val="005901E2"/>
    <w:rsid w:val="00591418"/>
    <w:rsid w:val="005A2647"/>
    <w:rsid w:val="005A3DE9"/>
    <w:rsid w:val="005C12A5"/>
    <w:rsid w:val="005E5C4F"/>
    <w:rsid w:val="005F2CC1"/>
    <w:rsid w:val="00611987"/>
    <w:rsid w:val="00615822"/>
    <w:rsid w:val="00647B87"/>
    <w:rsid w:val="00654B0F"/>
    <w:rsid w:val="00657EC1"/>
    <w:rsid w:val="00662B61"/>
    <w:rsid w:val="006C71BA"/>
    <w:rsid w:val="006D2F23"/>
    <w:rsid w:val="00703974"/>
    <w:rsid w:val="00720270"/>
    <w:rsid w:val="007228B9"/>
    <w:rsid w:val="007250FC"/>
    <w:rsid w:val="00752B00"/>
    <w:rsid w:val="00762557"/>
    <w:rsid w:val="00793EB5"/>
    <w:rsid w:val="007A4F25"/>
    <w:rsid w:val="007C65E2"/>
    <w:rsid w:val="007F2962"/>
    <w:rsid w:val="007F5CA4"/>
    <w:rsid w:val="00800276"/>
    <w:rsid w:val="00812357"/>
    <w:rsid w:val="00814D13"/>
    <w:rsid w:val="00820303"/>
    <w:rsid w:val="00821808"/>
    <w:rsid w:val="0084112C"/>
    <w:rsid w:val="00851171"/>
    <w:rsid w:val="008559EB"/>
    <w:rsid w:val="00872F54"/>
    <w:rsid w:val="008852F8"/>
    <w:rsid w:val="00891E10"/>
    <w:rsid w:val="00897652"/>
    <w:rsid w:val="008D447E"/>
    <w:rsid w:val="008D7535"/>
    <w:rsid w:val="008E66F2"/>
    <w:rsid w:val="008F1C13"/>
    <w:rsid w:val="0090227C"/>
    <w:rsid w:val="00926B81"/>
    <w:rsid w:val="00936BCF"/>
    <w:rsid w:val="009572AC"/>
    <w:rsid w:val="0098005A"/>
    <w:rsid w:val="009A5615"/>
    <w:rsid w:val="009A6859"/>
    <w:rsid w:val="009D2898"/>
    <w:rsid w:val="009E30D4"/>
    <w:rsid w:val="009E450F"/>
    <w:rsid w:val="009F6F99"/>
    <w:rsid w:val="00A11506"/>
    <w:rsid w:val="00A12A63"/>
    <w:rsid w:val="00A1310C"/>
    <w:rsid w:val="00A33C4B"/>
    <w:rsid w:val="00A350B7"/>
    <w:rsid w:val="00A461D7"/>
    <w:rsid w:val="00A65D21"/>
    <w:rsid w:val="00A71591"/>
    <w:rsid w:val="00A76B58"/>
    <w:rsid w:val="00A92A1E"/>
    <w:rsid w:val="00A966B5"/>
    <w:rsid w:val="00AA033D"/>
    <w:rsid w:val="00AA5045"/>
    <w:rsid w:val="00AB1398"/>
    <w:rsid w:val="00AB374B"/>
    <w:rsid w:val="00AD443F"/>
    <w:rsid w:val="00B01504"/>
    <w:rsid w:val="00B05227"/>
    <w:rsid w:val="00B1732D"/>
    <w:rsid w:val="00B225F8"/>
    <w:rsid w:val="00B35C37"/>
    <w:rsid w:val="00B36D07"/>
    <w:rsid w:val="00B6229F"/>
    <w:rsid w:val="00B62442"/>
    <w:rsid w:val="00B62761"/>
    <w:rsid w:val="00B72B44"/>
    <w:rsid w:val="00B7487F"/>
    <w:rsid w:val="00B81E41"/>
    <w:rsid w:val="00B940F5"/>
    <w:rsid w:val="00BB0C71"/>
    <w:rsid w:val="00BC10B4"/>
    <w:rsid w:val="00BE4F05"/>
    <w:rsid w:val="00BE6B3A"/>
    <w:rsid w:val="00BF0154"/>
    <w:rsid w:val="00BF1832"/>
    <w:rsid w:val="00C10C0C"/>
    <w:rsid w:val="00C11F7E"/>
    <w:rsid w:val="00C120DD"/>
    <w:rsid w:val="00C3135F"/>
    <w:rsid w:val="00C355A4"/>
    <w:rsid w:val="00C45059"/>
    <w:rsid w:val="00C536AC"/>
    <w:rsid w:val="00C57A11"/>
    <w:rsid w:val="00C73969"/>
    <w:rsid w:val="00C87700"/>
    <w:rsid w:val="00CA377C"/>
    <w:rsid w:val="00CA59E6"/>
    <w:rsid w:val="00CC4014"/>
    <w:rsid w:val="00CC6BE3"/>
    <w:rsid w:val="00D12ABC"/>
    <w:rsid w:val="00D2012F"/>
    <w:rsid w:val="00D40F15"/>
    <w:rsid w:val="00D45959"/>
    <w:rsid w:val="00D47A97"/>
    <w:rsid w:val="00D51159"/>
    <w:rsid w:val="00D523F9"/>
    <w:rsid w:val="00D5392D"/>
    <w:rsid w:val="00D575DA"/>
    <w:rsid w:val="00D62C3A"/>
    <w:rsid w:val="00D72CED"/>
    <w:rsid w:val="00D92D4B"/>
    <w:rsid w:val="00D968A6"/>
    <w:rsid w:val="00DD19AE"/>
    <w:rsid w:val="00DE5FF7"/>
    <w:rsid w:val="00DF15A7"/>
    <w:rsid w:val="00E04097"/>
    <w:rsid w:val="00E06FEE"/>
    <w:rsid w:val="00E11ADB"/>
    <w:rsid w:val="00E3138B"/>
    <w:rsid w:val="00E4573C"/>
    <w:rsid w:val="00E654F8"/>
    <w:rsid w:val="00E659EA"/>
    <w:rsid w:val="00E66A8D"/>
    <w:rsid w:val="00E67E65"/>
    <w:rsid w:val="00E744F7"/>
    <w:rsid w:val="00E9111B"/>
    <w:rsid w:val="00EA3B75"/>
    <w:rsid w:val="00EA589E"/>
    <w:rsid w:val="00EB0FEE"/>
    <w:rsid w:val="00EB52B5"/>
    <w:rsid w:val="00ED170D"/>
    <w:rsid w:val="00F21DBD"/>
    <w:rsid w:val="00F3798E"/>
    <w:rsid w:val="00F41A89"/>
    <w:rsid w:val="00F43AFB"/>
    <w:rsid w:val="00F70619"/>
    <w:rsid w:val="00F70FD0"/>
    <w:rsid w:val="00F80D73"/>
    <w:rsid w:val="00F84242"/>
    <w:rsid w:val="00F858FE"/>
    <w:rsid w:val="00F97947"/>
    <w:rsid w:val="00F97B9B"/>
    <w:rsid w:val="00FC1041"/>
    <w:rsid w:val="00FD1C93"/>
    <w:rsid w:val="00FD4300"/>
    <w:rsid w:val="00FE6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7D6DE4"/>
    <w:rsid w:val="00DD35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ModèleWord.dotx</Template>
  <TotalTime>256</TotalTime>
  <Pages>7</Pages>
  <Words>1005</Words>
  <Characters>5531</Characters>
  <Application>Microsoft Office Word</Application>
  <DocSecurity>0</DocSecurity>
  <Lines>46</Lines>
  <Paragraphs>13</Paragraphs>
  <ScaleCrop>false</ScaleCrop>
  <HeadingPairs>
    <vt:vector size="6" baseType="variant">
      <vt:variant>
        <vt:lpstr>Titre</vt:lpstr>
      </vt:variant>
      <vt:variant>
        <vt:i4>1</vt:i4>
      </vt:variant>
      <vt:variant>
        <vt:lpstr>Titres</vt:lpstr>
      </vt:variant>
      <vt:variant>
        <vt:i4>10</vt:i4>
      </vt:variant>
      <vt:variant>
        <vt:lpstr>Title</vt:lpstr>
      </vt:variant>
      <vt:variant>
        <vt:i4>1</vt:i4>
      </vt:variant>
    </vt:vector>
  </HeadingPairs>
  <TitlesOfParts>
    <vt:vector size="12"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vt:vector>
  </TitlesOfParts>
  <Company>EMT</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88</cp:revision>
  <dcterms:created xsi:type="dcterms:W3CDTF">2020-10-27T08:14:00Z</dcterms:created>
  <dcterms:modified xsi:type="dcterms:W3CDTF">2020-12-14T12:19:00Z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