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sz w:val="88"/>
          <w:szCs w:val="88"/>
        </w:rPr>
        <w:id w:val="-679659103"/>
        <w:docPartObj>
          <w:docPartGallery w:val="Cover Pages"/>
          <w:docPartUnique/>
        </w:docPartObj>
      </w:sdtPr>
      <w:sdtEndPr>
        <w:rPr>
          <w:sz w:val="21"/>
          <w:szCs w:val="21"/>
        </w:rPr>
      </w:sdtEndPr>
      <w:sdtContent>
        <w:p w14:paraId="6BB6CB8C" w14:textId="6D66052D" w:rsidR="00300104" w:rsidRDefault="00300104">
          <w:pPr>
            <w:rPr>
              <w:noProof/>
            </w:rPr>
          </w:pPr>
          <w:r>
            <w:rPr>
              <w:noProof/>
            </w:rPr>
            <w:drawing>
              <wp:inline distT="0" distB="0" distL="0" distR="0" wp14:anchorId="7DE18E46" wp14:editId="4F648B09">
                <wp:extent cx="5760720" cy="1920240"/>
                <wp:effectExtent l="0" t="0" r="0" b="3810"/>
                <wp:docPr id="4" name="Image 4" descr="Une image contenant dessin&#10;&#10;Description générée automatiquemen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 4"/>
                        <pic:cNvPicPr/>
                      </pic:nvPicPr>
                      <pic:blipFill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60720" cy="19202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77EC24BC" w14:textId="77777777" w:rsidR="00300104" w:rsidRPr="00300104" w:rsidRDefault="00300104">
          <w:pPr>
            <w:rPr>
              <w:rFonts w:asciiTheme="majorHAnsi" w:hAnsiTheme="majorHAnsi" w:cstheme="majorHAnsi"/>
              <w:b/>
              <w:bCs/>
              <w:noProof/>
              <w:sz w:val="44"/>
              <w:szCs w:val="44"/>
            </w:rPr>
          </w:pPr>
        </w:p>
        <w:p w14:paraId="7CD8528B" w14:textId="5EAB97D1" w:rsidR="00162678" w:rsidRPr="00982FEA" w:rsidRDefault="00982FEA">
          <w:pPr>
            <w:rPr>
              <w:rFonts w:asciiTheme="majorHAnsi" w:hAnsiTheme="majorHAnsi" w:cstheme="majorHAnsi"/>
              <w:sz w:val="88"/>
              <w:szCs w:val="88"/>
            </w:rPr>
          </w:pPr>
          <w:r w:rsidRPr="00982FEA">
            <w:rPr>
              <w:rFonts w:asciiTheme="majorHAnsi" w:hAnsiTheme="majorHAnsi" w:cstheme="majorHAnsi"/>
              <w:b/>
              <w:bCs/>
              <w:sz w:val="88"/>
              <w:szCs w:val="88"/>
            </w:rPr>
            <w:t>Feuille de dépannage</w:t>
          </w:r>
          <w:r w:rsidRPr="00982FEA">
            <w:rPr>
              <w:rFonts w:asciiTheme="majorHAnsi" w:hAnsiTheme="majorHAnsi" w:cstheme="majorHAnsi"/>
              <w:sz w:val="88"/>
              <w:szCs w:val="88"/>
            </w:rPr>
            <w:t xml:space="preserve"> </w:t>
          </w:r>
          <w:r w:rsidRPr="00300104">
            <w:rPr>
              <w:rFonts w:asciiTheme="majorHAnsi" w:hAnsiTheme="majorHAnsi" w:cstheme="majorHAnsi"/>
              <w:i/>
              <w:iCs/>
              <w:sz w:val="72"/>
              <w:szCs w:val="72"/>
            </w:rPr>
            <w:t>Movin’Shapes</w:t>
          </w:r>
        </w:p>
        <w:tbl>
          <w:tblPr>
            <w:tblpPr w:leftFromText="187" w:rightFromText="187" w:vertAnchor="page" w:horzAnchor="margin" w:tblpY="13321"/>
            <w:tblW w:w="3857" w:type="pct"/>
            <w:tblLook w:val="04A0" w:firstRow="1" w:lastRow="0" w:firstColumn="1" w:lastColumn="0" w:noHBand="0" w:noVBand="1"/>
          </w:tblPr>
          <w:tblGrid>
            <w:gridCol w:w="6998"/>
          </w:tblGrid>
          <w:tr w:rsidR="00982FEA" w:rsidRPr="00162678" w14:paraId="00982547" w14:textId="77777777" w:rsidTr="00982FEA">
            <w:tc>
              <w:tcPr>
                <w:tcW w:w="6998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sz w:val="28"/>
                    <w:szCs w:val="28"/>
                  </w:rPr>
                  <w:alias w:val="Auteur"/>
                  <w:id w:val="13406928"/>
                  <w:placeholder>
                    <w:docPart w:val="92267CF985BE480E811308D876B2266A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14:paraId="35629C4F" w14:textId="77777777" w:rsidR="00982FEA" w:rsidRPr="00162678" w:rsidRDefault="00982FEA" w:rsidP="00982FEA">
                    <w:pPr>
                      <w:pStyle w:val="Sansinterligne"/>
                      <w:rPr>
                        <w:sz w:val="28"/>
                        <w:szCs w:val="28"/>
                      </w:rPr>
                    </w:pPr>
                    <w:r w:rsidRPr="00162678">
                      <w:rPr>
                        <w:sz w:val="28"/>
                        <w:szCs w:val="28"/>
                      </w:rPr>
                      <w:t>Chapuis Théo</w:t>
                    </w:r>
                    <w:r>
                      <w:rPr>
                        <w:sz w:val="28"/>
                        <w:szCs w:val="28"/>
                      </w:rPr>
                      <w:t>, Koller Teva</w:t>
                    </w:r>
                  </w:p>
                </w:sdtContent>
              </w:sdt>
              <w:sdt>
                <w:sdtPr>
                  <w:rPr>
                    <w:sz w:val="28"/>
                    <w:szCs w:val="28"/>
                  </w:rPr>
                  <w:alias w:val="Date"/>
                  <w:tag w:val="Date "/>
                  <w:id w:val="13406932"/>
                  <w:placeholder>
                    <w:docPart w:val="94C3DEB2F9F242879B55F508D133E7CA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20-09-16T00:00:00Z">
                    <w:dateFormat w:val="dd/MM/yyyy"/>
                    <w:lid w:val="fr-FR"/>
                    <w:storeMappedDataAs w:val="dateTime"/>
                    <w:calendar w:val="gregorian"/>
                  </w:date>
                </w:sdtPr>
                <w:sdtEndPr/>
                <w:sdtContent>
                  <w:p w14:paraId="23134277" w14:textId="77777777" w:rsidR="00982FEA" w:rsidRPr="00162678" w:rsidRDefault="00982FEA" w:rsidP="00982FEA">
                    <w:pPr>
                      <w:pStyle w:val="Sansinterligne"/>
                      <w:rPr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  <w:lang w:val="fr-FR"/>
                      </w:rPr>
                      <w:t>16/09/2020</w:t>
                    </w:r>
                  </w:p>
                </w:sdtContent>
              </w:sdt>
              <w:p w14:paraId="34E998D0" w14:textId="77777777" w:rsidR="00982FEA" w:rsidRPr="00162678" w:rsidRDefault="00982FEA" w:rsidP="00982FEA">
                <w:pPr>
                  <w:pStyle w:val="Sansinterligne"/>
                </w:pPr>
              </w:p>
            </w:tc>
          </w:tr>
        </w:tbl>
        <w:p w14:paraId="224CF178" w14:textId="7731C324" w:rsidR="00951AAB" w:rsidRDefault="00162678">
          <w:r w:rsidRPr="00162678">
            <w:br w:type="page"/>
          </w:r>
        </w:p>
      </w:sdtContent>
    </w:sdt>
    <w:p w14:paraId="45921E4B" w14:textId="6FDF45E4" w:rsidR="00951AAB" w:rsidRDefault="00951AAB" w:rsidP="00951AAB">
      <w:pPr>
        <w:pStyle w:val="Titre1"/>
      </w:pPr>
      <w:bookmarkStart w:id="0" w:name="_Toc51166256"/>
      <w:r w:rsidRPr="00951AAB">
        <w:lastRenderedPageBreak/>
        <w:t>Démarrage du poste</w:t>
      </w:r>
      <w:bookmarkEnd w:id="0"/>
    </w:p>
    <w:p w14:paraId="6389356F" w14:textId="25647FCE" w:rsidR="00212555" w:rsidRPr="00212555" w:rsidRDefault="00212555" w:rsidP="00212555">
      <w:pPr>
        <w:pStyle w:val="Titre2"/>
      </w:pPr>
      <w:bookmarkStart w:id="1" w:name="_Toc51166257"/>
      <w:r>
        <w:t>Si tout se passe bien</w:t>
      </w:r>
      <w:bookmarkEnd w:id="1"/>
    </w:p>
    <w:p w14:paraId="4F4A90DD" w14:textId="5603F9C1" w:rsidR="00951AAB" w:rsidRDefault="00951AAB" w:rsidP="00951AAB">
      <w:pPr>
        <w:pStyle w:val="Paragraphedeliste"/>
        <w:numPr>
          <w:ilvl w:val="0"/>
          <w:numId w:val="2"/>
        </w:numPr>
      </w:pPr>
      <w:r>
        <w:t>Allumer le PC</w:t>
      </w:r>
    </w:p>
    <w:p w14:paraId="719134BB" w14:textId="5511934F" w:rsidR="00951AAB" w:rsidRPr="0001417C" w:rsidRDefault="00951AAB" w:rsidP="00951AAB">
      <w:pPr>
        <w:pStyle w:val="Paragraphedeliste"/>
        <w:numPr>
          <w:ilvl w:val="0"/>
          <w:numId w:val="2"/>
        </w:numPr>
      </w:pPr>
      <w:r>
        <w:t xml:space="preserve">Se connecter au poste avec le nom d’utilisateur </w:t>
      </w:r>
      <w:r w:rsidRPr="00951AAB">
        <w:rPr>
          <w:b/>
          <w:bCs/>
        </w:rPr>
        <w:t>Admin</w:t>
      </w:r>
      <w:r>
        <w:t xml:space="preserve"> et le mot de passe </w:t>
      </w:r>
      <w:r w:rsidRPr="00951AAB">
        <w:rPr>
          <w:b/>
          <w:bCs/>
        </w:rPr>
        <w:t>Admlocal1</w:t>
      </w:r>
    </w:p>
    <w:p w14:paraId="1E4D300B" w14:textId="61AF1A7D" w:rsidR="0001417C" w:rsidRPr="000D4344" w:rsidRDefault="0001417C" w:rsidP="00951AAB">
      <w:pPr>
        <w:pStyle w:val="Paragraphedeliste"/>
        <w:numPr>
          <w:ilvl w:val="0"/>
          <w:numId w:val="2"/>
        </w:numPr>
      </w:pPr>
      <w:r>
        <w:t>Allumer la TV</w:t>
      </w:r>
    </w:p>
    <w:p w14:paraId="539AA36C" w14:textId="77777777" w:rsidR="00212555" w:rsidRDefault="00212555" w:rsidP="00212555">
      <w:pPr>
        <w:pStyle w:val="Titre2"/>
      </w:pPr>
      <w:bookmarkStart w:id="2" w:name="_Toc51166258"/>
      <w:r>
        <w:t>Problèmes</w:t>
      </w:r>
      <w:bookmarkEnd w:id="2"/>
    </w:p>
    <w:p w14:paraId="20F212FE" w14:textId="77777777" w:rsidR="00212555" w:rsidRDefault="00212555" w:rsidP="00212555">
      <w:pPr>
        <w:pStyle w:val="Titre3"/>
      </w:pPr>
      <w:bookmarkStart w:id="3" w:name="_Toc51166261"/>
      <w:r>
        <w:t>Si le PC s’allume mais il n’y a pas d’affichage sur la TV</w:t>
      </w:r>
      <w:bookmarkEnd w:id="3"/>
    </w:p>
    <w:p w14:paraId="01CF7085" w14:textId="77777777" w:rsidR="00212555" w:rsidRDefault="00212555" w:rsidP="00212555">
      <w:pPr>
        <w:pStyle w:val="Paragraphedeliste"/>
        <w:numPr>
          <w:ilvl w:val="0"/>
          <w:numId w:val="10"/>
        </w:numPr>
      </w:pPr>
      <w:r>
        <w:t xml:space="preserve">Vérifier si le câble </w:t>
      </w:r>
      <w:r>
        <w:rPr>
          <w:b/>
          <w:bCs/>
        </w:rPr>
        <w:t>HDMI</w:t>
      </w:r>
      <w:r>
        <w:t xml:space="preserve"> est correctement branchée à la </w:t>
      </w:r>
      <w:r w:rsidRPr="004C119A">
        <w:rPr>
          <w:b/>
          <w:bCs/>
        </w:rPr>
        <w:t>carte graphique</w:t>
      </w:r>
      <w:r>
        <w:rPr>
          <w:b/>
          <w:bCs/>
        </w:rPr>
        <w:t xml:space="preserve"> </w:t>
      </w:r>
      <w:r w:rsidRPr="00DE26CC">
        <w:t>et</w:t>
      </w:r>
      <w:r>
        <w:t xml:space="preserve"> à l’</w:t>
      </w:r>
      <w:r w:rsidRPr="00DE26CC">
        <w:rPr>
          <w:b/>
          <w:bCs/>
        </w:rPr>
        <w:t>écran</w:t>
      </w:r>
      <w:r>
        <w:t>.</w:t>
      </w:r>
    </w:p>
    <w:p w14:paraId="3C51A76C" w14:textId="77777777" w:rsidR="0046470A" w:rsidRDefault="00212555" w:rsidP="0046470A">
      <w:pPr>
        <w:pStyle w:val="Paragraphedeliste"/>
        <w:numPr>
          <w:ilvl w:val="0"/>
          <w:numId w:val="10"/>
        </w:numPr>
      </w:pPr>
      <w:r>
        <w:t xml:space="preserve">Vérifier si </w:t>
      </w:r>
      <w:r w:rsidRPr="00124632">
        <w:rPr>
          <w:b/>
          <w:bCs/>
        </w:rPr>
        <w:t>l’alimentation</w:t>
      </w:r>
      <w:r>
        <w:t xml:space="preserve"> est correctement branchée à l’</w:t>
      </w:r>
      <w:r w:rsidRPr="000B5A9E">
        <w:rPr>
          <w:b/>
          <w:bCs/>
        </w:rPr>
        <w:t>écran</w:t>
      </w:r>
      <w:r>
        <w:rPr>
          <w:b/>
          <w:bCs/>
        </w:rPr>
        <w:t xml:space="preserve"> </w:t>
      </w:r>
      <w:r>
        <w:t xml:space="preserve">et à la </w:t>
      </w:r>
      <w:r w:rsidRPr="00DE26CC">
        <w:rPr>
          <w:b/>
          <w:bCs/>
        </w:rPr>
        <w:t>prise</w:t>
      </w:r>
      <w:r>
        <w:t>.</w:t>
      </w:r>
    </w:p>
    <w:p w14:paraId="3225F198" w14:textId="77777777" w:rsidR="0046470A" w:rsidRDefault="00E86AEE" w:rsidP="0046470A">
      <w:pPr>
        <w:pStyle w:val="Paragraphedeliste"/>
        <w:numPr>
          <w:ilvl w:val="0"/>
          <w:numId w:val="10"/>
        </w:numPr>
      </w:pPr>
      <w:r>
        <w:t xml:space="preserve">Vérifier si la TV est bien en </w:t>
      </w:r>
      <w:r w:rsidRPr="0046470A">
        <w:rPr>
          <w:b/>
          <w:bCs/>
        </w:rPr>
        <w:t>HDMI 1</w:t>
      </w:r>
      <w:r w:rsidR="00BC6E1E" w:rsidRPr="0046470A">
        <w:rPr>
          <w:b/>
          <w:bCs/>
        </w:rPr>
        <w:t xml:space="preserve"> </w:t>
      </w:r>
      <w:r w:rsidR="00BC6E1E">
        <w:t>derrière l’écran</w:t>
      </w:r>
    </w:p>
    <w:p w14:paraId="4866996E" w14:textId="077EBBFE" w:rsidR="00CC195B" w:rsidRPr="00183B2B" w:rsidRDefault="00CC195B" w:rsidP="0046470A">
      <w:pPr>
        <w:pStyle w:val="Paragraphedeliste"/>
        <w:numPr>
          <w:ilvl w:val="0"/>
          <w:numId w:val="10"/>
        </w:numPr>
      </w:pPr>
      <w:r>
        <w:t xml:space="preserve">Vérifier si la TV est bien </w:t>
      </w:r>
      <w:r w:rsidR="00A01908">
        <w:t>connectée</w:t>
      </w:r>
      <w:r w:rsidR="007A7F95">
        <w:t xml:space="preserve"> pour l’affichage</w:t>
      </w:r>
      <w:r>
        <w:t xml:space="preserve"> au PC</w:t>
      </w:r>
    </w:p>
    <w:p w14:paraId="6468E359" w14:textId="25A3E3DF" w:rsidR="00183B2B" w:rsidRDefault="00183B2B" w:rsidP="00183B2B">
      <w:pPr>
        <w:pStyle w:val="Paragraphedeliste"/>
        <w:numPr>
          <w:ilvl w:val="1"/>
          <w:numId w:val="11"/>
        </w:numPr>
      </w:pPr>
      <w:r>
        <w:t>Allumer la TV</w:t>
      </w:r>
    </w:p>
    <w:p w14:paraId="1B69A0CE" w14:textId="4A9ADD17" w:rsidR="00183B2B" w:rsidRDefault="00183B2B" w:rsidP="00183B2B">
      <w:pPr>
        <w:pStyle w:val="Paragraphedeliste"/>
        <w:numPr>
          <w:ilvl w:val="1"/>
          <w:numId w:val="11"/>
        </w:numPr>
      </w:pPr>
      <w:r>
        <w:t xml:space="preserve">Ouvrir le menu en appuyant </w:t>
      </w:r>
      <w:r w:rsidR="00FD3738">
        <w:t xml:space="preserve">sur la télécommande </w:t>
      </w:r>
      <w:r>
        <w:t xml:space="preserve">sur la </w:t>
      </w:r>
      <w:r w:rsidRPr="00183B2B">
        <w:rPr>
          <w:b/>
          <w:bCs/>
        </w:rPr>
        <w:t>maison</w:t>
      </w:r>
      <w:r>
        <w:t xml:space="preserve"> (si n’est pas déjà ouvert)</w:t>
      </w:r>
    </w:p>
    <w:p w14:paraId="3220A934" w14:textId="20E93D5D" w:rsidR="00345C90" w:rsidRDefault="00345C90" w:rsidP="00183B2B">
      <w:pPr>
        <w:pStyle w:val="Paragraphedeliste"/>
        <w:numPr>
          <w:ilvl w:val="1"/>
          <w:numId w:val="11"/>
        </w:numPr>
      </w:pPr>
      <w:r>
        <w:t xml:space="preserve">Aller sur l’onglet </w:t>
      </w:r>
      <w:r w:rsidRPr="00906C0C">
        <w:rPr>
          <w:b/>
          <w:bCs/>
        </w:rPr>
        <w:t>Source</w:t>
      </w:r>
      <w:r>
        <w:t xml:space="preserve"> (A gauche) puis sélectionner</w:t>
      </w:r>
    </w:p>
    <w:p w14:paraId="6BD8CB9F" w14:textId="77777777" w:rsidR="0046470A" w:rsidRPr="0046470A" w:rsidRDefault="0000045E" w:rsidP="0046470A">
      <w:pPr>
        <w:pStyle w:val="Paragraphedeliste"/>
        <w:numPr>
          <w:ilvl w:val="1"/>
          <w:numId w:val="11"/>
        </w:numPr>
      </w:pPr>
      <w:r>
        <w:t xml:space="preserve">Sélectionner </w:t>
      </w:r>
      <w:r w:rsidRPr="00906C0C">
        <w:rPr>
          <w:b/>
          <w:bCs/>
        </w:rPr>
        <w:t>PC</w:t>
      </w:r>
    </w:p>
    <w:p w14:paraId="673DADCB" w14:textId="5EDE1D23" w:rsidR="00F77F6E" w:rsidRDefault="00F77F6E" w:rsidP="0046470A">
      <w:pPr>
        <w:pStyle w:val="Paragraphedeliste"/>
        <w:numPr>
          <w:ilvl w:val="0"/>
          <w:numId w:val="10"/>
        </w:numPr>
      </w:pPr>
      <w:r w:rsidRPr="00993CFA">
        <w:t>Dupliquez</w:t>
      </w:r>
      <w:r>
        <w:t xml:space="preserve"> l’écran du PC en faisant </w:t>
      </w:r>
      <w:r w:rsidRPr="0046470A">
        <w:rPr>
          <w:b/>
          <w:bCs/>
        </w:rPr>
        <w:t xml:space="preserve">WINDOWS + P </w:t>
      </w:r>
      <w:r>
        <w:t xml:space="preserve">et en sélectionnant </w:t>
      </w:r>
      <w:r w:rsidRPr="0046470A">
        <w:rPr>
          <w:b/>
          <w:bCs/>
        </w:rPr>
        <w:t>Dupliquer</w:t>
      </w:r>
    </w:p>
    <w:p w14:paraId="765D8EFD" w14:textId="451D181D" w:rsidR="00951AAB" w:rsidRDefault="00951AAB" w:rsidP="00951AAB">
      <w:pPr>
        <w:pStyle w:val="Titre1"/>
      </w:pPr>
      <w:bookmarkStart w:id="4" w:name="_Toc51166263"/>
      <w:r>
        <w:t>Démarrage du jeu</w:t>
      </w:r>
      <w:bookmarkEnd w:id="4"/>
    </w:p>
    <w:p w14:paraId="0832F76A" w14:textId="4B84A947" w:rsidR="00BA60C8" w:rsidRPr="00BA60C8" w:rsidRDefault="00BA60C8" w:rsidP="00BA60C8">
      <w:pPr>
        <w:pStyle w:val="Titre2"/>
      </w:pPr>
      <w:bookmarkStart w:id="5" w:name="_Toc51166264"/>
      <w:r>
        <w:t>Si tout se passe bien</w:t>
      </w:r>
      <w:bookmarkEnd w:id="5"/>
    </w:p>
    <w:p w14:paraId="780C49CE" w14:textId="57C249DF" w:rsidR="00951AAB" w:rsidRPr="00951AAB" w:rsidRDefault="007A18AD" w:rsidP="00951AAB">
      <w:pPr>
        <w:pStyle w:val="Paragraphedeliste"/>
        <w:numPr>
          <w:ilvl w:val="0"/>
          <w:numId w:val="3"/>
        </w:numPr>
      </w:pPr>
      <w:r>
        <w:t>L</w:t>
      </w:r>
      <w:r w:rsidR="005C1484">
        <w:t xml:space="preserve">ancez l’application </w:t>
      </w:r>
      <w:r w:rsidR="00127917" w:rsidRPr="00DF5BD5">
        <w:rPr>
          <w:b/>
          <w:bCs/>
        </w:rPr>
        <w:t>Movin’Shapes</w:t>
      </w:r>
      <w:r w:rsidR="00127917">
        <w:t xml:space="preserve"> </w:t>
      </w:r>
      <w:r w:rsidR="005C1484">
        <w:t xml:space="preserve">depuis le </w:t>
      </w:r>
      <w:r w:rsidR="005C1484" w:rsidRPr="00A9624E">
        <w:rPr>
          <w:b/>
          <w:bCs/>
        </w:rPr>
        <w:t xml:space="preserve">raccourci sur le </w:t>
      </w:r>
      <w:r w:rsidR="00E515A7" w:rsidRPr="00A9624E">
        <w:rPr>
          <w:b/>
          <w:bCs/>
        </w:rPr>
        <w:t>B</w:t>
      </w:r>
      <w:r w:rsidR="005C1484" w:rsidRPr="00A9624E">
        <w:rPr>
          <w:b/>
          <w:bCs/>
        </w:rPr>
        <w:t>ureau</w:t>
      </w:r>
    </w:p>
    <w:p w14:paraId="36555B9F" w14:textId="358AE845" w:rsidR="00BA60C8" w:rsidRDefault="00BA60C8" w:rsidP="00BA60C8">
      <w:pPr>
        <w:pStyle w:val="Titre2"/>
      </w:pPr>
      <w:bookmarkStart w:id="6" w:name="_Toc51166265"/>
      <w:r>
        <w:t>Problèmes</w:t>
      </w:r>
      <w:bookmarkEnd w:id="6"/>
    </w:p>
    <w:p w14:paraId="2CFD5D8F" w14:textId="000BE485" w:rsidR="00DF5BD5" w:rsidRDefault="00DF5BD5" w:rsidP="00DF5BD5">
      <w:pPr>
        <w:pStyle w:val="Titre3"/>
      </w:pPr>
      <w:bookmarkStart w:id="7" w:name="_Toc51166266"/>
      <w:r>
        <w:t>Si le raccourci n’est pas sur le Bureau</w:t>
      </w:r>
      <w:bookmarkEnd w:id="7"/>
    </w:p>
    <w:p w14:paraId="30D31BD5" w14:textId="77777777" w:rsidR="00DF5BD5" w:rsidRDefault="00DF5BD5" w:rsidP="00DF5BD5">
      <w:pPr>
        <w:pStyle w:val="Paragraphedeliste"/>
        <w:numPr>
          <w:ilvl w:val="0"/>
          <w:numId w:val="8"/>
        </w:numPr>
      </w:pPr>
      <w:r>
        <w:t>Ouvrir l’explorateur de fichier</w:t>
      </w:r>
    </w:p>
    <w:p w14:paraId="32F3BA36" w14:textId="77777777" w:rsidR="00A71A4A" w:rsidRPr="00A71A4A" w:rsidRDefault="00DF5BD5" w:rsidP="00DF5BD5">
      <w:pPr>
        <w:pStyle w:val="Paragraphedeliste"/>
        <w:numPr>
          <w:ilvl w:val="0"/>
          <w:numId w:val="8"/>
        </w:numPr>
      </w:pPr>
      <w:r>
        <w:t xml:space="preserve">Aller sous </w:t>
      </w:r>
      <w:r w:rsidRPr="00DF5BD5">
        <w:rPr>
          <w:b/>
          <w:bCs/>
        </w:rPr>
        <w:t>C:\Users\Admin\Documents\PO2020\PO Project\Build</w:t>
      </w:r>
    </w:p>
    <w:p w14:paraId="634A68D4" w14:textId="417A5BDB" w:rsidR="00DF5BD5" w:rsidRPr="00DF5BD5" w:rsidRDefault="00A71A4A" w:rsidP="00DF5BD5">
      <w:pPr>
        <w:pStyle w:val="Paragraphedeliste"/>
        <w:numPr>
          <w:ilvl w:val="0"/>
          <w:numId w:val="8"/>
        </w:numPr>
      </w:pPr>
      <w:r>
        <w:t>L</w:t>
      </w:r>
      <w:r w:rsidR="00DF5BD5">
        <w:t xml:space="preserve">ancer l’application </w:t>
      </w:r>
      <w:r w:rsidR="00DF5BD5" w:rsidRPr="00DF5BD5">
        <w:rPr>
          <w:b/>
          <w:bCs/>
        </w:rPr>
        <w:t>Movin’Shapes</w:t>
      </w:r>
    </w:p>
    <w:p w14:paraId="11C50911" w14:textId="500170F1" w:rsidR="00BA60C8" w:rsidRDefault="00BA60C8" w:rsidP="00BA60C8">
      <w:pPr>
        <w:pStyle w:val="Titre3"/>
      </w:pPr>
      <w:bookmarkStart w:id="8" w:name="_Toc51166267"/>
      <w:r>
        <w:t xml:space="preserve">Si le </w:t>
      </w:r>
      <w:r w:rsidR="0006724D">
        <w:t>« </w:t>
      </w:r>
      <w:r>
        <w:t>build</w:t>
      </w:r>
      <w:r w:rsidR="0006724D">
        <w:t> »</w:t>
      </w:r>
      <w:r>
        <w:t xml:space="preserve"> </w:t>
      </w:r>
      <w:r w:rsidR="00295334">
        <w:t>n’est pas à l’emplacement prévu</w:t>
      </w:r>
      <w:bookmarkEnd w:id="8"/>
    </w:p>
    <w:p w14:paraId="1CF2B497" w14:textId="49A3AE14" w:rsidR="00BA60C8" w:rsidRDefault="001E60C5" w:rsidP="00BA60C8">
      <w:pPr>
        <w:pStyle w:val="Paragraphedeliste"/>
        <w:numPr>
          <w:ilvl w:val="0"/>
          <w:numId w:val="7"/>
        </w:numPr>
      </w:pPr>
      <w:r>
        <w:t xml:space="preserve">Ouvrir </w:t>
      </w:r>
      <w:r w:rsidRPr="008042F2">
        <w:rPr>
          <w:b/>
          <w:bCs/>
        </w:rPr>
        <w:t>Unity Hub</w:t>
      </w:r>
    </w:p>
    <w:p w14:paraId="275A0A03" w14:textId="250BD6F4" w:rsidR="001E60C5" w:rsidRDefault="001E60C5" w:rsidP="00BA60C8">
      <w:pPr>
        <w:pStyle w:val="Paragraphedeliste"/>
        <w:numPr>
          <w:ilvl w:val="0"/>
          <w:numId w:val="7"/>
        </w:numPr>
      </w:pPr>
      <w:r>
        <w:t xml:space="preserve">Sélectionner </w:t>
      </w:r>
      <w:r w:rsidRPr="001E60C5">
        <w:rPr>
          <w:b/>
          <w:bCs/>
        </w:rPr>
        <w:t>Movin’Shapes</w:t>
      </w:r>
      <w:r>
        <w:t xml:space="preserve"> (S’il n’apparait pas</w:t>
      </w:r>
      <w:r w:rsidR="00B171BB">
        <w:t xml:space="preserve"> dans la liste,</w:t>
      </w:r>
      <w:r>
        <w:t xml:space="preserve"> aller sous </w:t>
      </w:r>
      <w:r w:rsidRPr="001E60C5">
        <w:rPr>
          <w:b/>
          <w:bCs/>
        </w:rPr>
        <w:t>C:\Users\Admin\Documents\PO2020\PO Project</w:t>
      </w:r>
      <w:r>
        <w:t xml:space="preserve"> et sélectionner le dossier </w:t>
      </w:r>
      <w:r w:rsidRPr="001E60C5">
        <w:rPr>
          <w:b/>
          <w:bCs/>
        </w:rPr>
        <w:t>Movin’Shapes</w:t>
      </w:r>
      <w:r>
        <w:t>)</w:t>
      </w:r>
    </w:p>
    <w:p w14:paraId="52C249F7" w14:textId="77777777" w:rsidR="00A207D0" w:rsidRPr="00A207D0" w:rsidRDefault="000A4C36" w:rsidP="00BA60C8">
      <w:pPr>
        <w:pStyle w:val="Paragraphedeliste"/>
        <w:numPr>
          <w:ilvl w:val="0"/>
          <w:numId w:val="7"/>
        </w:numPr>
      </w:pPr>
      <w:r>
        <w:t xml:space="preserve">Une fois lancé, Allez sous </w:t>
      </w:r>
      <w:r w:rsidRPr="00A207D0">
        <w:rPr>
          <w:b/>
          <w:bCs/>
        </w:rPr>
        <w:t>File</w:t>
      </w:r>
      <w:r>
        <w:t xml:space="preserve"> puis </w:t>
      </w:r>
      <w:r w:rsidRPr="00A207D0">
        <w:rPr>
          <w:b/>
          <w:bCs/>
        </w:rPr>
        <w:t>Build Settings</w:t>
      </w:r>
    </w:p>
    <w:p w14:paraId="2DBDCD37" w14:textId="6B37B25B" w:rsidR="00375B02" w:rsidRPr="00375B02" w:rsidRDefault="00375B02" w:rsidP="00BA60C8">
      <w:pPr>
        <w:pStyle w:val="Paragraphedeliste"/>
        <w:numPr>
          <w:ilvl w:val="0"/>
          <w:numId w:val="7"/>
        </w:numPr>
      </w:pPr>
      <w:r>
        <w:t xml:space="preserve">Appuyer sur le bouton </w:t>
      </w:r>
      <w:r w:rsidRPr="00A207D0">
        <w:rPr>
          <w:b/>
          <w:bCs/>
        </w:rPr>
        <w:t xml:space="preserve">Build </w:t>
      </w:r>
      <w:r>
        <w:t xml:space="preserve">et choisir l’emplacement </w:t>
      </w:r>
      <w:r w:rsidRPr="00A207D0">
        <w:rPr>
          <w:b/>
          <w:bCs/>
        </w:rPr>
        <w:t>C:\Users\Admin\Documents\PO2020\PO Project\Build</w:t>
      </w:r>
    </w:p>
    <w:p w14:paraId="2DFEC68D" w14:textId="3926D496" w:rsidR="00375B02" w:rsidRPr="00BA60C8" w:rsidRDefault="00375B02" w:rsidP="00BA60C8">
      <w:pPr>
        <w:pStyle w:val="Paragraphedeliste"/>
        <w:numPr>
          <w:ilvl w:val="0"/>
          <w:numId w:val="7"/>
        </w:numPr>
      </w:pPr>
      <w:r>
        <w:t xml:space="preserve">Allez ensuite au </w:t>
      </w:r>
      <w:r w:rsidRPr="00D42102">
        <w:rPr>
          <w:b/>
          <w:bCs/>
        </w:rPr>
        <w:t>chemin ci-dessus</w:t>
      </w:r>
      <w:r>
        <w:t xml:space="preserve"> puis lancer l’application </w:t>
      </w:r>
      <w:r w:rsidRPr="00951AAB">
        <w:rPr>
          <w:b/>
          <w:bCs/>
        </w:rPr>
        <w:t>Movin’Shapes</w:t>
      </w:r>
    </w:p>
    <w:p w14:paraId="617DD117" w14:textId="78F49C31" w:rsidR="00951AAB" w:rsidRDefault="00951AAB" w:rsidP="00951AAB">
      <w:pPr>
        <w:pStyle w:val="Titre1"/>
      </w:pPr>
      <w:bookmarkStart w:id="9" w:name="_Toc51166268"/>
      <w:r>
        <w:t>Pendant le jeu</w:t>
      </w:r>
      <w:bookmarkEnd w:id="9"/>
    </w:p>
    <w:p w14:paraId="49740139" w14:textId="71F22399" w:rsidR="3689731B" w:rsidRDefault="3689731B" w:rsidP="3A730896">
      <w:pPr>
        <w:pStyle w:val="Titre2"/>
      </w:pPr>
      <w:r>
        <w:t>Si tout se passe bien</w:t>
      </w:r>
    </w:p>
    <w:p w14:paraId="6217255D" w14:textId="2430CF41" w:rsidR="00951AAB" w:rsidRDefault="007B26FB" w:rsidP="007B26FB">
      <w:pPr>
        <w:pStyle w:val="Paragraphedeliste"/>
        <w:numPr>
          <w:ilvl w:val="0"/>
          <w:numId w:val="14"/>
        </w:numPr>
      </w:pPr>
      <w:r>
        <w:t xml:space="preserve">Entrer un </w:t>
      </w:r>
      <w:r w:rsidRPr="006C269E">
        <w:rPr>
          <w:b/>
          <w:bCs/>
        </w:rPr>
        <w:t>nom d’équipe</w:t>
      </w:r>
    </w:p>
    <w:p w14:paraId="7F8BBD1D" w14:textId="45E9BDF4" w:rsidR="007B26FB" w:rsidRDefault="007B26FB" w:rsidP="007B26FB">
      <w:pPr>
        <w:pStyle w:val="Paragraphedeliste"/>
        <w:numPr>
          <w:ilvl w:val="0"/>
          <w:numId w:val="14"/>
        </w:numPr>
      </w:pPr>
      <w:r>
        <w:lastRenderedPageBreak/>
        <w:t xml:space="preserve">Appuyer sur le bouton </w:t>
      </w:r>
      <w:r w:rsidRPr="006C269E">
        <w:rPr>
          <w:b/>
          <w:bCs/>
        </w:rPr>
        <w:t>Jouer</w:t>
      </w:r>
    </w:p>
    <w:p w14:paraId="332925C3" w14:textId="1688463F" w:rsidR="007B26FB" w:rsidRDefault="007B26FB" w:rsidP="007B26FB">
      <w:pPr>
        <w:pStyle w:val="Paragraphedeliste"/>
        <w:numPr>
          <w:ilvl w:val="0"/>
          <w:numId w:val="14"/>
        </w:numPr>
      </w:pPr>
      <w:r>
        <w:t>Les gens jouent</w:t>
      </w:r>
    </w:p>
    <w:p w14:paraId="42669F5C" w14:textId="223C240B" w:rsidR="006C269E" w:rsidRDefault="006C269E" w:rsidP="007B26FB">
      <w:pPr>
        <w:pStyle w:val="Paragraphedeliste"/>
        <w:numPr>
          <w:ilvl w:val="0"/>
          <w:numId w:val="14"/>
        </w:numPr>
      </w:pPr>
      <w:r>
        <w:t xml:space="preserve">Affichage du </w:t>
      </w:r>
      <w:r w:rsidRPr="006C269E">
        <w:rPr>
          <w:b/>
          <w:bCs/>
        </w:rPr>
        <w:t>classement</w:t>
      </w:r>
      <w:r>
        <w:t xml:space="preserve"> automatique</w:t>
      </w:r>
    </w:p>
    <w:p w14:paraId="783F8D3D" w14:textId="6A2010E0" w:rsidR="006C269E" w:rsidRDefault="006C269E" w:rsidP="007B26FB">
      <w:pPr>
        <w:pStyle w:val="Paragraphedeliste"/>
        <w:numPr>
          <w:ilvl w:val="0"/>
          <w:numId w:val="14"/>
        </w:numPr>
      </w:pPr>
      <w:r>
        <w:t xml:space="preserve">Pour recommencer à faire jouer les gens, appuyer sur le bouton </w:t>
      </w:r>
      <w:r w:rsidRPr="3A730896">
        <w:rPr>
          <w:b/>
          <w:bCs/>
        </w:rPr>
        <w:t>Retour au menu principal</w:t>
      </w:r>
    </w:p>
    <w:p w14:paraId="70CE311D" w14:textId="358AE845" w:rsidR="32EFE416" w:rsidRDefault="32EFE416" w:rsidP="3A730896">
      <w:pPr>
        <w:pStyle w:val="Titre2"/>
      </w:pPr>
      <w:r>
        <w:t>Problèmes</w:t>
      </w:r>
    </w:p>
    <w:p w14:paraId="4381983C" w14:textId="79C1B77D" w:rsidR="32EFE416" w:rsidRDefault="32EFE416" w:rsidP="3A730896">
      <w:pPr>
        <w:pStyle w:val="Titre3"/>
      </w:pPr>
      <w:r>
        <w:t>Si aucun personnage n’apparaît</w:t>
      </w:r>
    </w:p>
    <w:p w14:paraId="6AC4B755" w14:textId="750605DA" w:rsidR="32EFE416" w:rsidRDefault="32EFE416" w:rsidP="3A730896">
      <w:pPr>
        <w:pStyle w:val="Paragraphedeliste"/>
        <w:numPr>
          <w:ilvl w:val="0"/>
          <w:numId w:val="1"/>
        </w:numPr>
      </w:pPr>
      <w:r>
        <w:t>Passer un coup d</w:t>
      </w:r>
      <w:r w:rsidR="0046470A">
        <w:t>evant</w:t>
      </w:r>
      <w:r>
        <w:t xml:space="preserve"> la caméra</w:t>
      </w:r>
      <w:r w:rsidR="00066B0A">
        <w:t xml:space="preserve"> et refaire bouger les gens comme indiquer plus bas.</w:t>
      </w:r>
    </w:p>
    <w:p w14:paraId="660E5EEB" w14:textId="4518C598" w:rsidR="0046470A" w:rsidRDefault="0046470A" w:rsidP="3A730896">
      <w:pPr>
        <w:pStyle w:val="Paragraphedeliste"/>
        <w:numPr>
          <w:ilvl w:val="0"/>
          <w:numId w:val="1"/>
        </w:numPr>
      </w:pPr>
      <w:r>
        <w:t>Si cela ne fonctionne pas, appuyer sur la touche « Escape » et recommencer.</w:t>
      </w:r>
    </w:p>
    <w:p w14:paraId="0EB20B33" w14:textId="4B3CB4B3" w:rsidR="00D03519" w:rsidRDefault="00D03519" w:rsidP="00D03519">
      <w:pPr>
        <w:pStyle w:val="Titre1"/>
      </w:pPr>
      <w:bookmarkStart w:id="10" w:name="_Toc51166269"/>
      <w:r>
        <w:t>Fin de la journée</w:t>
      </w:r>
      <w:bookmarkEnd w:id="10"/>
    </w:p>
    <w:p w14:paraId="484C697F" w14:textId="7EDD0E95" w:rsidR="00D03519" w:rsidRDefault="00D03519" w:rsidP="00D03519">
      <w:pPr>
        <w:pStyle w:val="Paragraphedeliste"/>
        <w:numPr>
          <w:ilvl w:val="0"/>
          <w:numId w:val="13"/>
        </w:numPr>
      </w:pPr>
      <w:r>
        <w:t>Fermer tous les programmes et les fenêtres ouverts</w:t>
      </w:r>
      <w:r w:rsidR="002C74C7">
        <w:t xml:space="preserve"> sur le PC</w:t>
      </w:r>
    </w:p>
    <w:p w14:paraId="37AD8196" w14:textId="18949B19" w:rsidR="00D03519" w:rsidRDefault="00D03519" w:rsidP="00D03519">
      <w:pPr>
        <w:pStyle w:val="Paragraphedeliste"/>
        <w:numPr>
          <w:ilvl w:val="0"/>
          <w:numId w:val="13"/>
        </w:numPr>
      </w:pPr>
      <w:r>
        <w:t>Eteindre le PC</w:t>
      </w:r>
    </w:p>
    <w:p w14:paraId="180EC156" w14:textId="6F196234" w:rsidR="00D03519" w:rsidRDefault="00D03519" w:rsidP="00D03519">
      <w:pPr>
        <w:pStyle w:val="Paragraphedeliste"/>
        <w:numPr>
          <w:ilvl w:val="0"/>
          <w:numId w:val="13"/>
        </w:numPr>
      </w:pPr>
      <w:r>
        <w:t>Eteindre la TV</w:t>
      </w:r>
    </w:p>
    <w:p w14:paraId="01F06A64" w14:textId="13A8C4B5" w:rsidR="000306AB" w:rsidRDefault="008439B6" w:rsidP="00D031AA">
      <w:pPr>
        <w:pStyle w:val="Titre1"/>
      </w:pPr>
      <w:bookmarkStart w:id="11" w:name="_Toc51166270"/>
      <w:r>
        <w:t>Câblages</w:t>
      </w:r>
      <w:bookmarkEnd w:id="11"/>
    </w:p>
    <w:p w14:paraId="12C45524" w14:textId="14D06FF9" w:rsidR="00D031AA" w:rsidRPr="00D031AA" w:rsidRDefault="00D474BF" w:rsidP="00D031AA">
      <w:pPr>
        <w:rPr>
          <w:sz w:val="2"/>
          <w:szCs w:val="2"/>
        </w:rPr>
      </w:pPr>
      <w:r>
        <w:rPr>
          <w:noProof/>
        </w:rPr>
        <w:drawing>
          <wp:inline distT="0" distB="0" distL="0" distR="0" wp14:anchorId="1B6470DC" wp14:editId="22E96E84">
            <wp:extent cx="4218710" cy="2864556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5515" cy="2869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5776D" w14:textId="31FEA372" w:rsidR="004B411A" w:rsidRDefault="004B411A" w:rsidP="004B411A">
      <w:pPr>
        <w:pStyle w:val="Titre1"/>
      </w:pPr>
      <w:bookmarkStart w:id="12" w:name="_Toc51166271"/>
      <w:r>
        <w:t>Choses importantes</w:t>
      </w:r>
      <w:bookmarkEnd w:id="12"/>
    </w:p>
    <w:p w14:paraId="159A2ECD" w14:textId="5BE5C959" w:rsidR="008D2741" w:rsidRPr="008D2741" w:rsidRDefault="008D2741" w:rsidP="00777416">
      <w:pPr>
        <w:pStyle w:val="Paragraphedeliste"/>
        <w:numPr>
          <w:ilvl w:val="0"/>
          <w:numId w:val="15"/>
        </w:numPr>
      </w:pPr>
      <w:r>
        <w:t>Les points sont par équipe et non par joueur</w:t>
      </w:r>
    </w:p>
    <w:p w14:paraId="3B976B20" w14:textId="2BCDEA17" w:rsidR="004B411A" w:rsidRDefault="00777416" w:rsidP="00777416">
      <w:pPr>
        <w:pStyle w:val="Paragraphedeliste"/>
        <w:numPr>
          <w:ilvl w:val="0"/>
          <w:numId w:val="15"/>
        </w:numPr>
      </w:pPr>
      <w:r w:rsidRPr="00127233">
        <w:rPr>
          <w:b/>
          <w:bCs/>
        </w:rPr>
        <w:t>Ne pas</w:t>
      </w:r>
      <w:r>
        <w:t xml:space="preserve"> laisse</w:t>
      </w:r>
      <w:r w:rsidR="00C66CAA">
        <w:t>z</w:t>
      </w:r>
      <w:r>
        <w:t xml:space="preserve"> les gens se </w:t>
      </w:r>
      <w:r w:rsidRPr="00127233">
        <w:rPr>
          <w:b/>
          <w:bCs/>
        </w:rPr>
        <w:t>croiser</w:t>
      </w:r>
      <w:r w:rsidR="000A4028">
        <w:t xml:space="preserve"> pendant la partie</w:t>
      </w:r>
    </w:p>
    <w:p w14:paraId="1F21AA4B" w14:textId="3F0FF63B" w:rsidR="000A4028" w:rsidRDefault="006F5B27" w:rsidP="00777416">
      <w:pPr>
        <w:pStyle w:val="Paragraphedeliste"/>
        <w:numPr>
          <w:ilvl w:val="0"/>
          <w:numId w:val="15"/>
        </w:numPr>
      </w:pPr>
      <w:r>
        <w:t xml:space="preserve">Les joueurs sont créés lorsque l’on bouge. </w:t>
      </w:r>
      <w:r w:rsidRPr="00881DB2">
        <w:rPr>
          <w:b/>
          <w:bCs/>
        </w:rPr>
        <w:t>Laisse</w:t>
      </w:r>
      <w:r w:rsidR="00225E5E">
        <w:rPr>
          <w:b/>
          <w:bCs/>
        </w:rPr>
        <w:t>z</w:t>
      </w:r>
      <w:r w:rsidR="003609AB">
        <w:rPr>
          <w:b/>
          <w:bCs/>
        </w:rPr>
        <w:t>,</w:t>
      </w:r>
      <w:r w:rsidRPr="00881DB2">
        <w:rPr>
          <w:b/>
          <w:bCs/>
        </w:rPr>
        <w:t xml:space="preserve"> </w:t>
      </w:r>
      <w:r w:rsidR="00A44C94">
        <w:rPr>
          <w:b/>
          <w:bCs/>
        </w:rPr>
        <w:t>en</w:t>
      </w:r>
      <w:r w:rsidRPr="00881DB2">
        <w:rPr>
          <w:b/>
          <w:bCs/>
        </w:rPr>
        <w:t xml:space="preserve"> premier</w:t>
      </w:r>
      <w:r w:rsidR="003609AB">
        <w:rPr>
          <w:b/>
          <w:bCs/>
        </w:rPr>
        <w:t>,</w:t>
      </w:r>
      <w:r w:rsidRPr="00881DB2">
        <w:rPr>
          <w:b/>
          <w:bCs/>
        </w:rPr>
        <w:t xml:space="preserve"> le Joueur 1 boug</w:t>
      </w:r>
      <w:r w:rsidR="0097072F">
        <w:rPr>
          <w:b/>
          <w:bCs/>
        </w:rPr>
        <w:t>er</w:t>
      </w:r>
      <w:r w:rsidRPr="00881DB2">
        <w:rPr>
          <w:b/>
          <w:bCs/>
        </w:rPr>
        <w:t xml:space="preserve"> puis ensuite le Joueur 2</w:t>
      </w:r>
      <w:r w:rsidR="00127233">
        <w:t>.</w:t>
      </w:r>
    </w:p>
    <w:p w14:paraId="5B983115" w14:textId="208E1DAF" w:rsidR="00127233" w:rsidRPr="001001B6" w:rsidRDefault="000A518C" w:rsidP="00777416">
      <w:pPr>
        <w:pStyle w:val="Paragraphedeliste"/>
        <w:numPr>
          <w:ilvl w:val="0"/>
          <w:numId w:val="15"/>
        </w:numPr>
      </w:pPr>
      <w:r>
        <w:t xml:space="preserve">Les </w:t>
      </w:r>
      <w:r w:rsidRPr="000A518C">
        <w:rPr>
          <w:b/>
          <w:bCs/>
        </w:rPr>
        <w:t>limites</w:t>
      </w:r>
      <w:r>
        <w:t xml:space="preserve"> sont montrées au sol</w:t>
      </w:r>
      <w:r>
        <w:rPr>
          <w:b/>
          <w:bCs/>
        </w:rPr>
        <w:t>.</w:t>
      </w:r>
    </w:p>
    <w:p w14:paraId="2A765E63" w14:textId="3F067D59" w:rsidR="006178B5" w:rsidRDefault="006178B5" w:rsidP="00777416">
      <w:pPr>
        <w:pStyle w:val="Paragraphedeliste"/>
        <w:numPr>
          <w:ilvl w:val="0"/>
          <w:numId w:val="15"/>
        </w:numPr>
      </w:pPr>
      <w:r>
        <w:t>Les joueurs ne perdent pas de vie</w:t>
      </w:r>
      <w:r w:rsidR="00BD3CB3">
        <w:t xml:space="preserve"> et les portes n’accélèrent pas</w:t>
      </w:r>
      <w:r>
        <w:t xml:space="preserve"> </w:t>
      </w:r>
      <w:r w:rsidRPr="00032E8A">
        <w:rPr>
          <w:b/>
          <w:bCs/>
        </w:rPr>
        <w:t>avant les 30 premières secondes</w:t>
      </w:r>
      <w:r>
        <w:t>.</w:t>
      </w:r>
    </w:p>
    <w:p w14:paraId="5F248A39" w14:textId="25A2706F" w:rsidR="006E7065" w:rsidRPr="00425626" w:rsidRDefault="006178B5" w:rsidP="006E7065">
      <w:pPr>
        <w:pStyle w:val="Paragraphedeliste"/>
        <w:numPr>
          <w:ilvl w:val="0"/>
          <w:numId w:val="15"/>
        </w:numPr>
      </w:pPr>
      <w:r>
        <w:t xml:space="preserve">Une équipe a </w:t>
      </w:r>
      <w:r w:rsidRPr="00032E8A">
        <w:rPr>
          <w:b/>
          <w:bCs/>
        </w:rPr>
        <w:t>6 vies</w:t>
      </w:r>
    </w:p>
    <w:p w14:paraId="63C0178E" w14:textId="2F902440" w:rsidR="00425626" w:rsidRDefault="00425626" w:rsidP="006E7065">
      <w:pPr>
        <w:pStyle w:val="Paragraphedeliste"/>
        <w:numPr>
          <w:ilvl w:val="0"/>
          <w:numId w:val="15"/>
        </w:numPr>
      </w:pPr>
      <w:r>
        <w:t xml:space="preserve">Les joueurs doivent remplir </w:t>
      </w:r>
      <w:r w:rsidRPr="00390FEA">
        <w:rPr>
          <w:b/>
          <w:bCs/>
        </w:rPr>
        <w:t>au mieux</w:t>
      </w:r>
      <w:r>
        <w:t xml:space="preserve"> la </w:t>
      </w:r>
      <w:r w:rsidR="00BD3CB3">
        <w:t>forme</w:t>
      </w:r>
      <w:r w:rsidR="00390FEA">
        <w:t xml:space="preserve"> pour avoir </w:t>
      </w:r>
      <w:r w:rsidR="00AA47D5">
        <w:t>tous les points</w:t>
      </w:r>
    </w:p>
    <w:p w14:paraId="47CB6625" w14:textId="01CD0E20" w:rsidR="004D285D" w:rsidRPr="00951AAB" w:rsidRDefault="004D285D" w:rsidP="006E7065">
      <w:pPr>
        <w:pStyle w:val="Paragraphedeliste"/>
        <w:numPr>
          <w:ilvl w:val="0"/>
          <w:numId w:val="15"/>
        </w:numPr>
      </w:pPr>
      <w:r>
        <w:t>Ne pas laisser les gens toucher le matériel</w:t>
      </w:r>
    </w:p>
    <w:sectPr w:rsidR="004D285D" w:rsidRPr="00951AAB" w:rsidSect="00162678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D437AD"/>
    <w:multiLevelType w:val="hybridMultilevel"/>
    <w:tmpl w:val="6E088F8C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8D5E33"/>
    <w:multiLevelType w:val="hybridMultilevel"/>
    <w:tmpl w:val="290ACBCA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AD2BEF"/>
    <w:multiLevelType w:val="hybridMultilevel"/>
    <w:tmpl w:val="73E80C70"/>
    <w:lvl w:ilvl="0" w:tplc="75F0DD78">
      <w:start w:val="1"/>
      <w:numFmt w:val="decimal"/>
      <w:lvlText w:val="%1."/>
      <w:lvlJc w:val="left"/>
      <w:pPr>
        <w:ind w:left="720" w:hanging="360"/>
      </w:pPr>
    </w:lvl>
    <w:lvl w:ilvl="1" w:tplc="F4E0E492">
      <w:start w:val="1"/>
      <w:numFmt w:val="lowerLetter"/>
      <w:lvlText w:val="%2."/>
      <w:lvlJc w:val="left"/>
      <w:pPr>
        <w:ind w:left="1440" w:hanging="360"/>
      </w:pPr>
    </w:lvl>
    <w:lvl w:ilvl="2" w:tplc="6B868D54">
      <w:start w:val="1"/>
      <w:numFmt w:val="lowerRoman"/>
      <w:lvlText w:val="%3."/>
      <w:lvlJc w:val="right"/>
      <w:pPr>
        <w:ind w:left="2160" w:hanging="180"/>
      </w:pPr>
    </w:lvl>
    <w:lvl w:ilvl="3" w:tplc="5972CE22">
      <w:start w:val="1"/>
      <w:numFmt w:val="decimal"/>
      <w:lvlText w:val="%4."/>
      <w:lvlJc w:val="left"/>
      <w:pPr>
        <w:ind w:left="2880" w:hanging="360"/>
      </w:pPr>
    </w:lvl>
    <w:lvl w:ilvl="4" w:tplc="AD26F6B0">
      <w:start w:val="1"/>
      <w:numFmt w:val="lowerLetter"/>
      <w:lvlText w:val="%5."/>
      <w:lvlJc w:val="left"/>
      <w:pPr>
        <w:ind w:left="3600" w:hanging="360"/>
      </w:pPr>
    </w:lvl>
    <w:lvl w:ilvl="5" w:tplc="6A04AE28">
      <w:start w:val="1"/>
      <w:numFmt w:val="lowerRoman"/>
      <w:lvlText w:val="%6."/>
      <w:lvlJc w:val="right"/>
      <w:pPr>
        <w:ind w:left="4320" w:hanging="180"/>
      </w:pPr>
    </w:lvl>
    <w:lvl w:ilvl="6" w:tplc="AFACF62A">
      <w:start w:val="1"/>
      <w:numFmt w:val="decimal"/>
      <w:lvlText w:val="%7."/>
      <w:lvlJc w:val="left"/>
      <w:pPr>
        <w:ind w:left="5040" w:hanging="360"/>
      </w:pPr>
    </w:lvl>
    <w:lvl w:ilvl="7" w:tplc="6A3009DC">
      <w:start w:val="1"/>
      <w:numFmt w:val="lowerLetter"/>
      <w:lvlText w:val="%8."/>
      <w:lvlJc w:val="left"/>
      <w:pPr>
        <w:ind w:left="5760" w:hanging="360"/>
      </w:pPr>
    </w:lvl>
    <w:lvl w:ilvl="8" w:tplc="B23C174C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5B5B1B"/>
    <w:multiLevelType w:val="hybridMultilevel"/>
    <w:tmpl w:val="78EC7B7A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411585"/>
    <w:multiLevelType w:val="hybridMultilevel"/>
    <w:tmpl w:val="E5D83E34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730F50"/>
    <w:multiLevelType w:val="hybridMultilevel"/>
    <w:tmpl w:val="43FC6C10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DD4841"/>
    <w:multiLevelType w:val="hybridMultilevel"/>
    <w:tmpl w:val="95EAC29E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E01355"/>
    <w:multiLevelType w:val="hybridMultilevel"/>
    <w:tmpl w:val="290ACBCA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D63041"/>
    <w:multiLevelType w:val="hybridMultilevel"/>
    <w:tmpl w:val="2318D4D2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EB873F3"/>
    <w:multiLevelType w:val="hybridMultilevel"/>
    <w:tmpl w:val="2F7275AA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27B6093"/>
    <w:multiLevelType w:val="hybridMultilevel"/>
    <w:tmpl w:val="9F8C52C4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F1306BC"/>
    <w:multiLevelType w:val="hybridMultilevel"/>
    <w:tmpl w:val="9F8C52C4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244660F"/>
    <w:multiLevelType w:val="hybridMultilevel"/>
    <w:tmpl w:val="6BD43404"/>
    <w:lvl w:ilvl="0" w:tplc="B7CA72BE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8925E13"/>
    <w:multiLevelType w:val="hybridMultilevel"/>
    <w:tmpl w:val="B922C6A4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FDB3D35"/>
    <w:multiLevelType w:val="hybridMultilevel"/>
    <w:tmpl w:val="BE64AF36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7"/>
  </w:num>
  <w:num w:numId="4">
    <w:abstractNumId w:val="13"/>
  </w:num>
  <w:num w:numId="5">
    <w:abstractNumId w:val="5"/>
  </w:num>
  <w:num w:numId="6">
    <w:abstractNumId w:val="8"/>
  </w:num>
  <w:num w:numId="7">
    <w:abstractNumId w:val="14"/>
  </w:num>
  <w:num w:numId="8">
    <w:abstractNumId w:val="1"/>
  </w:num>
  <w:num w:numId="9">
    <w:abstractNumId w:val="11"/>
  </w:num>
  <w:num w:numId="10">
    <w:abstractNumId w:val="10"/>
  </w:num>
  <w:num w:numId="11">
    <w:abstractNumId w:val="9"/>
  </w:num>
  <w:num w:numId="12">
    <w:abstractNumId w:val="3"/>
  </w:num>
  <w:num w:numId="13">
    <w:abstractNumId w:val="6"/>
  </w:num>
  <w:num w:numId="14">
    <w:abstractNumId w:val="0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07F"/>
    <w:rsid w:val="0000045E"/>
    <w:rsid w:val="0001417C"/>
    <w:rsid w:val="000306AB"/>
    <w:rsid w:val="00032E8A"/>
    <w:rsid w:val="0005148D"/>
    <w:rsid w:val="00066B0A"/>
    <w:rsid w:val="0006724D"/>
    <w:rsid w:val="0009681E"/>
    <w:rsid w:val="00096C2A"/>
    <w:rsid w:val="000A4028"/>
    <w:rsid w:val="000A4C36"/>
    <w:rsid w:val="000A518C"/>
    <w:rsid w:val="000B5A9E"/>
    <w:rsid w:val="000D4344"/>
    <w:rsid w:val="000E14C2"/>
    <w:rsid w:val="001001B6"/>
    <w:rsid w:val="00104BE8"/>
    <w:rsid w:val="00124632"/>
    <w:rsid w:val="00127233"/>
    <w:rsid w:val="00127917"/>
    <w:rsid w:val="00162678"/>
    <w:rsid w:val="00183B2B"/>
    <w:rsid w:val="001B2FFA"/>
    <w:rsid w:val="001D5C77"/>
    <w:rsid w:val="001E60C5"/>
    <w:rsid w:val="00205E3F"/>
    <w:rsid w:val="00212555"/>
    <w:rsid w:val="00225E5E"/>
    <w:rsid w:val="00295334"/>
    <w:rsid w:val="002A107F"/>
    <w:rsid w:val="002C74C7"/>
    <w:rsid w:val="00300104"/>
    <w:rsid w:val="00302EA2"/>
    <w:rsid w:val="00345C90"/>
    <w:rsid w:val="003609AB"/>
    <w:rsid w:val="00375B02"/>
    <w:rsid w:val="00390FEA"/>
    <w:rsid w:val="00425626"/>
    <w:rsid w:val="00434A49"/>
    <w:rsid w:val="0046470A"/>
    <w:rsid w:val="004B411A"/>
    <w:rsid w:val="004B59CF"/>
    <w:rsid w:val="004C119A"/>
    <w:rsid w:val="004D285D"/>
    <w:rsid w:val="00567788"/>
    <w:rsid w:val="005C1484"/>
    <w:rsid w:val="005E73E3"/>
    <w:rsid w:val="006178B5"/>
    <w:rsid w:val="00633666"/>
    <w:rsid w:val="0064379C"/>
    <w:rsid w:val="006C269E"/>
    <w:rsid w:val="006C49BE"/>
    <w:rsid w:val="006E7065"/>
    <w:rsid w:val="006F5B27"/>
    <w:rsid w:val="00732713"/>
    <w:rsid w:val="00777416"/>
    <w:rsid w:val="007A18AD"/>
    <w:rsid w:val="007A7F95"/>
    <w:rsid w:val="007B26FB"/>
    <w:rsid w:val="007E0353"/>
    <w:rsid w:val="007F375A"/>
    <w:rsid w:val="007F540F"/>
    <w:rsid w:val="008042F2"/>
    <w:rsid w:val="00823ED9"/>
    <w:rsid w:val="008439B6"/>
    <w:rsid w:val="00881DB2"/>
    <w:rsid w:val="008D2741"/>
    <w:rsid w:val="008E1271"/>
    <w:rsid w:val="00906C0C"/>
    <w:rsid w:val="00932A04"/>
    <w:rsid w:val="00942520"/>
    <w:rsid w:val="00951AAB"/>
    <w:rsid w:val="0097072F"/>
    <w:rsid w:val="00982FEA"/>
    <w:rsid w:val="00993CFA"/>
    <w:rsid w:val="009C5021"/>
    <w:rsid w:val="00A01908"/>
    <w:rsid w:val="00A207D0"/>
    <w:rsid w:val="00A44C94"/>
    <w:rsid w:val="00A543FB"/>
    <w:rsid w:val="00A6023E"/>
    <w:rsid w:val="00A71A4A"/>
    <w:rsid w:val="00A9624E"/>
    <w:rsid w:val="00AA47D5"/>
    <w:rsid w:val="00AB3A70"/>
    <w:rsid w:val="00AE7B22"/>
    <w:rsid w:val="00AF419C"/>
    <w:rsid w:val="00B171BB"/>
    <w:rsid w:val="00B2473D"/>
    <w:rsid w:val="00B26568"/>
    <w:rsid w:val="00B44A35"/>
    <w:rsid w:val="00B51F0F"/>
    <w:rsid w:val="00B70DDF"/>
    <w:rsid w:val="00BA60C8"/>
    <w:rsid w:val="00BC6E1E"/>
    <w:rsid w:val="00BD3CB3"/>
    <w:rsid w:val="00C21F65"/>
    <w:rsid w:val="00C66CAA"/>
    <w:rsid w:val="00C95EF2"/>
    <w:rsid w:val="00CC195B"/>
    <w:rsid w:val="00CF1D14"/>
    <w:rsid w:val="00D031AA"/>
    <w:rsid w:val="00D03519"/>
    <w:rsid w:val="00D377F6"/>
    <w:rsid w:val="00D42102"/>
    <w:rsid w:val="00D474BF"/>
    <w:rsid w:val="00DA09EE"/>
    <w:rsid w:val="00DE26CC"/>
    <w:rsid w:val="00DF5BD5"/>
    <w:rsid w:val="00E04F80"/>
    <w:rsid w:val="00E22C80"/>
    <w:rsid w:val="00E515A7"/>
    <w:rsid w:val="00E86AEE"/>
    <w:rsid w:val="00EF3ADC"/>
    <w:rsid w:val="00F11CA4"/>
    <w:rsid w:val="00F21B46"/>
    <w:rsid w:val="00F77F6E"/>
    <w:rsid w:val="00FD3738"/>
    <w:rsid w:val="0EF12426"/>
    <w:rsid w:val="1323E1D7"/>
    <w:rsid w:val="32EFE416"/>
    <w:rsid w:val="3689731B"/>
    <w:rsid w:val="3A730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27D7C3"/>
  <w15:chartTrackingRefBased/>
  <w15:docId w15:val="{2EB251B7-23D0-4B55-964A-207780515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1"/>
        <w:szCs w:val="21"/>
        <w:lang w:val="fr-CH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2678"/>
  </w:style>
  <w:style w:type="paragraph" w:styleId="Titre1">
    <w:name w:val="heading 1"/>
    <w:basedOn w:val="Normal"/>
    <w:next w:val="Normal"/>
    <w:link w:val="Titre1Car"/>
    <w:uiPriority w:val="9"/>
    <w:qFormat/>
    <w:rsid w:val="00162678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62678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162678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162678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162678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162678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162678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162678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162678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62678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162678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Titre3Car">
    <w:name w:val="Titre 3 Car"/>
    <w:basedOn w:val="Policepardfaut"/>
    <w:link w:val="Titre3"/>
    <w:uiPriority w:val="9"/>
    <w:rsid w:val="00162678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Titre4Car">
    <w:name w:val="Titre 4 Car"/>
    <w:basedOn w:val="Policepardfaut"/>
    <w:link w:val="Titre4"/>
    <w:uiPriority w:val="9"/>
    <w:semiHidden/>
    <w:rsid w:val="00162678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Titre5Car">
    <w:name w:val="Titre 5 Car"/>
    <w:basedOn w:val="Policepardfaut"/>
    <w:link w:val="Titre5"/>
    <w:uiPriority w:val="9"/>
    <w:semiHidden/>
    <w:rsid w:val="00162678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Titre6Car">
    <w:name w:val="Titre 6 Car"/>
    <w:basedOn w:val="Policepardfaut"/>
    <w:link w:val="Titre6"/>
    <w:uiPriority w:val="9"/>
    <w:semiHidden/>
    <w:rsid w:val="00162678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Titre7Car">
    <w:name w:val="Titre 7 Car"/>
    <w:basedOn w:val="Policepardfaut"/>
    <w:link w:val="Titre7"/>
    <w:uiPriority w:val="9"/>
    <w:semiHidden/>
    <w:rsid w:val="00162678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Titre8Car">
    <w:name w:val="Titre 8 Car"/>
    <w:basedOn w:val="Policepardfaut"/>
    <w:link w:val="Titre8"/>
    <w:uiPriority w:val="9"/>
    <w:semiHidden/>
    <w:rsid w:val="00162678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Titre9Car">
    <w:name w:val="Titre 9 Car"/>
    <w:basedOn w:val="Policepardfaut"/>
    <w:link w:val="Titre9"/>
    <w:uiPriority w:val="9"/>
    <w:semiHidden/>
    <w:rsid w:val="00162678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162678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162678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reCar">
    <w:name w:val="Titre Car"/>
    <w:basedOn w:val="Policepardfaut"/>
    <w:link w:val="Titre"/>
    <w:uiPriority w:val="10"/>
    <w:rsid w:val="00162678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162678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162678"/>
    <w:rPr>
      <w:caps/>
      <w:color w:val="404040" w:themeColor="text1" w:themeTint="BF"/>
      <w:spacing w:val="20"/>
      <w:sz w:val="28"/>
      <w:szCs w:val="28"/>
    </w:rPr>
  </w:style>
  <w:style w:type="character" w:styleId="lev">
    <w:name w:val="Strong"/>
    <w:basedOn w:val="Policepardfaut"/>
    <w:uiPriority w:val="22"/>
    <w:qFormat/>
    <w:rsid w:val="00162678"/>
    <w:rPr>
      <w:b/>
      <w:bCs/>
    </w:rPr>
  </w:style>
  <w:style w:type="character" w:styleId="Accentuation">
    <w:name w:val="Emphasis"/>
    <w:basedOn w:val="Policepardfaut"/>
    <w:uiPriority w:val="20"/>
    <w:qFormat/>
    <w:rsid w:val="00162678"/>
    <w:rPr>
      <w:i/>
      <w:iCs/>
      <w:color w:val="000000" w:themeColor="text1"/>
    </w:rPr>
  </w:style>
  <w:style w:type="paragraph" w:styleId="Sansinterligne">
    <w:name w:val="No Spacing"/>
    <w:link w:val="SansinterligneCar"/>
    <w:uiPriority w:val="1"/>
    <w:qFormat/>
    <w:rsid w:val="00162678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162678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162678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162678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162678"/>
    <w:rPr>
      <w:rFonts w:asciiTheme="majorHAnsi" w:eastAsiaTheme="majorEastAsia" w:hAnsiTheme="majorHAnsi" w:cstheme="majorBidi"/>
      <w:sz w:val="24"/>
      <w:szCs w:val="24"/>
    </w:rPr>
  </w:style>
  <w:style w:type="character" w:styleId="Accentuationlgre">
    <w:name w:val="Subtle Emphasis"/>
    <w:basedOn w:val="Policepardfaut"/>
    <w:uiPriority w:val="19"/>
    <w:qFormat/>
    <w:rsid w:val="00162678"/>
    <w:rPr>
      <w:i/>
      <w:iCs/>
      <w:color w:val="595959" w:themeColor="text1" w:themeTint="A6"/>
    </w:rPr>
  </w:style>
  <w:style w:type="character" w:styleId="Accentuationintense">
    <w:name w:val="Intense Emphasis"/>
    <w:basedOn w:val="Policepardfaut"/>
    <w:uiPriority w:val="21"/>
    <w:qFormat/>
    <w:rsid w:val="00162678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Rfrencelgre">
    <w:name w:val="Subtle Reference"/>
    <w:basedOn w:val="Policepardfaut"/>
    <w:uiPriority w:val="31"/>
    <w:qFormat/>
    <w:rsid w:val="00162678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sid w:val="00162678"/>
    <w:rPr>
      <w:b/>
      <w:bCs/>
      <w:caps w:val="0"/>
      <w:smallCaps/>
      <w:color w:val="auto"/>
      <w:spacing w:val="0"/>
      <w:u w:val="single"/>
    </w:rPr>
  </w:style>
  <w:style w:type="character" w:styleId="Titredulivre">
    <w:name w:val="Book Title"/>
    <w:basedOn w:val="Policepardfaut"/>
    <w:uiPriority w:val="33"/>
    <w:qFormat/>
    <w:rsid w:val="00162678"/>
    <w:rPr>
      <w:b/>
      <w:bCs/>
      <w:caps w:val="0"/>
      <w:smallCaps/>
      <w:spacing w:val="0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162678"/>
    <w:pPr>
      <w:outlineLvl w:val="9"/>
    </w:pPr>
  </w:style>
  <w:style w:type="character" w:customStyle="1" w:styleId="SansinterligneCar">
    <w:name w:val="Sans interligne Car"/>
    <w:basedOn w:val="Policepardfaut"/>
    <w:link w:val="Sansinterligne"/>
    <w:uiPriority w:val="1"/>
    <w:rsid w:val="00162678"/>
  </w:style>
  <w:style w:type="paragraph" w:styleId="Paragraphedeliste">
    <w:name w:val="List Paragraph"/>
    <w:basedOn w:val="Normal"/>
    <w:uiPriority w:val="34"/>
    <w:qFormat/>
    <w:rsid w:val="00951AAB"/>
    <w:pPr>
      <w:ind w:left="720"/>
      <w:contextualSpacing/>
    </w:pPr>
  </w:style>
  <w:style w:type="paragraph" w:styleId="TM1">
    <w:name w:val="toc 1"/>
    <w:basedOn w:val="Normal"/>
    <w:next w:val="Normal"/>
    <w:autoRedefine/>
    <w:uiPriority w:val="39"/>
    <w:unhideWhenUsed/>
    <w:rsid w:val="001B2FFA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1B2FFA"/>
    <w:rPr>
      <w:color w:val="0563C1" w:themeColor="hyperlink"/>
      <w:u w:val="single"/>
    </w:rPr>
  </w:style>
  <w:style w:type="paragraph" w:styleId="TM2">
    <w:name w:val="toc 2"/>
    <w:basedOn w:val="Normal"/>
    <w:next w:val="Normal"/>
    <w:autoRedefine/>
    <w:uiPriority w:val="39"/>
    <w:unhideWhenUsed/>
    <w:rsid w:val="00E22C80"/>
    <w:pPr>
      <w:spacing w:after="100"/>
      <w:ind w:left="210"/>
    </w:pPr>
  </w:style>
  <w:style w:type="paragraph" w:styleId="TM3">
    <w:name w:val="toc 3"/>
    <w:basedOn w:val="Normal"/>
    <w:next w:val="Normal"/>
    <w:autoRedefine/>
    <w:uiPriority w:val="39"/>
    <w:unhideWhenUsed/>
    <w:rsid w:val="00E22C80"/>
    <w:pPr>
      <w:spacing w:after="100"/>
      <w:ind w:left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image" Target="media/image2.png"/><Relationship Id="rId5" Type="http://schemas.openxmlformats.org/officeDocument/2006/relationships/customXml" Target="../customXml/item5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92267CF985BE480E811308D876B2266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6D4DC1F-7654-43CE-8793-6F749210F658}"/>
      </w:docPartPr>
      <w:docPartBody>
        <w:p w:rsidR="009D1356" w:rsidRDefault="009C5021" w:rsidP="009C5021">
          <w:pPr>
            <w:pStyle w:val="92267CF985BE480E811308D876B2266A"/>
          </w:pPr>
          <w:r>
            <w:rPr>
              <w:color w:val="4472C4" w:themeColor="accent1"/>
              <w:sz w:val="28"/>
              <w:szCs w:val="28"/>
              <w:lang w:val="fr-FR"/>
            </w:rPr>
            <w:t>[Nom de l’auteur]</w:t>
          </w:r>
        </w:p>
      </w:docPartBody>
    </w:docPart>
    <w:docPart>
      <w:docPartPr>
        <w:name w:val="94C3DEB2F9F242879B55F508D133E7C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C15D65F-E346-4820-9C8B-782FCF3340EE}"/>
      </w:docPartPr>
      <w:docPartBody>
        <w:p w:rsidR="009D1356" w:rsidRDefault="009C5021" w:rsidP="009C5021">
          <w:pPr>
            <w:pStyle w:val="94C3DEB2F9F242879B55F508D133E7CA"/>
          </w:pPr>
          <w:r>
            <w:rPr>
              <w:color w:val="4472C4" w:themeColor="accent1"/>
              <w:sz w:val="28"/>
              <w:szCs w:val="28"/>
              <w:lang w:val="fr-FR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580"/>
    <w:rsid w:val="001E6127"/>
    <w:rsid w:val="00257480"/>
    <w:rsid w:val="002925C3"/>
    <w:rsid w:val="009C5021"/>
    <w:rsid w:val="009D1356"/>
    <w:rsid w:val="00D82D14"/>
    <w:rsid w:val="00FA5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fr-CH" w:eastAsia="fr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330B9CC0186E4A7E988F8271CD86CC92">
    <w:name w:val="330B9CC0186E4A7E988F8271CD86CC92"/>
    <w:rsid w:val="00FA5580"/>
  </w:style>
  <w:style w:type="paragraph" w:customStyle="1" w:styleId="BE59CE67D5744C7184B6980C9231658B">
    <w:name w:val="BE59CE67D5744C7184B6980C9231658B"/>
    <w:rsid w:val="00FA5580"/>
  </w:style>
  <w:style w:type="paragraph" w:customStyle="1" w:styleId="ED71D8826812455AA0AF10D561926AF5">
    <w:name w:val="ED71D8826812455AA0AF10D561926AF5"/>
    <w:rsid w:val="00FA5580"/>
  </w:style>
  <w:style w:type="paragraph" w:customStyle="1" w:styleId="EB58DB0BA86C48D18BECF4A056932633">
    <w:name w:val="EB58DB0BA86C48D18BECF4A056932633"/>
    <w:rsid w:val="00FA5580"/>
  </w:style>
  <w:style w:type="paragraph" w:customStyle="1" w:styleId="CB73213912E34223B951644BEEC2C952">
    <w:name w:val="CB73213912E34223B951644BEEC2C952"/>
    <w:rsid w:val="00FA5580"/>
  </w:style>
  <w:style w:type="paragraph" w:customStyle="1" w:styleId="EDFC976A10B844E1A28E23A3E2DE79E2">
    <w:name w:val="EDFC976A10B844E1A28E23A3E2DE79E2"/>
    <w:rsid w:val="00FA5580"/>
  </w:style>
  <w:style w:type="paragraph" w:customStyle="1" w:styleId="AC8602B1CD224492BD96C7406CF0106A">
    <w:name w:val="AC8602B1CD224492BD96C7406CF0106A"/>
    <w:rsid w:val="00FA5580"/>
  </w:style>
  <w:style w:type="paragraph" w:customStyle="1" w:styleId="FA1EF2498A8646AFA479D55F7013AB29">
    <w:name w:val="FA1EF2498A8646AFA479D55F7013AB29"/>
    <w:rsid w:val="00FA5580"/>
  </w:style>
  <w:style w:type="paragraph" w:customStyle="1" w:styleId="8BDABCCE397B49EC8997410495C7C63D">
    <w:name w:val="8BDABCCE397B49EC8997410495C7C63D"/>
    <w:rsid w:val="00FA5580"/>
  </w:style>
  <w:style w:type="paragraph" w:customStyle="1" w:styleId="81E47A50AF3B43B3BF1393A127537F39">
    <w:name w:val="81E47A50AF3B43B3BF1393A127537F39"/>
    <w:rsid w:val="00FA5580"/>
  </w:style>
  <w:style w:type="paragraph" w:customStyle="1" w:styleId="9BCFF111F09742C5BE05CB6C32A60D66">
    <w:name w:val="9BCFF111F09742C5BE05CB6C32A60D66"/>
    <w:rsid w:val="00FA5580"/>
  </w:style>
  <w:style w:type="paragraph" w:customStyle="1" w:styleId="92267CF985BE480E811308D876B2266A">
    <w:name w:val="92267CF985BE480E811308D876B2266A"/>
    <w:rsid w:val="009C5021"/>
  </w:style>
  <w:style w:type="paragraph" w:customStyle="1" w:styleId="94C3DEB2F9F242879B55F508D133E7CA">
    <w:name w:val="94C3DEB2F9F242879B55F508D133E7CA"/>
    <w:rsid w:val="009C502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2020-09-16T00:00:00</PublishDate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468F58C82AABF41B17641378CD21AAB" ma:contentTypeVersion="9" ma:contentTypeDescription="Crée un document." ma:contentTypeScope="" ma:versionID="772c6addb9b67906c08a7bb7bd71627c">
  <xsd:schema xmlns:xsd="http://www.w3.org/2001/XMLSchema" xmlns:xs="http://www.w3.org/2001/XMLSchema" xmlns:p="http://schemas.microsoft.com/office/2006/metadata/properties" xmlns:ns2="4951fea0-f8b9-40e4-bbfc-afff91397021" xmlns:ns3="3c29b74f-9fb1-42e8-aeec-f7777e7f8128" targetNamespace="http://schemas.microsoft.com/office/2006/metadata/properties" ma:root="true" ma:fieldsID="f9087a00292979630f06d53bf92e18d2" ns2:_="" ns3:_="">
    <xsd:import namespace="4951fea0-f8b9-40e4-bbfc-afff91397021"/>
    <xsd:import namespace="3c29b74f-9fb1-42e8-aeec-f7777e7f812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51fea0-f8b9-40e4-bbfc-afff9139702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29b74f-9fb1-42e8-aeec-f7777e7f812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60FB269-72E6-4097-96E9-7675264490C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951fea0-f8b9-40e4-bbfc-afff91397021"/>
    <ds:schemaRef ds:uri="3c29b74f-9fb1-42e8-aeec-f7777e7f812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9540262-FBE9-4F47-A9C6-2C4F27DE8806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4092899B-8A30-4AE6-8C1E-902C935ADC91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70B0693B-FF98-4470-95DE-66A812E062A9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3</Pages>
  <Words>401</Words>
  <Characters>2208</Characters>
  <Application>Microsoft Office Word</Application>
  <DocSecurity>0</DocSecurity>
  <Lines>18</Lines>
  <Paragraphs>5</Paragraphs>
  <ScaleCrop>false</ScaleCrop>
  <Company>Movin’Shapes</Company>
  <LinksUpToDate>false</LinksUpToDate>
  <CharactersWithSpaces>2604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Feuille de dépannage</dc:title>
  <dc:subject>Movin’Shapes</dc:subject>
  <dc:creator>Chapuis Théo, Koller Teva</dc:creator>
  <cp:keywords/>
  <dc:description/>
  <cp:lastModifiedBy>Chapuis Théo</cp:lastModifiedBy>
  <cp:revision>11</cp:revision>
  <cp:lastPrinted>2020-09-21T08:57:00Z</cp:lastPrinted>
  <dcterms:created xsi:type="dcterms:W3CDTF">2020-09-21T08:56:00Z</dcterms:created>
  <dcterms:modified xsi:type="dcterms:W3CDTF">2020-09-23T14:26:00Z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0x0101002468F58C82AABF41B17641378CD21AAB</vt:lpwstr>
  </property>
</Properties>
</file>